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DDCB" w14:textId="77777777" w:rsidR="00BD6370" w:rsidRPr="00A45D7D" w:rsidRDefault="00A45D7D" w:rsidP="00A45D7D">
      <w:pPr>
        <w:pStyle w:val="NoSpacing"/>
        <w:jc w:val="center"/>
        <w:rPr>
          <w:b/>
          <w:sz w:val="24"/>
          <w:szCs w:val="24"/>
        </w:rPr>
      </w:pPr>
      <w:r w:rsidRPr="00A45D7D">
        <w:rPr>
          <w:b/>
          <w:sz w:val="24"/>
          <w:szCs w:val="24"/>
        </w:rPr>
        <w:t>South Dakota Association of County Commissioners</w:t>
      </w:r>
    </w:p>
    <w:p w14:paraId="1E5C90FC" w14:textId="275B85DE" w:rsidR="00A45D7D" w:rsidRPr="00A45D7D" w:rsidRDefault="00A45D7D" w:rsidP="00A45D7D">
      <w:pPr>
        <w:pStyle w:val="NoSpacing"/>
        <w:jc w:val="center"/>
        <w:rPr>
          <w:b/>
          <w:sz w:val="24"/>
          <w:szCs w:val="24"/>
        </w:rPr>
      </w:pPr>
      <w:r w:rsidRPr="00A45D7D">
        <w:rPr>
          <w:b/>
          <w:sz w:val="24"/>
          <w:szCs w:val="24"/>
        </w:rPr>
        <w:t>Board of Directors Board</w:t>
      </w:r>
      <w:r w:rsidR="000A67FD">
        <w:rPr>
          <w:b/>
          <w:sz w:val="24"/>
          <w:szCs w:val="24"/>
        </w:rPr>
        <w:t xml:space="preserve"> </w:t>
      </w:r>
      <w:r w:rsidR="00457393">
        <w:rPr>
          <w:b/>
          <w:sz w:val="24"/>
          <w:szCs w:val="24"/>
        </w:rPr>
        <w:t xml:space="preserve">Teleconference </w:t>
      </w:r>
      <w:r w:rsidRPr="00A45D7D">
        <w:rPr>
          <w:b/>
          <w:sz w:val="24"/>
          <w:szCs w:val="24"/>
        </w:rPr>
        <w:t>Meeting</w:t>
      </w:r>
    </w:p>
    <w:p w14:paraId="6032DE06" w14:textId="4D423373" w:rsidR="00A45D7D" w:rsidRPr="00A45D7D" w:rsidRDefault="00457393" w:rsidP="00A45D7D">
      <w:pPr>
        <w:pStyle w:val="NoSpacing"/>
        <w:jc w:val="center"/>
        <w:rPr>
          <w:b/>
          <w:sz w:val="24"/>
          <w:szCs w:val="24"/>
        </w:rPr>
      </w:pPr>
      <w:r>
        <w:rPr>
          <w:b/>
          <w:sz w:val="24"/>
          <w:szCs w:val="24"/>
        </w:rPr>
        <w:t>Monday</w:t>
      </w:r>
      <w:r w:rsidR="00D45975">
        <w:rPr>
          <w:b/>
          <w:sz w:val="24"/>
          <w:szCs w:val="24"/>
        </w:rPr>
        <w:t xml:space="preserve">, </w:t>
      </w:r>
      <w:r w:rsidR="0049790F">
        <w:rPr>
          <w:b/>
          <w:sz w:val="24"/>
          <w:szCs w:val="24"/>
        </w:rPr>
        <w:t>August</w:t>
      </w:r>
      <w:r w:rsidR="000A67FD">
        <w:rPr>
          <w:b/>
          <w:sz w:val="24"/>
          <w:szCs w:val="24"/>
        </w:rPr>
        <w:t xml:space="preserve"> </w:t>
      </w:r>
      <w:r>
        <w:rPr>
          <w:b/>
          <w:sz w:val="24"/>
          <w:szCs w:val="24"/>
        </w:rPr>
        <w:t>24</w:t>
      </w:r>
      <w:r w:rsidR="00D45975">
        <w:rPr>
          <w:b/>
          <w:sz w:val="24"/>
          <w:szCs w:val="24"/>
        </w:rPr>
        <w:t>, 20</w:t>
      </w:r>
      <w:r w:rsidR="000A67FD">
        <w:rPr>
          <w:b/>
          <w:sz w:val="24"/>
          <w:szCs w:val="24"/>
        </w:rPr>
        <w:t>20</w:t>
      </w:r>
    </w:p>
    <w:p w14:paraId="1A7C7B27" w14:textId="77777777" w:rsidR="00A45D7D" w:rsidRDefault="00A45D7D" w:rsidP="00A45D7D">
      <w:pPr>
        <w:pStyle w:val="NoSpacing"/>
        <w:jc w:val="center"/>
        <w:rPr>
          <w:b/>
          <w:sz w:val="28"/>
          <w:szCs w:val="28"/>
        </w:rPr>
      </w:pPr>
      <w:r w:rsidRPr="00A45D7D">
        <w:rPr>
          <w:b/>
          <w:sz w:val="24"/>
          <w:szCs w:val="24"/>
        </w:rPr>
        <w:t>MINUTES</w:t>
      </w:r>
    </w:p>
    <w:p w14:paraId="348D3B05" w14:textId="77777777" w:rsidR="00A45D7D" w:rsidRDefault="00A45D7D" w:rsidP="00A45D7D">
      <w:pPr>
        <w:pStyle w:val="NoSpacing"/>
        <w:jc w:val="center"/>
        <w:rPr>
          <w:b/>
          <w:sz w:val="28"/>
          <w:szCs w:val="28"/>
        </w:rPr>
      </w:pPr>
    </w:p>
    <w:p w14:paraId="291DFCF8" w14:textId="7E6874FF" w:rsidR="00A45D7D" w:rsidRDefault="00A45D7D" w:rsidP="00D45975">
      <w:pPr>
        <w:pStyle w:val="NoSpacing"/>
      </w:pPr>
      <w:r w:rsidRPr="003E31D8">
        <w:t xml:space="preserve">The SDACC Board of Directors met on </w:t>
      </w:r>
      <w:r w:rsidR="00457393">
        <w:t>Monday</w:t>
      </w:r>
      <w:r w:rsidR="000A67FD">
        <w:t xml:space="preserve">, </w:t>
      </w:r>
      <w:r w:rsidR="0049790F">
        <w:t>August</w:t>
      </w:r>
      <w:r w:rsidR="000A67FD">
        <w:t xml:space="preserve"> </w:t>
      </w:r>
      <w:r w:rsidR="00457393">
        <w:t>24</w:t>
      </w:r>
      <w:r w:rsidR="000A67FD">
        <w:t>, 2020</w:t>
      </w:r>
      <w:r w:rsidRPr="003E31D8">
        <w:t xml:space="preserve"> </w:t>
      </w:r>
      <w:r w:rsidR="00457393">
        <w:t xml:space="preserve">via teleconference. </w:t>
      </w:r>
      <w:r w:rsidRPr="003E31D8">
        <w:t xml:space="preserve">Roll call was taken with the following members present: </w:t>
      </w:r>
      <w:r w:rsidR="00535FDA" w:rsidRPr="003E31D8">
        <w:t xml:space="preserve">Cindy </w:t>
      </w:r>
      <w:proofErr w:type="spellStart"/>
      <w:r w:rsidR="00535FDA" w:rsidRPr="003E31D8">
        <w:t>Heiberger</w:t>
      </w:r>
      <w:proofErr w:type="spellEnd"/>
      <w:r w:rsidRPr="003E31D8">
        <w:t>,</w:t>
      </w:r>
      <w:r w:rsidR="001F3BCE" w:rsidRPr="003E31D8">
        <w:t xml:space="preserve"> </w:t>
      </w:r>
      <w:r w:rsidRPr="003E31D8">
        <w:t>President;</w:t>
      </w:r>
      <w:r w:rsidR="00F2772F" w:rsidRPr="003E31D8">
        <w:t xml:space="preserve"> </w:t>
      </w:r>
      <w:r w:rsidR="0049790F" w:rsidRPr="003E31D8">
        <w:t>Deb Russell, 1</w:t>
      </w:r>
      <w:r w:rsidR="0049790F" w:rsidRPr="003E31D8">
        <w:rPr>
          <w:vertAlign w:val="superscript"/>
        </w:rPr>
        <w:t>st</w:t>
      </w:r>
      <w:r w:rsidR="0049790F" w:rsidRPr="003E31D8">
        <w:t xml:space="preserve"> Vice President; </w:t>
      </w:r>
      <w:r w:rsidR="001F3BCE" w:rsidRPr="003E31D8">
        <w:t>Rachel Kippley, 2</w:t>
      </w:r>
      <w:r w:rsidR="001F3BCE" w:rsidRPr="003E31D8">
        <w:rPr>
          <w:vertAlign w:val="superscript"/>
        </w:rPr>
        <w:t>nd</w:t>
      </w:r>
      <w:r w:rsidR="001F3BCE" w:rsidRPr="003E31D8">
        <w:t xml:space="preserve"> Vice President</w:t>
      </w:r>
      <w:r w:rsidR="00457393">
        <w:t xml:space="preserve">, </w:t>
      </w:r>
      <w:r w:rsidR="00535FDA" w:rsidRPr="003E31D8">
        <w:t>Duane Sutton</w:t>
      </w:r>
      <w:r w:rsidRPr="003E31D8">
        <w:t xml:space="preserve">, </w:t>
      </w:r>
      <w:r w:rsidR="000A67FD">
        <w:t xml:space="preserve">Jim Schmidt, </w:t>
      </w:r>
      <w:r w:rsidR="00F2772F" w:rsidRPr="003E31D8">
        <w:t>Brenda Bode</w:t>
      </w:r>
      <w:r w:rsidRPr="003E31D8">
        <w:t xml:space="preserve">, </w:t>
      </w:r>
      <w:r w:rsidR="00457393" w:rsidRPr="003E31D8">
        <w:t>Bill Floyd</w:t>
      </w:r>
      <w:r w:rsidR="00457393">
        <w:t xml:space="preserve">, and </w:t>
      </w:r>
      <w:r w:rsidR="00F2772F" w:rsidRPr="003E31D8">
        <w:t>Dave Albrecht</w:t>
      </w:r>
      <w:r w:rsidR="00457393">
        <w:t xml:space="preserve">. </w:t>
      </w:r>
      <w:r w:rsidRPr="003E31D8">
        <w:t>Staff present: Bob Wilcox, Executive Director</w:t>
      </w:r>
      <w:r w:rsidR="00457393">
        <w:t>,</w:t>
      </w:r>
      <w:r w:rsidR="003E31D8" w:rsidRPr="003E31D8">
        <w:t xml:space="preserve"> Kris Jacobsen, Deputy Director</w:t>
      </w:r>
      <w:r w:rsidR="00457393">
        <w:t xml:space="preserve"> and Eric Erickson, Attorney, Cutler Law</w:t>
      </w:r>
      <w:r w:rsidR="003E31D8" w:rsidRPr="003E31D8">
        <w:t>.</w:t>
      </w:r>
      <w:r w:rsidR="00D45975" w:rsidRPr="003E31D8">
        <w:t xml:space="preserve"> </w:t>
      </w:r>
      <w:r w:rsidR="00560596">
        <w:t>Absent:</w:t>
      </w:r>
      <w:r w:rsidR="000A67FD" w:rsidRPr="000A67FD">
        <w:t xml:space="preserve"> </w:t>
      </w:r>
      <w:r w:rsidR="00457393" w:rsidRPr="003E31D8">
        <w:t>Brenda Hanten, Treasurer; Gary Jaeger, Past President;</w:t>
      </w:r>
      <w:r w:rsidR="00457393">
        <w:t xml:space="preserve"> </w:t>
      </w:r>
      <w:r w:rsidR="00457393" w:rsidRPr="003E31D8">
        <w:t>Robert Olson</w:t>
      </w:r>
      <w:r w:rsidR="00457393">
        <w:t xml:space="preserve">, </w:t>
      </w:r>
      <w:r w:rsidR="00457393" w:rsidRPr="003E31D8">
        <w:t xml:space="preserve">Casey </w:t>
      </w:r>
      <w:proofErr w:type="spellStart"/>
      <w:r w:rsidR="00457393" w:rsidRPr="003E31D8">
        <w:t>Krogman</w:t>
      </w:r>
      <w:proofErr w:type="spellEnd"/>
      <w:r w:rsidR="00457393" w:rsidRPr="003E31D8">
        <w:t>,</w:t>
      </w:r>
      <w:r w:rsidR="00457393">
        <w:t xml:space="preserve"> and Gary Drewes</w:t>
      </w:r>
      <w:r w:rsidR="00560596">
        <w:t xml:space="preserve">. </w:t>
      </w:r>
      <w:r w:rsidR="000A67FD">
        <w:t xml:space="preserve"> </w:t>
      </w:r>
      <w:r w:rsidRPr="003E31D8">
        <w:t>Quorum was established.</w:t>
      </w:r>
    </w:p>
    <w:p w14:paraId="10875ACE" w14:textId="33B35CD0" w:rsidR="000C24DB" w:rsidRDefault="000C24DB" w:rsidP="00D45975">
      <w:pPr>
        <w:pStyle w:val="NoSpacing"/>
      </w:pPr>
    </w:p>
    <w:p w14:paraId="02FC7873" w14:textId="6A1BEC5A" w:rsidR="000C24DB" w:rsidRDefault="000C24DB" w:rsidP="00D45975">
      <w:pPr>
        <w:pStyle w:val="NoSpacing"/>
      </w:pPr>
      <w:r>
        <w:t xml:space="preserve">President </w:t>
      </w:r>
      <w:proofErr w:type="spellStart"/>
      <w:r>
        <w:t>Heiberger</w:t>
      </w:r>
      <w:proofErr w:type="spellEnd"/>
      <w:r>
        <w:t xml:space="preserve"> called the meeting to order.</w:t>
      </w:r>
    </w:p>
    <w:p w14:paraId="3F59C06A" w14:textId="457E0055" w:rsidR="000C24DB" w:rsidRDefault="000C24DB" w:rsidP="00D45975">
      <w:pPr>
        <w:pStyle w:val="NoSpacing"/>
      </w:pPr>
    </w:p>
    <w:p w14:paraId="4415F77D" w14:textId="09038303" w:rsidR="00555809" w:rsidRDefault="00457393" w:rsidP="00D45975">
      <w:pPr>
        <w:pStyle w:val="NoSpacing"/>
      </w:pPr>
      <w:r>
        <w:t xml:space="preserve">Eric Erickson briefed the Board regarding the </w:t>
      </w:r>
      <w:r w:rsidRPr="00457393">
        <w:rPr>
          <w:i/>
          <w:iCs/>
        </w:rPr>
        <w:t>Amici Brief of ND Farm Bureau, ND Grain Dealers Assoc, ND Grain Growers Assoc, SD Corn Growers Assoc and SD Farm Bureau Federation in Support of Defendant-Intervenor-Cross Claimant Dakota Access LLC</w:t>
      </w:r>
      <w:r>
        <w:t xml:space="preserve"> (Copy included in Minutes Book).  </w:t>
      </w:r>
      <w:r w:rsidR="00555809">
        <w:t xml:space="preserve">Dan Lederman, associated with Dakota Access Pipeline shared this “Friends of the Court” document in an effort to gain support from the association.  Executive Director Wilcox contacted the North Dakota Association of Counties </w:t>
      </w:r>
      <w:r w:rsidR="00B844BE">
        <w:t>(</w:t>
      </w:r>
      <w:proofErr w:type="spellStart"/>
      <w:r w:rsidR="00B844BE">
        <w:t>NDACo</w:t>
      </w:r>
      <w:proofErr w:type="spellEnd"/>
      <w:r w:rsidR="00B844BE">
        <w:t xml:space="preserve">) </w:t>
      </w:r>
      <w:r w:rsidR="00555809">
        <w:t xml:space="preserve">and reported to the Board that they did not sign onto the document due to the financial impact of on-going attorney / legal fees.  Their decision created no negative impact from their membership.  Eric Erickson expressed the same concerns of costs going forward, what </w:t>
      </w:r>
      <w:r w:rsidR="00B844BE">
        <w:t xml:space="preserve">is the </w:t>
      </w:r>
      <w:r w:rsidR="00555809">
        <w:t xml:space="preserve">verbiage in other drafts – if any, and this could potentially end up in DC Federal court.  </w:t>
      </w:r>
      <w:r w:rsidR="003030F6">
        <w:t>Questions from the Board were addressed.</w:t>
      </w:r>
    </w:p>
    <w:p w14:paraId="0974D777" w14:textId="606DAE74" w:rsidR="00787F0A" w:rsidRDefault="00787F0A" w:rsidP="00D45975">
      <w:pPr>
        <w:pStyle w:val="NoSpacing"/>
      </w:pPr>
    </w:p>
    <w:p w14:paraId="6ACA8DC7" w14:textId="02E8883A" w:rsidR="00555809" w:rsidRDefault="003030F6" w:rsidP="003030F6">
      <w:pPr>
        <w:pStyle w:val="NoSpacing"/>
      </w:pPr>
      <w:r>
        <w:t xml:space="preserve">A </w:t>
      </w:r>
      <w:r w:rsidR="00555809">
        <w:t xml:space="preserve">Motion </w:t>
      </w:r>
      <w:r w:rsidR="00555809">
        <w:t xml:space="preserve">for the South Dakota Association of County Commissioners to remain neutral </w:t>
      </w:r>
      <w:r w:rsidR="00555809">
        <w:t xml:space="preserve">was made by </w:t>
      </w:r>
      <w:r w:rsidR="00555809">
        <w:t>Dave Albrecht</w:t>
      </w:r>
      <w:r w:rsidR="00555809">
        <w:t>, seconded by Duane Sutton.  Motion carried</w:t>
      </w:r>
      <w:r w:rsidR="00555809">
        <w:t xml:space="preserve"> unanimously by roll call vote.</w:t>
      </w:r>
    </w:p>
    <w:p w14:paraId="12A9A8AD" w14:textId="77777777" w:rsidR="00555809" w:rsidRPr="003E31D8" w:rsidRDefault="00555809" w:rsidP="003030F6">
      <w:pPr>
        <w:pStyle w:val="NoSpacing"/>
      </w:pPr>
    </w:p>
    <w:p w14:paraId="4506792B" w14:textId="2436FEE5" w:rsidR="00340518" w:rsidRDefault="00340518" w:rsidP="003030F6">
      <w:pPr>
        <w:spacing w:after="0" w:line="240" w:lineRule="auto"/>
      </w:pPr>
      <w:r>
        <w:t>Deputy Director Kris Jacobsen updated the Board on the current County Convention plans.  To date</w:t>
      </w:r>
      <w:r w:rsidR="003030F6">
        <w:t>:</w:t>
      </w:r>
      <w:r>
        <w:t xml:space="preserve"> </w:t>
      </w:r>
      <w:r w:rsidR="003030F6">
        <w:t>5</w:t>
      </w:r>
      <w:r>
        <w:t>0 confirmed vendors</w:t>
      </w:r>
      <w:r w:rsidR="003030F6">
        <w:t>, 172 total attendees</w:t>
      </w:r>
      <w:r w:rsidR="00B844BE">
        <w:t xml:space="preserve"> - </w:t>
      </w:r>
      <w:r w:rsidR="003030F6">
        <w:t xml:space="preserve">57 registered are County Commissioners from 21 counties.  President </w:t>
      </w:r>
      <w:proofErr w:type="spellStart"/>
      <w:r w:rsidR="003030F6">
        <w:t>Heiberger</w:t>
      </w:r>
      <w:proofErr w:type="spellEnd"/>
      <w:r w:rsidR="003030F6">
        <w:t xml:space="preserve"> updated the Board on the Closing Speaker – Vaney Hariri.</w:t>
      </w:r>
    </w:p>
    <w:p w14:paraId="188036C4" w14:textId="77777777" w:rsidR="003030F6" w:rsidRDefault="003030F6" w:rsidP="003030F6">
      <w:pPr>
        <w:spacing w:after="0" w:line="240" w:lineRule="auto"/>
      </w:pPr>
    </w:p>
    <w:p w14:paraId="71BB1E48" w14:textId="23F44FDB" w:rsidR="00D47C5C" w:rsidRDefault="00D47C5C" w:rsidP="003030F6">
      <w:pPr>
        <w:spacing w:after="0" w:line="240" w:lineRule="auto"/>
      </w:pPr>
      <w:r>
        <w:t xml:space="preserve">Motion to adjourn was made by </w:t>
      </w:r>
      <w:r w:rsidR="003030F6">
        <w:t>Duane Sutton</w:t>
      </w:r>
      <w:r>
        <w:t xml:space="preserve">, seconded by </w:t>
      </w:r>
      <w:r w:rsidR="003030F6">
        <w:t>Jim Schmidt</w:t>
      </w:r>
      <w:r>
        <w:t>.  Motion carried</w:t>
      </w:r>
      <w:r w:rsidR="003030F6">
        <w:t xml:space="preserve"> by unanimous vote</w:t>
      </w:r>
      <w:r>
        <w:t xml:space="preserve">.   </w:t>
      </w:r>
    </w:p>
    <w:p w14:paraId="6EA83C74" w14:textId="77777777" w:rsidR="003030F6" w:rsidRDefault="003030F6" w:rsidP="003030F6">
      <w:pPr>
        <w:spacing w:after="0" w:line="240" w:lineRule="auto"/>
      </w:pPr>
    </w:p>
    <w:p w14:paraId="23FC82E5" w14:textId="12DFC2F7" w:rsidR="00913434" w:rsidRPr="003E31D8" w:rsidRDefault="00913434" w:rsidP="00913434">
      <w:r w:rsidRPr="003E31D8">
        <w:t>Respectfully submitted,</w:t>
      </w:r>
    </w:p>
    <w:p w14:paraId="2D473242" w14:textId="1F5FCE1E" w:rsidR="00913434" w:rsidRPr="003E31D8" w:rsidRDefault="00913434" w:rsidP="00913434"/>
    <w:p w14:paraId="522B9522" w14:textId="4F797906" w:rsidR="00913434" w:rsidRPr="003E31D8" w:rsidRDefault="00913434" w:rsidP="00913434">
      <w:r w:rsidRPr="003E31D8">
        <w:t>Bob Wilcox, Executive Director</w:t>
      </w:r>
    </w:p>
    <w:sectPr w:rsidR="00913434" w:rsidRPr="003E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A3064"/>
    <w:multiLevelType w:val="hybridMultilevel"/>
    <w:tmpl w:val="6B62E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7D"/>
    <w:rsid w:val="00036CA2"/>
    <w:rsid w:val="00085C70"/>
    <w:rsid w:val="000A67FD"/>
    <w:rsid w:val="000C24DB"/>
    <w:rsid w:val="00182B85"/>
    <w:rsid w:val="001F3BCE"/>
    <w:rsid w:val="002804F2"/>
    <w:rsid w:val="00281C7B"/>
    <w:rsid w:val="002831B1"/>
    <w:rsid w:val="0029376D"/>
    <w:rsid w:val="003030F6"/>
    <w:rsid w:val="0032799E"/>
    <w:rsid w:val="00340518"/>
    <w:rsid w:val="00373880"/>
    <w:rsid w:val="003A51A5"/>
    <w:rsid w:val="003E31D8"/>
    <w:rsid w:val="003F130A"/>
    <w:rsid w:val="00446B92"/>
    <w:rsid w:val="00457393"/>
    <w:rsid w:val="0049790F"/>
    <w:rsid w:val="005051CF"/>
    <w:rsid w:val="00535FDA"/>
    <w:rsid w:val="00555809"/>
    <w:rsid w:val="00560596"/>
    <w:rsid w:val="0056202A"/>
    <w:rsid w:val="00570ADB"/>
    <w:rsid w:val="00572FFA"/>
    <w:rsid w:val="00576571"/>
    <w:rsid w:val="005B21FA"/>
    <w:rsid w:val="005B37E0"/>
    <w:rsid w:val="005E2185"/>
    <w:rsid w:val="005F6EE6"/>
    <w:rsid w:val="00613EB9"/>
    <w:rsid w:val="00616DCF"/>
    <w:rsid w:val="006C4249"/>
    <w:rsid w:val="0070569D"/>
    <w:rsid w:val="007141D0"/>
    <w:rsid w:val="00787F0A"/>
    <w:rsid w:val="007C1EDE"/>
    <w:rsid w:val="008041CA"/>
    <w:rsid w:val="00805B05"/>
    <w:rsid w:val="0089597F"/>
    <w:rsid w:val="00913434"/>
    <w:rsid w:val="00925B55"/>
    <w:rsid w:val="009829C0"/>
    <w:rsid w:val="009B0FDF"/>
    <w:rsid w:val="00A45D7D"/>
    <w:rsid w:val="00B844BE"/>
    <w:rsid w:val="00BD1743"/>
    <w:rsid w:val="00BD6370"/>
    <w:rsid w:val="00BF529C"/>
    <w:rsid w:val="00C57ABB"/>
    <w:rsid w:val="00D419AE"/>
    <w:rsid w:val="00D45975"/>
    <w:rsid w:val="00D47C5C"/>
    <w:rsid w:val="00D85DB2"/>
    <w:rsid w:val="00E21BA6"/>
    <w:rsid w:val="00E662D3"/>
    <w:rsid w:val="00F02592"/>
    <w:rsid w:val="00F2772F"/>
    <w:rsid w:val="00F96C30"/>
    <w:rsid w:val="00FB5ABD"/>
    <w:rsid w:val="00FB7EC8"/>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68FC"/>
  <w15:docId w15:val="{C5581786-B156-4A56-9C64-077753A7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D7D"/>
    <w:pPr>
      <w:spacing w:after="0" w:line="240" w:lineRule="auto"/>
    </w:pPr>
  </w:style>
  <w:style w:type="paragraph" w:styleId="ListParagraph">
    <w:name w:val="List Paragraph"/>
    <w:basedOn w:val="Normal"/>
    <w:uiPriority w:val="34"/>
    <w:qFormat/>
    <w:rsid w:val="00FB7EC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9A1B-8E0F-450A-B8FC-D5D6C956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and Shelly</dc:creator>
  <cp:lastModifiedBy>Kris Jacobsen</cp:lastModifiedBy>
  <cp:revision>3</cp:revision>
  <cp:lastPrinted>2019-09-09T16:07:00Z</cp:lastPrinted>
  <dcterms:created xsi:type="dcterms:W3CDTF">2020-08-24T18:39:00Z</dcterms:created>
  <dcterms:modified xsi:type="dcterms:W3CDTF">2020-08-24T19:21:00Z</dcterms:modified>
</cp:coreProperties>
</file>