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DDCB" w14:textId="77777777" w:rsidR="00BD6370" w:rsidRPr="00A45D7D" w:rsidRDefault="00A45D7D" w:rsidP="00A45D7D">
      <w:pPr>
        <w:pStyle w:val="NoSpacing"/>
        <w:jc w:val="center"/>
        <w:rPr>
          <w:b/>
          <w:sz w:val="24"/>
          <w:szCs w:val="24"/>
        </w:rPr>
      </w:pPr>
      <w:r w:rsidRPr="00A45D7D">
        <w:rPr>
          <w:b/>
          <w:sz w:val="24"/>
          <w:szCs w:val="24"/>
        </w:rPr>
        <w:t>South Dakota Association of County Commissioners</w:t>
      </w:r>
    </w:p>
    <w:p w14:paraId="1E5C90FC" w14:textId="5BCA1D66" w:rsidR="00A45D7D" w:rsidRPr="00A45D7D" w:rsidRDefault="00A45D7D" w:rsidP="00A45D7D">
      <w:pPr>
        <w:pStyle w:val="NoSpacing"/>
        <w:jc w:val="center"/>
        <w:rPr>
          <w:b/>
          <w:sz w:val="24"/>
          <w:szCs w:val="24"/>
        </w:rPr>
      </w:pPr>
      <w:r w:rsidRPr="00A45D7D">
        <w:rPr>
          <w:b/>
          <w:sz w:val="24"/>
          <w:szCs w:val="24"/>
        </w:rPr>
        <w:t>Board of Directors Board</w:t>
      </w:r>
      <w:r w:rsidR="000A67FD">
        <w:rPr>
          <w:b/>
          <w:sz w:val="24"/>
          <w:szCs w:val="24"/>
        </w:rPr>
        <w:t xml:space="preserve"> </w:t>
      </w:r>
      <w:r w:rsidRPr="00A45D7D">
        <w:rPr>
          <w:b/>
          <w:sz w:val="24"/>
          <w:szCs w:val="24"/>
        </w:rPr>
        <w:t>Meeting</w:t>
      </w:r>
    </w:p>
    <w:p w14:paraId="6032DE06" w14:textId="6DCD2F4D" w:rsidR="00A45D7D" w:rsidRPr="00A45D7D" w:rsidRDefault="0049790F" w:rsidP="00A45D7D">
      <w:pPr>
        <w:pStyle w:val="NoSpacing"/>
        <w:jc w:val="center"/>
        <w:rPr>
          <w:b/>
          <w:sz w:val="24"/>
          <w:szCs w:val="24"/>
        </w:rPr>
      </w:pPr>
      <w:r>
        <w:rPr>
          <w:b/>
          <w:sz w:val="24"/>
          <w:szCs w:val="24"/>
        </w:rPr>
        <w:t>Thursday</w:t>
      </w:r>
      <w:r w:rsidR="00D45975">
        <w:rPr>
          <w:b/>
          <w:sz w:val="24"/>
          <w:szCs w:val="24"/>
        </w:rPr>
        <w:t xml:space="preserve">, </w:t>
      </w:r>
      <w:r>
        <w:rPr>
          <w:b/>
          <w:sz w:val="24"/>
          <w:szCs w:val="24"/>
        </w:rPr>
        <w:t>August</w:t>
      </w:r>
      <w:r w:rsidR="000A67FD">
        <w:rPr>
          <w:b/>
          <w:sz w:val="24"/>
          <w:szCs w:val="24"/>
        </w:rPr>
        <w:t xml:space="preserve"> </w:t>
      </w:r>
      <w:r>
        <w:rPr>
          <w:b/>
          <w:sz w:val="24"/>
          <w:szCs w:val="24"/>
        </w:rPr>
        <w:t>06</w:t>
      </w:r>
      <w:r w:rsidR="00D45975">
        <w:rPr>
          <w:b/>
          <w:sz w:val="24"/>
          <w:szCs w:val="24"/>
        </w:rPr>
        <w:t>, 20</w:t>
      </w:r>
      <w:r w:rsidR="000A67FD">
        <w:rPr>
          <w:b/>
          <w:sz w:val="24"/>
          <w:szCs w:val="24"/>
        </w:rPr>
        <w:t>20</w:t>
      </w:r>
    </w:p>
    <w:p w14:paraId="1A7C7B27" w14:textId="77777777" w:rsidR="00A45D7D" w:rsidRDefault="00A45D7D" w:rsidP="00A45D7D">
      <w:pPr>
        <w:pStyle w:val="NoSpacing"/>
        <w:jc w:val="center"/>
        <w:rPr>
          <w:b/>
          <w:sz w:val="28"/>
          <w:szCs w:val="28"/>
        </w:rPr>
      </w:pPr>
      <w:r w:rsidRPr="00A45D7D">
        <w:rPr>
          <w:b/>
          <w:sz w:val="24"/>
          <w:szCs w:val="24"/>
        </w:rPr>
        <w:t>MINUTES</w:t>
      </w:r>
    </w:p>
    <w:p w14:paraId="348D3B05" w14:textId="77777777" w:rsidR="00A45D7D" w:rsidRDefault="00A45D7D" w:rsidP="00A45D7D">
      <w:pPr>
        <w:pStyle w:val="NoSpacing"/>
        <w:jc w:val="center"/>
        <w:rPr>
          <w:b/>
          <w:sz w:val="28"/>
          <w:szCs w:val="28"/>
        </w:rPr>
      </w:pPr>
    </w:p>
    <w:p w14:paraId="291DFCF8" w14:textId="2D362071" w:rsidR="00A45D7D" w:rsidRDefault="00A45D7D" w:rsidP="00D45975">
      <w:pPr>
        <w:pStyle w:val="NoSpacing"/>
      </w:pPr>
      <w:r w:rsidRPr="003E31D8">
        <w:t xml:space="preserve">The SDACC Board of Directors met on </w:t>
      </w:r>
      <w:r w:rsidR="0049790F">
        <w:t>Thursday</w:t>
      </w:r>
      <w:r w:rsidR="000A67FD">
        <w:t xml:space="preserve">, </w:t>
      </w:r>
      <w:r w:rsidR="0049790F">
        <w:t>August</w:t>
      </w:r>
      <w:r w:rsidR="000A67FD">
        <w:t xml:space="preserve"> </w:t>
      </w:r>
      <w:r w:rsidR="0049790F">
        <w:t>06</w:t>
      </w:r>
      <w:r w:rsidR="000A67FD">
        <w:t>, 2020</w:t>
      </w:r>
      <w:r w:rsidRPr="003E31D8">
        <w:t xml:space="preserve"> </w:t>
      </w:r>
      <w:r w:rsidR="00535FDA" w:rsidRPr="003E31D8">
        <w:t>at</w:t>
      </w:r>
      <w:r w:rsidRPr="003E31D8">
        <w:t xml:space="preserve"> the </w:t>
      </w:r>
      <w:r w:rsidR="0049790F">
        <w:t>Cedar Shore Arrowwood Hotel</w:t>
      </w:r>
      <w:r w:rsidRPr="003E31D8">
        <w:t xml:space="preserve">, </w:t>
      </w:r>
      <w:r w:rsidR="0049790F">
        <w:t>Oacoma</w:t>
      </w:r>
      <w:r w:rsidRPr="003E31D8">
        <w:t xml:space="preserve">, SD. Roll call was taken with the following members present: </w:t>
      </w:r>
      <w:r w:rsidR="00535FDA" w:rsidRPr="003E31D8">
        <w:t>Cindy Heiberger</w:t>
      </w:r>
      <w:r w:rsidRPr="003E31D8">
        <w:t>,</w:t>
      </w:r>
      <w:r w:rsidR="001F3BCE" w:rsidRPr="003E31D8">
        <w:t xml:space="preserve"> </w:t>
      </w:r>
      <w:r w:rsidRPr="003E31D8">
        <w:t>President;</w:t>
      </w:r>
      <w:r w:rsidR="00F2772F" w:rsidRPr="003E31D8">
        <w:t xml:space="preserve"> </w:t>
      </w:r>
      <w:r w:rsidR="0049790F" w:rsidRPr="003E31D8">
        <w:t>Deb Russell, 1</w:t>
      </w:r>
      <w:r w:rsidR="0049790F" w:rsidRPr="003E31D8">
        <w:rPr>
          <w:vertAlign w:val="superscript"/>
        </w:rPr>
        <w:t>st</w:t>
      </w:r>
      <w:r w:rsidR="0049790F" w:rsidRPr="003E31D8">
        <w:t xml:space="preserve"> Vice President; </w:t>
      </w:r>
      <w:r w:rsidR="001F3BCE" w:rsidRPr="003E31D8">
        <w:t>Rachel Kippley, 2</w:t>
      </w:r>
      <w:r w:rsidR="001F3BCE" w:rsidRPr="003E31D8">
        <w:rPr>
          <w:vertAlign w:val="superscript"/>
        </w:rPr>
        <w:t>nd</w:t>
      </w:r>
      <w:r w:rsidR="001F3BCE" w:rsidRPr="003E31D8">
        <w:t xml:space="preserve"> Vice President. </w:t>
      </w:r>
      <w:r w:rsidRPr="003E31D8">
        <w:t xml:space="preserve">Brenda Hanten, Treasurer; </w:t>
      </w:r>
      <w:r w:rsidR="001F3BCE" w:rsidRPr="003E31D8">
        <w:t>Gary Jaeger</w:t>
      </w:r>
      <w:r w:rsidRPr="003E31D8">
        <w:t xml:space="preserve">, Past President; </w:t>
      </w:r>
      <w:r w:rsidR="00535FDA" w:rsidRPr="003E31D8">
        <w:t>Duane Sutton</w:t>
      </w:r>
      <w:r w:rsidRPr="003E31D8">
        <w:t xml:space="preserve">, </w:t>
      </w:r>
      <w:r w:rsidR="000A67FD">
        <w:t xml:space="preserve">Jim Schmidt, </w:t>
      </w:r>
      <w:r w:rsidR="00F2772F" w:rsidRPr="003E31D8">
        <w:t>Brenda Bode</w:t>
      </w:r>
      <w:r w:rsidRPr="003E31D8">
        <w:t xml:space="preserve">, Casey Krogman, </w:t>
      </w:r>
      <w:r w:rsidR="00F2772F" w:rsidRPr="003E31D8">
        <w:t>Dave Albrecht</w:t>
      </w:r>
      <w:r w:rsidR="00085C70" w:rsidRPr="003E31D8">
        <w:t xml:space="preserve">, </w:t>
      </w:r>
      <w:r w:rsidR="00F2772F" w:rsidRPr="003E31D8">
        <w:t>Gary Drewes</w:t>
      </w:r>
      <w:r w:rsidRPr="003E31D8">
        <w:t>. Staff present: Bob Wilcox, Executive Director</w:t>
      </w:r>
      <w:r w:rsidR="003E31D8" w:rsidRPr="003E31D8">
        <w:t xml:space="preserve"> and Kris Jacobsen, Deputy Director.</w:t>
      </w:r>
      <w:r w:rsidR="00D45975" w:rsidRPr="003E31D8">
        <w:t xml:space="preserve"> </w:t>
      </w:r>
      <w:r w:rsidR="00560596">
        <w:t>Absent:</w:t>
      </w:r>
      <w:r w:rsidR="000A67FD" w:rsidRPr="000A67FD">
        <w:t xml:space="preserve"> </w:t>
      </w:r>
      <w:r w:rsidR="0049790F" w:rsidRPr="003E31D8">
        <w:t>Bill Floyd</w:t>
      </w:r>
      <w:r w:rsidR="000A67FD" w:rsidRPr="003E31D8">
        <w:t>; Robert Olson</w:t>
      </w:r>
      <w:r w:rsidR="00560596">
        <w:t xml:space="preserve">. </w:t>
      </w:r>
      <w:r w:rsidR="000A67FD">
        <w:t xml:space="preserve"> </w:t>
      </w:r>
      <w:r w:rsidRPr="003E31D8">
        <w:t>Quorum was established.</w:t>
      </w:r>
    </w:p>
    <w:p w14:paraId="10875ACE" w14:textId="33B35CD0" w:rsidR="000C24DB" w:rsidRDefault="000C24DB" w:rsidP="00D45975">
      <w:pPr>
        <w:pStyle w:val="NoSpacing"/>
      </w:pPr>
    </w:p>
    <w:p w14:paraId="02FC7873" w14:textId="6A1BEC5A" w:rsidR="000C24DB" w:rsidRDefault="000C24DB" w:rsidP="00D45975">
      <w:pPr>
        <w:pStyle w:val="NoSpacing"/>
      </w:pPr>
      <w:r>
        <w:t>President Heiberger called the meeting to order.</w:t>
      </w:r>
    </w:p>
    <w:p w14:paraId="7E7E7AE0" w14:textId="5DF4AC50" w:rsidR="00A45D7D" w:rsidRDefault="00A45D7D" w:rsidP="00D45975">
      <w:pPr>
        <w:pStyle w:val="NoSpacing"/>
      </w:pPr>
    </w:p>
    <w:p w14:paraId="0E8370CD" w14:textId="1C664A34" w:rsidR="000C24DB" w:rsidRDefault="000C24DB" w:rsidP="00D45975">
      <w:pPr>
        <w:pStyle w:val="NoSpacing"/>
      </w:pPr>
      <w:r>
        <w:t>Motion to approve the agenda was made by Duane Sutton, seconded by Jim Schmidt.  Motion carried</w:t>
      </w:r>
    </w:p>
    <w:p w14:paraId="27405583" w14:textId="6A1D5D1A" w:rsidR="000C24DB" w:rsidRDefault="000C24DB" w:rsidP="00D45975">
      <w:pPr>
        <w:pStyle w:val="NoSpacing"/>
      </w:pPr>
    </w:p>
    <w:p w14:paraId="03899879" w14:textId="070F8D71" w:rsidR="000C24DB" w:rsidRDefault="000C24DB" w:rsidP="00D45975">
      <w:pPr>
        <w:pStyle w:val="NoSpacing"/>
      </w:pPr>
      <w:r>
        <w:t>Motion to amend the December 11, 2019 Minutes to include “The SDACC Board directed Bob Wilcox to provide weekly email updates” was made by Rachel Kippley, seconded by Brenda Hanten.  Motion carried.</w:t>
      </w:r>
    </w:p>
    <w:p w14:paraId="669487FC" w14:textId="6B31CAED" w:rsidR="000C24DB" w:rsidRDefault="000C24DB" w:rsidP="00D45975">
      <w:pPr>
        <w:pStyle w:val="NoSpacing"/>
      </w:pPr>
    </w:p>
    <w:p w14:paraId="17BB2AF5" w14:textId="7BE9253C" w:rsidR="000C24DB" w:rsidRDefault="000C24DB" w:rsidP="00D45975">
      <w:pPr>
        <w:pStyle w:val="NoSpacing"/>
      </w:pPr>
      <w:r>
        <w:t>Motion to approve the January 27, 2020 Teleconference Minutes was made by Duane Sutton, seconded by Deb Russell.  Motion carried.</w:t>
      </w:r>
    </w:p>
    <w:p w14:paraId="07FB6EEA" w14:textId="53DACD97" w:rsidR="000C24DB" w:rsidRDefault="000C24DB" w:rsidP="00D45975">
      <w:pPr>
        <w:pStyle w:val="NoSpacing"/>
      </w:pPr>
    </w:p>
    <w:p w14:paraId="0C0DF7BE" w14:textId="7D594029" w:rsidR="000C24DB" w:rsidRDefault="000C24DB" w:rsidP="00D45975">
      <w:pPr>
        <w:pStyle w:val="NoSpacing"/>
      </w:pPr>
      <w:r>
        <w:t>The Financial Report was given by Treasurer Brenda Hanten.  Motion to approve the financial report was made by Jim Schmidt, seconded by Gary Drewes.</w:t>
      </w:r>
    </w:p>
    <w:p w14:paraId="63FF5E6D" w14:textId="56D66D6A" w:rsidR="000C24DB" w:rsidRDefault="000C24DB" w:rsidP="00D45975">
      <w:pPr>
        <w:pStyle w:val="NoSpacing"/>
      </w:pPr>
    </w:p>
    <w:p w14:paraId="7B3051F9" w14:textId="284C2902" w:rsidR="000C24DB" w:rsidRDefault="000C24DB" w:rsidP="00D45975">
      <w:pPr>
        <w:pStyle w:val="NoSpacing"/>
      </w:pPr>
      <w:r>
        <w:t>Public comment: None</w:t>
      </w:r>
    </w:p>
    <w:p w14:paraId="0CCE00C8" w14:textId="56009DF8" w:rsidR="00281C7B" w:rsidRDefault="00281C7B" w:rsidP="00D45975">
      <w:pPr>
        <w:pStyle w:val="NoSpacing"/>
      </w:pPr>
    </w:p>
    <w:p w14:paraId="70B91E77" w14:textId="1DFAB14C" w:rsidR="00281C7B" w:rsidRDefault="00281C7B" w:rsidP="00D45975">
      <w:pPr>
        <w:pStyle w:val="NoSpacing"/>
      </w:pPr>
      <w:r>
        <w:t xml:space="preserve">Motion to recess for meeting with SD Association of Towns and Townships was made by Duane Sutton, seconded by Brenda Hanten.  Motion carried. </w:t>
      </w:r>
    </w:p>
    <w:p w14:paraId="3F59C06A" w14:textId="457E0055" w:rsidR="000C24DB" w:rsidRDefault="000C24DB" w:rsidP="00D45975">
      <w:pPr>
        <w:pStyle w:val="NoSpacing"/>
      </w:pPr>
    </w:p>
    <w:p w14:paraId="0DDF9F7D" w14:textId="2B2D71D6" w:rsidR="0070569D" w:rsidRDefault="0070569D" w:rsidP="00D45975">
      <w:pPr>
        <w:pStyle w:val="NoSpacing"/>
      </w:pPr>
      <w:r>
        <w:t>Several</w:t>
      </w:r>
      <w:r w:rsidR="00281C7B">
        <w:t xml:space="preserve"> </w:t>
      </w:r>
      <w:r>
        <w:t>members from the SD Association of Towns and Townships</w:t>
      </w:r>
      <w:r w:rsidR="00281C7B">
        <w:t xml:space="preserve"> Board of Directors</w:t>
      </w:r>
      <w:r>
        <w:t xml:space="preserve"> addressed the </w:t>
      </w:r>
      <w:r w:rsidR="00281C7B">
        <w:t xml:space="preserve">SDACC </w:t>
      </w:r>
      <w:r>
        <w:t>Board.  Dustin Leiseth, SDATAT President</w:t>
      </w:r>
      <w:r w:rsidR="00281C7B">
        <w:t xml:space="preserve">; </w:t>
      </w:r>
      <w:r>
        <w:t>Cindy Foster, Darwin Bettmann, Travis Paulson and Terry Sletten, SDATAT Executive Director.</w:t>
      </w:r>
      <w:r w:rsidR="00281C7B">
        <w:t xml:space="preserve">  President Leiseth presented an overview of the 2020 legislation: SB90 - </w:t>
      </w:r>
      <w:r w:rsidR="00281C7B" w:rsidRPr="0032799E">
        <w:rPr>
          <w:i/>
          <w:iCs/>
        </w:rPr>
        <w:t>revise the distribution of motor fuel tax revenue, create a small structure and large culvert fund, provide for the use and administration of the fund, and to make an appropriation thereof</w:t>
      </w:r>
      <w:r w:rsidR="00281C7B">
        <w:t>.  This bill dealt with redistributing the unclaimed non-highway use gas tax.  (handout included in Minutes file).  Q &amp; A ensued between both boards.  SDATAT will be bringing forth similar legislation for 2021 and would like to have a favorable working relationship with counties.</w:t>
      </w:r>
    </w:p>
    <w:p w14:paraId="0974D777" w14:textId="77777777" w:rsidR="00787F0A" w:rsidRPr="003E31D8" w:rsidRDefault="00787F0A" w:rsidP="00D45975">
      <w:pPr>
        <w:pStyle w:val="NoSpacing"/>
      </w:pPr>
    </w:p>
    <w:p w14:paraId="39A607C0" w14:textId="40423595" w:rsidR="00281C7B" w:rsidRDefault="00281C7B" w:rsidP="00D45975">
      <w:r>
        <w:t>Motion to reconvene was made by Rachel Kippley, seconded by Duane Sutton.  Motion carried.</w:t>
      </w:r>
    </w:p>
    <w:p w14:paraId="470E5B56" w14:textId="7A6DE7DD" w:rsidR="00281C7B" w:rsidRDefault="00281C7B" w:rsidP="00D45975">
      <w:r>
        <w:t xml:space="preserve">President Heiberger </w:t>
      </w:r>
      <w:r w:rsidR="00576571">
        <w:t xml:space="preserve">proceeded with the President’s Report.  The Executive Director and staff evaluations </w:t>
      </w:r>
      <w:r w:rsidR="00F96C30">
        <w:t>will</w:t>
      </w:r>
      <w:r w:rsidR="00576571">
        <w:t xml:space="preserve"> be set on a yearly basis. The Deputy Director job description should be revised.  </w:t>
      </w:r>
      <w:r w:rsidR="00F96C30">
        <w:t xml:space="preserve"> The Association office needs to </w:t>
      </w:r>
      <w:r w:rsidR="005B21FA">
        <w:t xml:space="preserve">create a current Standard Operating Procedures (SOP) guide and develop an Association Strategic Plan.  President Heiberger updated the Board that Senator Steinhauer will be bringing forward legislation to allow counties the ability to authorize a county gross receipts tax.  It was </w:t>
      </w:r>
      <w:r w:rsidR="005B21FA">
        <w:lastRenderedPageBreak/>
        <w:t xml:space="preserve">discussed that the county commissioner members are not engaging in the online version of the County Comment newsletter and directed Deputy Director Jacobsen to reach out to the County Auditors to provide print copies of the newsletter.  </w:t>
      </w:r>
      <w:r w:rsidR="00340518">
        <w:t xml:space="preserve">President Heiberger briefed the Board on an important two day seminar: </w:t>
      </w:r>
      <w:r w:rsidR="00340518" w:rsidRPr="00340518">
        <w:rPr>
          <w:i/>
          <w:iCs/>
        </w:rPr>
        <w:t>Mission: Possible | Reducing the Impact of Substance Abuse and Mental Illness in Our Communities</w:t>
      </w:r>
      <w:r w:rsidR="00340518" w:rsidRPr="00340518">
        <w:t xml:space="preserve"> event hosted virtually on August 19-20, 2020.</w:t>
      </w:r>
    </w:p>
    <w:p w14:paraId="2AFFD889" w14:textId="143BCE56" w:rsidR="005B21FA" w:rsidRDefault="005B21FA" w:rsidP="00D45975">
      <w:r>
        <w:t xml:space="preserve">NACo Board member, Jim Schmidt reported to the Board information regarding NACo and their </w:t>
      </w:r>
      <w:r w:rsidR="00340518">
        <w:t xml:space="preserve">deep </w:t>
      </w:r>
      <w:r>
        <w:t>involvement with the CARES act on the national level</w:t>
      </w:r>
      <w:r w:rsidR="00340518">
        <w:t xml:space="preserve">.  He expressed the benefits of NACo membership for counties. </w:t>
      </w:r>
    </w:p>
    <w:p w14:paraId="4506792B" w14:textId="4BAF28DF" w:rsidR="00340518" w:rsidRDefault="00340518" w:rsidP="00D45975">
      <w:r>
        <w:t>Deputy Director Kris Jacobsen updated the Board on the current County Convention plans.  To date, 40 confirmed vendors and $18,500 in sponsorship dollars have been received into the office.  Thermometers outside meeting spaces were suggested and an email blast to the membership reminding them of the event and precautions that will be taken.</w:t>
      </w:r>
    </w:p>
    <w:p w14:paraId="2B15B349" w14:textId="19BFD685" w:rsidR="00340518" w:rsidRDefault="00340518" w:rsidP="00D45975">
      <w:r>
        <w:t xml:space="preserve">Motion to move forward with the 2020 County Convention was made by Rachel Kippley, seconded by Gary Drewes.  Motion carried.  </w:t>
      </w:r>
    </w:p>
    <w:p w14:paraId="6F95682E" w14:textId="2EB216CE" w:rsidR="00340518" w:rsidRDefault="00340518" w:rsidP="00D45975">
      <w:r>
        <w:t>Executive Director Wilcox’s report consisted of information regarding the lowering of the local match for the Federal Bridge Replacement Program, the National County Commissioners Association Executive (NCCAE)</w:t>
      </w:r>
      <w:r w:rsidR="00787F0A">
        <w:t xml:space="preserve"> team’s involvement with NACo on the CARES funding expansion, Court-Ordered Competency Fund update, and he is participating in the </w:t>
      </w:r>
      <w:r w:rsidR="00787F0A" w:rsidRPr="00787F0A">
        <w:t>High Performance Leadership Academy</w:t>
      </w:r>
      <w:r w:rsidR="00787F0A">
        <w:t>.</w:t>
      </w:r>
    </w:p>
    <w:p w14:paraId="6E97C3FD" w14:textId="384B4208" w:rsidR="00787F0A" w:rsidRDefault="00787F0A" w:rsidP="00D45975">
      <w:r>
        <w:t xml:space="preserve">Old Business: The SDACC Board of Directors should review the current SDACC By-Laws and be prepared to suggest changes by the December meeting.  Areas of concern are reflected in the review completed by Attorney Eric Erickson regarding the Board’s voting authority (Copy included in Minutes file).  Following all Board meetings, a draft of Minutes should be distributed to all Board members for review. This procedure to be included in the SOP.  </w:t>
      </w:r>
    </w:p>
    <w:p w14:paraId="3A311129" w14:textId="373C5A2D" w:rsidR="00787F0A" w:rsidRDefault="00787F0A" w:rsidP="00D45975">
      <w:r>
        <w:t xml:space="preserve">The Board discussed their </w:t>
      </w:r>
      <w:r w:rsidR="00D47C5C">
        <w:t xml:space="preserve">informational meeting with the SD Association of Towns and Townships.  This topic will be revisited again following the SDATAT’s meeting with SD Dept of Transportation and any draft legislation that will be provided to the association.  </w:t>
      </w:r>
    </w:p>
    <w:p w14:paraId="08E69E03" w14:textId="77777777" w:rsidR="00D47C5C" w:rsidRDefault="00D47C5C" w:rsidP="00D45975">
      <w:r>
        <w:t>New Business: Gary Drewes, Pennington County Commissioner updated the Board on how TC Energy is progressing with the South Dakota pipeline expansion.  The current contact is Trevor Jones, former SD Public Safety Director.  It was mentioned that there is a TC Energy email distribution list that provides company updates for any interested parties.</w:t>
      </w:r>
    </w:p>
    <w:p w14:paraId="09E1ACAB" w14:textId="77777777" w:rsidR="00D47C5C" w:rsidRDefault="00D47C5C" w:rsidP="00D45975">
      <w:r>
        <w:t>Motion to recess was made by Duane Sutton, seconded by Jim Schmidt.  Motion carried.</w:t>
      </w:r>
    </w:p>
    <w:p w14:paraId="7E85440C" w14:textId="77777777" w:rsidR="00D47C5C" w:rsidRDefault="00D47C5C" w:rsidP="00D45975">
      <w:r>
        <w:t>Motion to reconvene was made by Jim Schmidt, seconded by Gary Drewes.  Motion carried.</w:t>
      </w:r>
    </w:p>
    <w:p w14:paraId="605A9AAD" w14:textId="51DBC654" w:rsidR="00D47C5C" w:rsidRDefault="00D47C5C" w:rsidP="00D45975">
      <w:r>
        <w:t>Motion at 2:10 pm CDT to move into Executive Session</w:t>
      </w:r>
      <w:r w:rsidR="00F02592">
        <w:t xml:space="preserve"> regarding Personnel</w:t>
      </w:r>
      <w:r>
        <w:t xml:space="preserve"> was made by Brenda Hanten, seconded by Brenda Bode.  Motion carried.  </w:t>
      </w:r>
    </w:p>
    <w:p w14:paraId="71BB1E48" w14:textId="0F3BEB8D" w:rsidR="00D47C5C" w:rsidRDefault="00D47C5C" w:rsidP="00D45975">
      <w:r>
        <w:t xml:space="preserve">Declared out of Executive session </w:t>
      </w:r>
      <w:r w:rsidR="00F02592">
        <w:rPr>
          <w:rFonts w:eastAsia="Times New Roman"/>
          <w:color w:val="000000"/>
          <w:sz w:val="24"/>
          <w:szCs w:val="24"/>
        </w:rPr>
        <w:t>with no action being taken</w:t>
      </w:r>
      <w:r w:rsidR="00F02592">
        <w:rPr>
          <w:rFonts w:eastAsia="Times New Roman"/>
          <w:color w:val="000000"/>
          <w:sz w:val="24"/>
          <w:szCs w:val="24"/>
        </w:rPr>
        <w:t xml:space="preserve"> </w:t>
      </w:r>
      <w:r>
        <w:t xml:space="preserve">at 3:13 pm CDT.  Motion to adjourn was made by Gary Drewes, seconded by Duane Sutton.  Motion carried.   </w:t>
      </w:r>
    </w:p>
    <w:p w14:paraId="23FC82E5" w14:textId="12DFC2F7" w:rsidR="00913434" w:rsidRPr="003E31D8" w:rsidRDefault="00913434" w:rsidP="00913434">
      <w:r w:rsidRPr="003E31D8">
        <w:t>Respectfully submitted,</w:t>
      </w:r>
    </w:p>
    <w:p w14:paraId="2D473242" w14:textId="1F5FCE1E" w:rsidR="00913434" w:rsidRPr="003E31D8" w:rsidRDefault="00913434" w:rsidP="00913434"/>
    <w:p w14:paraId="522B9522" w14:textId="4F797906" w:rsidR="00913434" w:rsidRPr="003E31D8" w:rsidRDefault="00913434" w:rsidP="00913434">
      <w:r w:rsidRPr="003E31D8">
        <w:t>Bob Wilcox, Executive Director</w:t>
      </w:r>
    </w:p>
    <w:sectPr w:rsidR="00913434" w:rsidRPr="003E3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A3064"/>
    <w:multiLevelType w:val="hybridMultilevel"/>
    <w:tmpl w:val="6B62E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7D"/>
    <w:rsid w:val="00036CA2"/>
    <w:rsid w:val="00085C70"/>
    <w:rsid w:val="000A67FD"/>
    <w:rsid w:val="000C24DB"/>
    <w:rsid w:val="00182B85"/>
    <w:rsid w:val="001F3BCE"/>
    <w:rsid w:val="002804F2"/>
    <w:rsid w:val="00281C7B"/>
    <w:rsid w:val="002831B1"/>
    <w:rsid w:val="0029376D"/>
    <w:rsid w:val="0032799E"/>
    <w:rsid w:val="00340518"/>
    <w:rsid w:val="00373880"/>
    <w:rsid w:val="003A51A5"/>
    <w:rsid w:val="003E31D8"/>
    <w:rsid w:val="003F130A"/>
    <w:rsid w:val="00446B92"/>
    <w:rsid w:val="0049790F"/>
    <w:rsid w:val="00535FDA"/>
    <w:rsid w:val="00560596"/>
    <w:rsid w:val="0056202A"/>
    <w:rsid w:val="00570ADB"/>
    <w:rsid w:val="00572FFA"/>
    <w:rsid w:val="00576571"/>
    <w:rsid w:val="005B21FA"/>
    <w:rsid w:val="005B37E0"/>
    <w:rsid w:val="005E2185"/>
    <w:rsid w:val="005F6EE6"/>
    <w:rsid w:val="00613EB9"/>
    <w:rsid w:val="00616DCF"/>
    <w:rsid w:val="006C4249"/>
    <w:rsid w:val="0070569D"/>
    <w:rsid w:val="007141D0"/>
    <w:rsid w:val="00787F0A"/>
    <w:rsid w:val="007C1EDE"/>
    <w:rsid w:val="008041CA"/>
    <w:rsid w:val="00805B05"/>
    <w:rsid w:val="0089597F"/>
    <w:rsid w:val="00913434"/>
    <w:rsid w:val="00925B55"/>
    <w:rsid w:val="009829C0"/>
    <w:rsid w:val="009B0FDF"/>
    <w:rsid w:val="00A45D7D"/>
    <w:rsid w:val="00BD1743"/>
    <w:rsid w:val="00BD6370"/>
    <w:rsid w:val="00BF529C"/>
    <w:rsid w:val="00C57ABB"/>
    <w:rsid w:val="00D419AE"/>
    <w:rsid w:val="00D45975"/>
    <w:rsid w:val="00D47C5C"/>
    <w:rsid w:val="00D85DB2"/>
    <w:rsid w:val="00E21BA6"/>
    <w:rsid w:val="00E662D3"/>
    <w:rsid w:val="00F02592"/>
    <w:rsid w:val="00F2772F"/>
    <w:rsid w:val="00F96C30"/>
    <w:rsid w:val="00FB5ABD"/>
    <w:rsid w:val="00FB7EC8"/>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68FC"/>
  <w15:docId w15:val="{C5581786-B156-4A56-9C64-077753A7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D7D"/>
    <w:pPr>
      <w:spacing w:after="0" w:line="240" w:lineRule="auto"/>
    </w:pPr>
  </w:style>
  <w:style w:type="paragraph" w:styleId="ListParagraph">
    <w:name w:val="List Paragraph"/>
    <w:basedOn w:val="Normal"/>
    <w:uiPriority w:val="34"/>
    <w:qFormat/>
    <w:rsid w:val="00FB7EC8"/>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9A1B-8E0F-450A-B8FC-D5D6C956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and Shelly</dc:creator>
  <cp:lastModifiedBy>Kris Jacobsen</cp:lastModifiedBy>
  <cp:revision>4</cp:revision>
  <cp:lastPrinted>2019-09-09T16:07:00Z</cp:lastPrinted>
  <dcterms:created xsi:type="dcterms:W3CDTF">2020-08-07T14:49:00Z</dcterms:created>
  <dcterms:modified xsi:type="dcterms:W3CDTF">2020-08-16T16:47:00Z</dcterms:modified>
</cp:coreProperties>
</file>