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D0" w:rsidRPr="007116D0" w:rsidRDefault="007116D0" w:rsidP="007116D0">
      <w:bookmarkStart w:id="0" w:name="_GoBack"/>
      <w:bookmarkEnd w:id="0"/>
    </w:p>
    <w:p w:rsidR="007116D0" w:rsidRPr="007116D0" w:rsidRDefault="007116D0" w:rsidP="007116D0"/>
    <w:p w:rsidR="007116D0" w:rsidRPr="007116D0" w:rsidRDefault="007116D0" w:rsidP="007116D0"/>
    <w:p w:rsidR="007116D0" w:rsidRPr="007116D0" w:rsidRDefault="007116D0" w:rsidP="007116D0"/>
    <w:p w:rsidR="007116D0" w:rsidRPr="007116D0" w:rsidRDefault="007116D0" w:rsidP="007116D0">
      <w:pPr>
        <w:rPr>
          <w:b/>
        </w:rPr>
      </w:pPr>
    </w:p>
    <w:p w:rsidR="007116D0" w:rsidRPr="007116D0" w:rsidRDefault="007116D0" w:rsidP="007116D0">
      <w:pPr>
        <w:jc w:val="center"/>
        <w:rPr>
          <w:b/>
          <w:sz w:val="32"/>
          <w:szCs w:val="32"/>
          <w:u w:val="single"/>
        </w:rPr>
      </w:pPr>
    </w:p>
    <w:p w:rsidR="0057399A" w:rsidRDefault="007116D0" w:rsidP="007116D0">
      <w:pPr>
        <w:jc w:val="center"/>
        <w:rPr>
          <w:b/>
          <w:sz w:val="32"/>
          <w:szCs w:val="32"/>
          <w:u w:val="single"/>
        </w:rPr>
      </w:pPr>
      <w:r w:rsidRPr="007116D0">
        <w:rPr>
          <w:b/>
          <w:sz w:val="32"/>
          <w:szCs w:val="32"/>
          <w:u w:val="single"/>
        </w:rPr>
        <w:t>SOUTH DAKOTA COUNTY’S</w:t>
      </w:r>
    </w:p>
    <w:p w:rsidR="007116D0" w:rsidRPr="007116D0" w:rsidRDefault="007116D0" w:rsidP="007116D0">
      <w:pPr>
        <w:jc w:val="center"/>
        <w:rPr>
          <w:b/>
          <w:sz w:val="32"/>
          <w:szCs w:val="32"/>
          <w:u w:val="single"/>
        </w:rPr>
      </w:pPr>
      <w:r w:rsidRPr="007116D0">
        <w:rPr>
          <w:b/>
          <w:sz w:val="32"/>
          <w:szCs w:val="32"/>
          <w:u w:val="single"/>
        </w:rPr>
        <w:t>WELFARE/MEDICAL MANUAL</w:t>
      </w:r>
    </w:p>
    <w:p w:rsidR="007116D0" w:rsidRPr="007116D0" w:rsidRDefault="007116D0" w:rsidP="007116D0">
      <w:pPr>
        <w:jc w:val="center"/>
        <w:rPr>
          <w:b/>
          <w:sz w:val="32"/>
          <w:szCs w:val="32"/>
        </w:rPr>
      </w:pPr>
      <w:r w:rsidRPr="007116D0">
        <w:rPr>
          <w:b/>
          <w:sz w:val="32"/>
          <w:szCs w:val="32"/>
        </w:rPr>
        <w:t>Updated January, 2015</w:t>
      </w: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jc w:val="center"/>
        <w:rPr>
          <w:rFonts w:eastAsia="Times New Roman" w:cs="Arial"/>
          <w:sz w:val="24"/>
          <w:szCs w:val="24"/>
          <w:u w:val="single"/>
        </w:rPr>
      </w:pPr>
      <w:bookmarkStart w:id="1" w:name="Introduction"/>
      <w:bookmarkEnd w:id="1"/>
      <w:r w:rsidRPr="007116D0">
        <w:rPr>
          <w:rFonts w:eastAsia="Times New Roman" w:cs="Arial"/>
          <w:sz w:val="24"/>
          <w:szCs w:val="24"/>
          <w:u w:val="single"/>
        </w:rPr>
        <w:lastRenderedPageBreak/>
        <w:t>INTRODUCTION</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This manual and the accompanying forms are intended to serve as a guide for use in administering a county’s medical assistance program. They are not intended to dictate program design or mandate certain medical coverage.  This manual is an attempt to provide guidance to a county as the county deals with hospital notices, requests for payment, and the determination of eligibility.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A county is obligated under South Dakota law to cover emergency hospital care for qualifying individuals.  In addition to the emergency hospital care, a county may also be asked to provide general medical assistance on behalf of the qualifying individual.  Please note that not all counties provide general medical assistance.  Each county is responsible for developing its own set of guidelines that relate to the optional medical services covered by the county.  When a county establishes its scope of coverage for medical services, the county must be prepared to defend its guidelines as being “reasonable.”  (SDCL 28-13-1.1) The county guidelines used in conjunction with the state statutes at SDCL chapter 28-13 will provide the basis of the county’s medical assistance program.</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Because of the complexities of the different welfare systems (Medicare, Medicaid, SSI, SSD, IHS, and VA), it is suggested that each county designate at least one individual who could act as the central contact for the county for issues relating to medical assistance available under the county’s poor relief program.  Participation in and attendance at the South Dakota Association of County Welfare Directors’ meetings is highly encouraged.  Because the county is considered to be the payer of last resort, the county contact person, or caseworker, is responsible for keeping up to date on medical program changes at the local, state, and federal level.  Attendance at these meetings provides on-going educational opportunities in these areas.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When processing an application for assistance, it is very important that the designated county </w:t>
      </w:r>
      <w:r w:rsidRPr="007116D0">
        <w:rPr>
          <w:rFonts w:eastAsia="Times New Roman" w:cs="Arial"/>
          <w:sz w:val="24"/>
          <w:szCs w:val="24"/>
        </w:rPr>
        <w:lastRenderedPageBreak/>
        <w:t xml:space="preserve">contact person maintain a case file on the individual.  Contacts with the individual, other individuals, or medical providers on the individual’s behalf must be carefully documented in the individual’s file.  The case file should also document any actions taken by the county in relation to the individual’s application.  The case file can be a very essential and useful tool if the county has to defend its actions in court.  In addition, information from the file may be needed when submitting a claim to the Catastrophic County Poor Relief Program for reimbursement. </w:t>
      </w:r>
    </w:p>
    <w:p w:rsidR="007116D0" w:rsidRPr="007116D0" w:rsidRDefault="007116D0" w:rsidP="007116D0">
      <w:pPr>
        <w:widowControl w:val="0"/>
        <w:autoSpaceDE w:val="0"/>
        <w:autoSpaceDN w:val="0"/>
        <w:adjustRightInd w:val="0"/>
        <w:spacing w:after="0" w:line="480" w:lineRule="auto"/>
        <w:jc w:val="both"/>
        <w:rPr>
          <w:rFonts w:eastAsia="Times New Roman" w:cs="Arial"/>
          <w:color w:val="0000FF"/>
          <w:sz w:val="24"/>
          <w:szCs w:val="24"/>
        </w:rPr>
      </w:pPr>
      <w:r w:rsidRPr="007116D0">
        <w:rPr>
          <w:rFonts w:eastAsia="Times New Roman" w:cs="Arial"/>
          <w:color w:val="0000FF"/>
          <w:sz w:val="24"/>
          <w:szCs w:val="24"/>
        </w:rPr>
        <w:tab/>
      </w: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keepNext/>
        <w:spacing w:after="0" w:line="240" w:lineRule="auto"/>
        <w:jc w:val="center"/>
        <w:outlineLvl w:val="0"/>
        <w:rPr>
          <w:rFonts w:eastAsia="Times New Roman" w:cs="Times New Roman"/>
          <w:sz w:val="24"/>
          <w:szCs w:val="24"/>
          <w:u w:val="single"/>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widowControl w:val="0"/>
        <w:autoSpaceDE w:val="0"/>
        <w:autoSpaceDN w:val="0"/>
        <w:adjustRightInd w:val="0"/>
        <w:spacing w:after="0" w:line="240" w:lineRule="auto"/>
        <w:rPr>
          <w:rFonts w:ascii="Arial" w:eastAsia="Times New Roman" w:hAnsi="Arial" w:cs="Arial"/>
          <w:szCs w:val="20"/>
        </w:rPr>
      </w:pPr>
    </w:p>
    <w:p w:rsidR="007116D0" w:rsidRPr="007116D0" w:rsidRDefault="007116D0" w:rsidP="007116D0">
      <w:pPr>
        <w:keepNext/>
        <w:spacing w:after="0" w:line="240" w:lineRule="auto"/>
        <w:jc w:val="center"/>
        <w:outlineLvl w:val="0"/>
        <w:rPr>
          <w:rFonts w:eastAsia="Times New Roman" w:cs="Times New Roman"/>
          <w:color w:val="0000FF"/>
          <w:sz w:val="24"/>
          <w:szCs w:val="24"/>
          <w:u w:val="single"/>
        </w:rPr>
      </w:pPr>
      <w:r w:rsidRPr="007116D0">
        <w:rPr>
          <w:rFonts w:eastAsia="Times New Roman" w:cs="Times New Roman"/>
          <w:sz w:val="24"/>
          <w:szCs w:val="24"/>
          <w:u w:val="single"/>
        </w:rPr>
        <w:t>TABLE OF CONTENTS</w:t>
      </w:r>
    </w:p>
    <w:p w:rsidR="007116D0" w:rsidRPr="007116D0" w:rsidRDefault="007116D0" w:rsidP="007116D0">
      <w:pPr>
        <w:keepNext/>
        <w:spacing w:after="0" w:line="240" w:lineRule="auto"/>
        <w:outlineLvl w:val="0"/>
        <w:rPr>
          <w:rFonts w:eastAsia="Times New Roman" w:cs="Times New Roman"/>
          <w:color w:val="0000FF"/>
          <w:sz w:val="24"/>
          <w:szCs w:val="24"/>
        </w:rPr>
      </w:pPr>
    </w:p>
    <w:p w:rsidR="007116D0" w:rsidRPr="007116D0" w:rsidRDefault="00170DE9" w:rsidP="007116D0">
      <w:pPr>
        <w:keepNext/>
        <w:spacing w:after="0" w:line="240" w:lineRule="auto"/>
        <w:outlineLvl w:val="0"/>
        <w:rPr>
          <w:rFonts w:eastAsia="Times New Roman" w:cs="Times New Roman"/>
          <w:sz w:val="24"/>
          <w:szCs w:val="24"/>
        </w:rPr>
      </w:pPr>
      <w:hyperlink w:anchor="Introduction" w:history="1">
        <w:r w:rsidR="007116D0" w:rsidRPr="007975AE">
          <w:rPr>
            <w:rStyle w:val="Hyperlink"/>
            <w:rFonts w:eastAsia="Times New Roman" w:cs="Times New Roman"/>
            <w:sz w:val="24"/>
            <w:szCs w:val="24"/>
          </w:rPr>
          <w:t>INTRODUCTION</w:t>
        </w:r>
      </w:hyperlink>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170DE9" w:rsidP="007116D0">
      <w:pPr>
        <w:keepNext/>
        <w:spacing w:after="0" w:line="240" w:lineRule="auto"/>
        <w:outlineLvl w:val="2"/>
        <w:rPr>
          <w:rFonts w:eastAsia="Times New Roman" w:cs="Times New Roman"/>
          <w:sz w:val="24"/>
          <w:szCs w:val="24"/>
          <w:u w:val="single"/>
        </w:rPr>
      </w:pPr>
      <w:hyperlink w:anchor="Chapter1GeneralProvisions" w:history="1">
        <w:r w:rsidR="007116D0" w:rsidRPr="007975AE">
          <w:rPr>
            <w:rStyle w:val="Hyperlink"/>
            <w:rFonts w:eastAsia="Times New Roman" w:cs="Times New Roman"/>
            <w:sz w:val="24"/>
            <w:szCs w:val="24"/>
          </w:rPr>
          <w:t>CHAPTER 1 - GENERAL PROVISIONS</w:t>
        </w:r>
      </w:hyperlink>
    </w:p>
    <w:p w:rsidR="007116D0" w:rsidRPr="007116D0" w:rsidRDefault="007116D0" w:rsidP="007116D0">
      <w:pPr>
        <w:keepNext/>
        <w:spacing w:after="0" w:line="240" w:lineRule="auto"/>
        <w:outlineLvl w:val="1"/>
        <w:rPr>
          <w:rFonts w:eastAsia="Times New Roman" w:cs="Times New Roman"/>
          <w:sz w:val="24"/>
          <w:szCs w:val="24"/>
        </w:rPr>
      </w:pPr>
      <w:r w:rsidRPr="007116D0">
        <w:rPr>
          <w:rFonts w:eastAsia="Times New Roman" w:cs="Times New Roman"/>
          <w:sz w:val="24"/>
          <w:szCs w:val="24"/>
        </w:rPr>
        <w:tab/>
        <w:t>1000</w:t>
      </w:r>
      <w:r w:rsidRPr="007116D0">
        <w:rPr>
          <w:rFonts w:eastAsia="Times New Roman" w:cs="Times New Roman"/>
          <w:sz w:val="24"/>
          <w:szCs w:val="24"/>
        </w:rPr>
        <w:tab/>
        <w:t>Definitions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1100</w:t>
      </w:r>
      <w:r w:rsidRPr="007116D0">
        <w:rPr>
          <w:rFonts w:eastAsia="Times New Roman" w:cs="Arial"/>
          <w:sz w:val="24"/>
          <w:szCs w:val="24"/>
        </w:rPr>
        <w:tab/>
        <w:t>Obligation of One Individual to Support Another</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1200</w:t>
      </w:r>
      <w:r w:rsidRPr="007116D0">
        <w:rPr>
          <w:rFonts w:eastAsia="Times New Roman" w:cs="Arial"/>
          <w:sz w:val="24"/>
          <w:szCs w:val="24"/>
        </w:rPr>
        <w:tab/>
        <w:t>Children</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1300</w:t>
      </w:r>
      <w:r w:rsidRPr="007116D0">
        <w:rPr>
          <w:rFonts w:eastAsia="Times New Roman" w:cs="Arial"/>
          <w:sz w:val="24"/>
          <w:szCs w:val="24"/>
        </w:rPr>
        <w:tab/>
        <w:t>Residency</w:t>
      </w:r>
    </w:p>
    <w:p w:rsidR="007116D0" w:rsidRPr="007116D0" w:rsidRDefault="007116D0" w:rsidP="007116D0">
      <w:pPr>
        <w:keepNext/>
        <w:tabs>
          <w:tab w:val="left" w:pos="0"/>
          <w:tab w:val="left" w:pos="90"/>
        </w:tabs>
        <w:spacing w:after="0" w:line="240" w:lineRule="auto"/>
        <w:outlineLvl w:val="1"/>
        <w:rPr>
          <w:rFonts w:eastAsia="Times New Roman" w:cs="Times New Roman"/>
          <w:sz w:val="24"/>
          <w:szCs w:val="24"/>
        </w:rPr>
      </w:pPr>
      <w:r w:rsidRPr="007116D0">
        <w:rPr>
          <w:rFonts w:eastAsia="Times New Roman" w:cs="Times New Roman"/>
          <w:color w:val="0000FF"/>
          <w:sz w:val="24"/>
          <w:szCs w:val="24"/>
        </w:rPr>
        <w:tab/>
      </w:r>
      <w:r w:rsidRPr="007116D0">
        <w:rPr>
          <w:rFonts w:eastAsia="Times New Roman" w:cs="Times New Roman"/>
          <w:color w:val="0000FF"/>
          <w:sz w:val="24"/>
          <w:szCs w:val="24"/>
        </w:rPr>
        <w:tab/>
      </w:r>
      <w:r w:rsidRPr="007116D0">
        <w:rPr>
          <w:rFonts w:eastAsia="Times New Roman" w:cs="Times New Roman"/>
          <w:color w:val="0000FF"/>
          <w:sz w:val="24"/>
          <w:szCs w:val="24"/>
        </w:rPr>
        <w:tab/>
      </w:r>
      <w:r w:rsidRPr="007116D0">
        <w:rPr>
          <w:rFonts w:eastAsia="Times New Roman" w:cs="Times New Roman"/>
          <w:sz w:val="24"/>
          <w:szCs w:val="24"/>
        </w:rPr>
        <w:t>1310</w:t>
      </w:r>
      <w:r w:rsidRPr="007116D0">
        <w:rPr>
          <w:rFonts w:eastAsia="Times New Roman" w:cs="Times New Roman"/>
          <w:sz w:val="24"/>
          <w:szCs w:val="24"/>
        </w:rPr>
        <w:tab/>
        <w:t>Residency - College Students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1320</w:t>
      </w:r>
      <w:r w:rsidRPr="007116D0">
        <w:rPr>
          <w:rFonts w:eastAsia="Times New Roman" w:cs="Times New Roman"/>
          <w:sz w:val="24"/>
          <w:szCs w:val="24"/>
        </w:rPr>
        <w:tab/>
        <w:t>Residency - Children</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1330</w:t>
      </w:r>
      <w:r w:rsidRPr="007116D0">
        <w:rPr>
          <w:rFonts w:eastAsia="Times New Roman" w:cs="Times New Roman"/>
          <w:sz w:val="24"/>
          <w:szCs w:val="24"/>
        </w:rPr>
        <w:tab/>
        <w:t>Residency - Transients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1340</w:t>
      </w:r>
      <w:r w:rsidRPr="007116D0">
        <w:rPr>
          <w:rFonts w:eastAsia="Times New Roman" w:cs="Times New Roman"/>
          <w:sz w:val="24"/>
          <w:szCs w:val="24"/>
        </w:rPr>
        <w:tab/>
        <w:t>Residency - Aliens and Refugees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1400</w:t>
      </w:r>
      <w:r w:rsidRPr="007116D0">
        <w:rPr>
          <w:rFonts w:eastAsia="Times New Roman" w:cs="Arial"/>
          <w:sz w:val="24"/>
          <w:szCs w:val="24"/>
        </w:rPr>
        <w:tab/>
        <w:t>Individual Must Be “Medically Indigent”</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1410</w:t>
      </w:r>
      <w:r w:rsidRPr="007116D0">
        <w:rPr>
          <w:rFonts w:eastAsia="Times New Roman" w:cs="Times New Roman"/>
          <w:sz w:val="24"/>
          <w:szCs w:val="24"/>
        </w:rPr>
        <w:tab/>
        <w:t>Medical Necessity</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1420</w:t>
      </w:r>
      <w:r w:rsidRPr="007116D0">
        <w:rPr>
          <w:rFonts w:eastAsia="Times New Roman" w:cs="Times New Roman"/>
          <w:sz w:val="24"/>
          <w:szCs w:val="24"/>
        </w:rPr>
        <w:tab/>
        <w:t>Transfer of Assets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1430</w:t>
      </w:r>
      <w:r w:rsidRPr="007116D0">
        <w:rPr>
          <w:rFonts w:eastAsia="Times New Roman" w:cs="Times New Roman"/>
          <w:sz w:val="24"/>
          <w:szCs w:val="24"/>
        </w:rPr>
        <w:tab/>
        <w:t>Individual Ineligible If “Indigent by Design”</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1440</w:t>
      </w:r>
      <w:r w:rsidRPr="007116D0">
        <w:rPr>
          <w:rFonts w:eastAsia="Times New Roman" w:cs="Times New Roman"/>
          <w:sz w:val="24"/>
          <w:szCs w:val="24"/>
        </w:rPr>
        <w:tab/>
        <w:t>County Is Resource of Last Resort -- Third-Party Payment Sources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1500</w:t>
      </w:r>
      <w:r w:rsidRPr="007116D0">
        <w:rPr>
          <w:rFonts w:eastAsia="Times New Roman" w:cs="Arial"/>
          <w:sz w:val="24"/>
          <w:szCs w:val="24"/>
        </w:rPr>
        <w:tab/>
        <w:t>Bankruptcy</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1600</w:t>
      </w:r>
      <w:r w:rsidRPr="007116D0">
        <w:rPr>
          <w:rFonts w:eastAsia="Times New Roman" w:cs="Arial"/>
          <w:sz w:val="24"/>
          <w:szCs w:val="24"/>
        </w:rPr>
        <w:tab/>
        <w:t>The Midland Group (aka Disability Professionals)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1700</w:t>
      </w:r>
      <w:r w:rsidRPr="007116D0">
        <w:rPr>
          <w:rFonts w:eastAsia="Times New Roman" w:cs="Arial"/>
          <w:sz w:val="24"/>
          <w:szCs w:val="24"/>
        </w:rPr>
        <w:tab/>
        <w:t>Health Insurance – General</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1710</w:t>
      </w:r>
      <w:r w:rsidRPr="007116D0">
        <w:rPr>
          <w:rFonts w:eastAsia="Times New Roman" w:cs="Times New Roman"/>
          <w:sz w:val="24"/>
          <w:szCs w:val="24"/>
        </w:rPr>
        <w:tab/>
        <w:t>Health Insurance – COBRA</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1720</w:t>
      </w:r>
      <w:r w:rsidRPr="007116D0">
        <w:rPr>
          <w:rFonts w:eastAsia="Times New Roman" w:cs="Arial"/>
          <w:sz w:val="24"/>
          <w:szCs w:val="24"/>
        </w:rPr>
        <w:tab/>
        <w:t>Health Insurance – Affordable Care Act</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1730</w:t>
      </w:r>
      <w:r w:rsidRPr="007116D0">
        <w:rPr>
          <w:rFonts w:eastAsia="Times New Roman" w:cs="Arial"/>
          <w:sz w:val="24"/>
          <w:szCs w:val="24"/>
        </w:rPr>
        <w:tab/>
        <w:t>Health Insurance -Payment of Premium by County</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1740</w:t>
      </w:r>
      <w:r w:rsidRPr="007116D0">
        <w:rPr>
          <w:rFonts w:eastAsia="Times New Roman" w:cs="Arial"/>
          <w:sz w:val="24"/>
          <w:szCs w:val="24"/>
        </w:rPr>
        <w:tab/>
        <w:t>Medicare Benefits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1741 Part A</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1742 Part B</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1743 Part C</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1744 Part D</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1745 Premiums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1746 Enrollment</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1747 Extra Help</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1748 NET Program</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1800</w:t>
      </w:r>
      <w:r w:rsidRPr="007116D0">
        <w:rPr>
          <w:rFonts w:eastAsia="Times New Roman" w:cs="Arial"/>
          <w:sz w:val="24"/>
          <w:szCs w:val="24"/>
        </w:rPr>
        <w:tab/>
        <w:t xml:space="preserve">Collection of Previously Paid Medical Expenses – Individual Determined Eligible for </w:t>
      </w:r>
      <w:r w:rsidRPr="007116D0">
        <w:rPr>
          <w:rFonts w:eastAsia="Times New Roman" w:cs="Arial"/>
          <w:sz w:val="24"/>
          <w:szCs w:val="24"/>
        </w:rPr>
        <w:tab/>
      </w:r>
      <w:r w:rsidRPr="007116D0">
        <w:rPr>
          <w:rFonts w:eastAsia="Times New Roman" w:cs="Arial"/>
          <w:sz w:val="24"/>
          <w:szCs w:val="24"/>
        </w:rPr>
        <w:tab/>
        <w:t>SSI or Medicaid</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1900</w:t>
      </w:r>
      <w:r w:rsidRPr="007116D0">
        <w:rPr>
          <w:rFonts w:eastAsia="Times New Roman" w:cs="Arial"/>
          <w:sz w:val="24"/>
          <w:szCs w:val="24"/>
        </w:rPr>
        <w:tab/>
        <w:t>HIPAA Overview</w:t>
      </w: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u w:val="single"/>
        </w:rPr>
      </w:pPr>
    </w:p>
    <w:p w:rsidR="007116D0" w:rsidRPr="007116D0" w:rsidRDefault="00170DE9" w:rsidP="007116D0">
      <w:pPr>
        <w:widowControl w:val="0"/>
        <w:tabs>
          <w:tab w:val="left" w:pos="450"/>
        </w:tabs>
        <w:autoSpaceDE w:val="0"/>
        <w:autoSpaceDN w:val="0"/>
        <w:adjustRightInd w:val="0"/>
        <w:spacing w:after="0" w:line="240" w:lineRule="auto"/>
        <w:rPr>
          <w:rFonts w:eastAsia="Times New Roman" w:cs="Arial"/>
          <w:sz w:val="24"/>
          <w:szCs w:val="24"/>
          <w:u w:val="single"/>
        </w:rPr>
      </w:pPr>
      <w:hyperlink w:anchor="Chapter2HospitalCare" w:history="1">
        <w:r w:rsidR="007116D0" w:rsidRPr="007975AE">
          <w:rPr>
            <w:rStyle w:val="Hyperlink"/>
            <w:rFonts w:eastAsia="Times New Roman" w:cs="Arial"/>
            <w:sz w:val="24"/>
            <w:szCs w:val="24"/>
          </w:rPr>
          <w:t>CHAPTER 2 -- HOSPITAL CARE</w:t>
        </w:r>
      </w:hyperlink>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2000</w:t>
      </w:r>
      <w:r w:rsidRPr="007116D0">
        <w:rPr>
          <w:rFonts w:eastAsia="Times New Roman" w:cs="Times New Roman"/>
          <w:sz w:val="24"/>
          <w:szCs w:val="24"/>
        </w:rPr>
        <w:tab/>
        <w:t>Emergency Hospital Services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2010</w:t>
      </w:r>
      <w:r w:rsidRPr="007116D0">
        <w:rPr>
          <w:rFonts w:eastAsia="Times New Roman" w:cs="Times New Roman"/>
          <w:sz w:val="24"/>
          <w:szCs w:val="24"/>
        </w:rPr>
        <w:tab/>
        <w:t>Emergency Room Services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2020</w:t>
      </w:r>
      <w:r w:rsidRPr="007116D0">
        <w:rPr>
          <w:rFonts w:eastAsia="Times New Roman" w:cs="Times New Roman"/>
          <w:sz w:val="24"/>
          <w:szCs w:val="24"/>
        </w:rPr>
        <w:tab/>
        <w:t>Emergency Hospital Care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2100</w:t>
      </w:r>
      <w:r w:rsidRPr="007116D0">
        <w:rPr>
          <w:rFonts w:eastAsia="Times New Roman" w:cs="Arial"/>
          <w:sz w:val="24"/>
          <w:szCs w:val="24"/>
        </w:rPr>
        <w:tab/>
        <w:t>Notice of Hospitalization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2200</w:t>
      </w:r>
      <w:r w:rsidRPr="007116D0">
        <w:rPr>
          <w:rFonts w:eastAsia="Times New Roman" w:cs="Arial"/>
          <w:sz w:val="24"/>
          <w:szCs w:val="24"/>
        </w:rPr>
        <w:tab/>
        <w:t>Release of Information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2300</w:t>
      </w:r>
      <w:r w:rsidRPr="007116D0">
        <w:rPr>
          <w:rFonts w:eastAsia="Times New Roman" w:cs="Arial"/>
          <w:sz w:val="24"/>
          <w:szCs w:val="24"/>
        </w:rPr>
        <w:tab/>
        <w:t>Application Submitted by Hospital</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2400</w:t>
      </w:r>
      <w:r w:rsidRPr="007116D0">
        <w:rPr>
          <w:rFonts w:eastAsia="Times New Roman" w:cs="Arial"/>
          <w:sz w:val="24"/>
          <w:szCs w:val="24"/>
        </w:rPr>
        <w:tab/>
        <w:t>Other Payment Sources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lastRenderedPageBreak/>
        <w:tab/>
      </w:r>
      <w:r w:rsidRPr="007116D0">
        <w:rPr>
          <w:rFonts w:eastAsia="Times New Roman" w:cs="Times New Roman"/>
          <w:sz w:val="24"/>
          <w:szCs w:val="24"/>
        </w:rPr>
        <w:tab/>
        <w:t>2410</w:t>
      </w:r>
      <w:r w:rsidRPr="007116D0">
        <w:rPr>
          <w:rFonts w:eastAsia="Times New Roman" w:cs="Times New Roman"/>
          <w:sz w:val="24"/>
          <w:szCs w:val="24"/>
        </w:rPr>
        <w:tab/>
        <w:t>Other Payment Sources -- Native Americans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2420</w:t>
      </w:r>
      <w:r w:rsidRPr="007116D0">
        <w:rPr>
          <w:rFonts w:eastAsia="Times New Roman" w:cs="Times New Roman"/>
          <w:sz w:val="24"/>
          <w:szCs w:val="24"/>
        </w:rPr>
        <w:tab/>
        <w:t>Other Payment Sources -- Veterans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2430</w:t>
      </w:r>
      <w:r w:rsidRPr="007116D0">
        <w:rPr>
          <w:rFonts w:eastAsia="Times New Roman" w:cs="Arial"/>
          <w:sz w:val="24"/>
          <w:szCs w:val="24"/>
        </w:rPr>
        <w:tab/>
        <w:t>Other Payment Sources -- SSI</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2440</w:t>
      </w:r>
      <w:r w:rsidRPr="007116D0">
        <w:rPr>
          <w:rFonts w:eastAsia="Times New Roman" w:cs="Arial"/>
          <w:sz w:val="24"/>
          <w:szCs w:val="24"/>
        </w:rPr>
        <w:tab/>
        <w:t>Other Payment Sources -- SSD</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2450</w:t>
      </w:r>
      <w:r w:rsidRPr="007116D0">
        <w:rPr>
          <w:rFonts w:eastAsia="Times New Roman" w:cs="Times New Roman"/>
          <w:sz w:val="24"/>
          <w:szCs w:val="24"/>
        </w:rPr>
        <w:tab/>
        <w:t>Other Payment Sources -- Adults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2460</w:t>
      </w:r>
      <w:r w:rsidRPr="007116D0">
        <w:rPr>
          <w:rFonts w:eastAsia="Times New Roman" w:cs="Arial"/>
          <w:sz w:val="24"/>
          <w:szCs w:val="24"/>
        </w:rPr>
        <w:tab/>
        <w:t>Other Payment Sources -- Children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2470</w:t>
      </w:r>
      <w:r w:rsidRPr="007116D0">
        <w:rPr>
          <w:rFonts w:eastAsia="Times New Roman" w:cs="Arial"/>
          <w:sz w:val="24"/>
          <w:szCs w:val="24"/>
        </w:rPr>
        <w:tab/>
        <w:t>Other Payment Sources -- Students in Post-Secondary Education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2500</w:t>
      </w:r>
      <w:r w:rsidRPr="007116D0">
        <w:rPr>
          <w:rFonts w:eastAsia="Times New Roman" w:cs="Arial"/>
          <w:sz w:val="24"/>
          <w:szCs w:val="24"/>
        </w:rPr>
        <w:tab/>
        <w:t>Hospital to Exhaust Payment Sources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2600</w:t>
      </w:r>
      <w:r w:rsidRPr="007116D0">
        <w:rPr>
          <w:rFonts w:eastAsia="Times New Roman" w:cs="Arial"/>
          <w:sz w:val="24"/>
          <w:szCs w:val="24"/>
        </w:rPr>
        <w:tab/>
        <w:t>Non-Emergency Hospital Care</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2610</w:t>
      </w:r>
      <w:r w:rsidRPr="007116D0">
        <w:rPr>
          <w:rFonts w:eastAsia="Times New Roman" w:cs="Times New Roman"/>
          <w:sz w:val="24"/>
          <w:szCs w:val="24"/>
        </w:rPr>
        <w:tab/>
        <w:t>Prior Approval of Non-Emergency Care</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2620</w:t>
      </w:r>
      <w:r w:rsidRPr="007116D0">
        <w:rPr>
          <w:rFonts w:eastAsia="Times New Roman" w:cs="Times New Roman"/>
          <w:sz w:val="24"/>
          <w:szCs w:val="24"/>
        </w:rPr>
        <w:tab/>
        <w:t>Prior Approval of Rehab Services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2700</w:t>
      </w:r>
      <w:r w:rsidRPr="007116D0">
        <w:rPr>
          <w:rFonts w:eastAsia="Times New Roman" w:cs="Times New Roman"/>
          <w:sz w:val="24"/>
          <w:szCs w:val="24"/>
        </w:rPr>
        <w:tab/>
        <w:t>Hospitalization for Childbirth</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2800</w:t>
      </w:r>
      <w:r w:rsidRPr="007116D0">
        <w:rPr>
          <w:rFonts w:eastAsia="Times New Roman" w:cs="Arial"/>
          <w:sz w:val="24"/>
          <w:szCs w:val="24"/>
        </w:rPr>
        <w:tab/>
        <w:t>Out-of-State Hospitalization</w:t>
      </w:r>
    </w:p>
    <w:p w:rsidR="007116D0" w:rsidRPr="007116D0" w:rsidRDefault="007116D0" w:rsidP="007116D0">
      <w:pPr>
        <w:widowControl w:val="0"/>
        <w:tabs>
          <w:tab w:val="left" w:pos="0"/>
          <w:tab w:val="left" w:pos="45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450"/>
        </w:tabs>
        <w:spacing w:after="0" w:line="240" w:lineRule="auto"/>
        <w:outlineLvl w:val="2"/>
        <w:rPr>
          <w:rFonts w:eastAsia="Times New Roman" w:cs="Times New Roman"/>
          <w:sz w:val="24"/>
          <w:szCs w:val="24"/>
          <w:u w:val="single"/>
        </w:rPr>
      </w:pPr>
      <w:hyperlink w:anchor="Capter3ApplicationProcess" w:history="1">
        <w:r w:rsidR="007116D0" w:rsidRPr="007975AE">
          <w:rPr>
            <w:rStyle w:val="Hyperlink"/>
            <w:rFonts w:eastAsia="Times New Roman" w:cs="Times New Roman"/>
            <w:sz w:val="24"/>
            <w:szCs w:val="24"/>
          </w:rPr>
          <w:t>CHAPTER 3 - APPLICATION PROCESS</w:t>
        </w:r>
      </w:hyperlink>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3000</w:t>
      </w:r>
      <w:r w:rsidRPr="007116D0">
        <w:rPr>
          <w:rFonts w:eastAsia="Times New Roman" w:cs="Arial"/>
          <w:sz w:val="24"/>
          <w:szCs w:val="24"/>
        </w:rPr>
        <w:tab/>
        <w:t>Completing the Application for Assistance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3010</w:t>
      </w:r>
      <w:r w:rsidRPr="007116D0">
        <w:rPr>
          <w:rFonts w:eastAsia="Times New Roman" w:cs="Arial"/>
          <w:sz w:val="24"/>
          <w:szCs w:val="24"/>
        </w:rPr>
        <w:tab/>
        <w:t>Meeting ADA Requirements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3100</w:t>
      </w:r>
      <w:r w:rsidRPr="007116D0">
        <w:rPr>
          <w:rFonts w:eastAsia="Times New Roman" w:cs="Arial"/>
          <w:sz w:val="24"/>
          <w:szCs w:val="24"/>
        </w:rPr>
        <w:tab/>
        <w:t>Signed Releases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3200</w:t>
      </w:r>
      <w:r w:rsidRPr="007116D0">
        <w:rPr>
          <w:rFonts w:eastAsia="Times New Roman" w:cs="Times New Roman"/>
          <w:sz w:val="24"/>
          <w:szCs w:val="24"/>
        </w:rPr>
        <w:tab/>
        <w:t>Applications from Students in Post-Secondary Education</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t>3300</w:t>
      </w:r>
      <w:r w:rsidRPr="007116D0">
        <w:rPr>
          <w:rFonts w:eastAsia="Times New Roman" w:cs="Times New Roman"/>
          <w:sz w:val="24"/>
          <w:szCs w:val="24"/>
        </w:rPr>
        <w:tab/>
        <w:t>Applications from Unmarried Couples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3400</w:t>
      </w:r>
      <w:r w:rsidRPr="007116D0">
        <w:rPr>
          <w:rFonts w:eastAsia="Times New Roman" w:cs="Arial"/>
          <w:sz w:val="24"/>
          <w:szCs w:val="24"/>
        </w:rPr>
        <w:tab/>
        <w:t>Verifications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3410</w:t>
      </w:r>
      <w:r w:rsidRPr="007116D0">
        <w:rPr>
          <w:rFonts w:eastAsia="Times New Roman" w:cs="Arial"/>
          <w:sz w:val="24"/>
          <w:szCs w:val="24"/>
        </w:rPr>
        <w:tab/>
        <w:t>Financial Verifications</w:t>
      </w:r>
    </w:p>
    <w:p w:rsidR="007116D0" w:rsidRPr="007116D0" w:rsidRDefault="007116D0" w:rsidP="007116D0">
      <w:pPr>
        <w:keepNext/>
        <w:tabs>
          <w:tab w:val="left" w:pos="0"/>
        </w:tabs>
        <w:spacing w:after="0" w:line="240" w:lineRule="auto"/>
        <w:outlineLvl w:val="1"/>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3420</w:t>
      </w:r>
      <w:r w:rsidRPr="007116D0">
        <w:rPr>
          <w:rFonts w:eastAsia="Times New Roman" w:cs="Times New Roman"/>
          <w:sz w:val="24"/>
          <w:szCs w:val="24"/>
        </w:rPr>
        <w:tab/>
        <w:t>Employment Verification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3430</w:t>
      </w:r>
      <w:r w:rsidRPr="007116D0">
        <w:rPr>
          <w:rFonts w:eastAsia="Times New Roman" w:cs="Arial"/>
          <w:sz w:val="24"/>
          <w:szCs w:val="24"/>
        </w:rPr>
        <w:tab/>
        <w:t>Insurance Verification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3435</w:t>
      </w:r>
      <w:r w:rsidRPr="007116D0">
        <w:rPr>
          <w:rFonts w:eastAsia="Times New Roman" w:cs="Arial"/>
          <w:sz w:val="24"/>
          <w:szCs w:val="24"/>
        </w:rPr>
        <w:tab/>
        <w:t>Affordable Care Act – Marketplace Verification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3440</w:t>
      </w:r>
      <w:r w:rsidRPr="007116D0">
        <w:rPr>
          <w:rFonts w:eastAsia="Times New Roman" w:cs="Arial"/>
          <w:sz w:val="24"/>
          <w:szCs w:val="24"/>
        </w:rPr>
        <w:tab/>
        <w:t>Verification of Medical Necessity</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3500</w:t>
      </w:r>
      <w:r w:rsidRPr="007116D0">
        <w:rPr>
          <w:rFonts w:eastAsia="Times New Roman" w:cs="Arial"/>
          <w:sz w:val="24"/>
          <w:szCs w:val="24"/>
        </w:rPr>
        <w:tab/>
        <w:t>Notification of Eligibility Determination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3600</w:t>
      </w:r>
      <w:r w:rsidRPr="007116D0">
        <w:rPr>
          <w:rFonts w:eastAsia="Times New Roman" w:cs="Arial"/>
          <w:sz w:val="24"/>
          <w:szCs w:val="24"/>
        </w:rPr>
        <w:tab/>
        <w:t>Appeals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3700</w:t>
      </w:r>
      <w:r w:rsidRPr="007116D0">
        <w:rPr>
          <w:rFonts w:eastAsia="Times New Roman" w:cs="Arial"/>
          <w:sz w:val="24"/>
          <w:szCs w:val="24"/>
        </w:rPr>
        <w:tab/>
        <w:t xml:space="preserve">Appeals Heard by Board of Commissioners </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0"/>
        </w:tabs>
        <w:spacing w:after="0" w:line="240" w:lineRule="auto"/>
        <w:outlineLvl w:val="0"/>
        <w:rPr>
          <w:rFonts w:eastAsia="Times New Roman" w:cs="Times New Roman"/>
          <w:sz w:val="24"/>
          <w:szCs w:val="24"/>
          <w:u w:val="single"/>
        </w:rPr>
      </w:pPr>
      <w:hyperlink w:anchor="Chapter4WorkingtheAbilitytoPayForm" w:history="1">
        <w:r w:rsidR="007116D0" w:rsidRPr="007975AE">
          <w:rPr>
            <w:rStyle w:val="Hyperlink"/>
            <w:rFonts w:eastAsia="Times New Roman" w:cs="Times New Roman"/>
            <w:sz w:val="24"/>
            <w:szCs w:val="24"/>
          </w:rPr>
          <w:t>CHAPTER 4- WORKING THE ABILITY TO PAY FORM</w:t>
        </w:r>
      </w:hyperlink>
    </w:p>
    <w:p w:rsidR="007116D0" w:rsidRPr="007116D0" w:rsidRDefault="007116D0" w:rsidP="007116D0">
      <w:pPr>
        <w:keepNext/>
        <w:tabs>
          <w:tab w:val="left" w:pos="0"/>
        </w:tabs>
        <w:spacing w:after="0" w:line="240" w:lineRule="auto"/>
        <w:outlineLvl w:val="3"/>
        <w:rPr>
          <w:rFonts w:eastAsia="Times New Roman" w:cs="Times New Roman"/>
          <w:sz w:val="24"/>
          <w:szCs w:val="24"/>
        </w:rPr>
      </w:pPr>
      <w:r w:rsidRPr="007116D0">
        <w:rPr>
          <w:rFonts w:eastAsia="Times New Roman" w:cs="Times New Roman"/>
          <w:sz w:val="24"/>
          <w:szCs w:val="24"/>
        </w:rPr>
        <w:tab/>
        <w:t>4000</w:t>
      </w:r>
      <w:r w:rsidRPr="007116D0">
        <w:rPr>
          <w:rFonts w:eastAsia="Times New Roman" w:cs="Times New Roman"/>
          <w:sz w:val="24"/>
          <w:szCs w:val="24"/>
        </w:rPr>
        <w:tab/>
        <w:t>Part I – Process of Establishing Income Guideline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4100</w:t>
      </w:r>
      <w:r w:rsidRPr="007116D0">
        <w:rPr>
          <w:rFonts w:eastAsia="Times New Roman" w:cs="Arial"/>
          <w:sz w:val="24"/>
          <w:szCs w:val="24"/>
        </w:rPr>
        <w:tab/>
        <w:t>Part II (Step I) – Determining Assets/Resources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4200</w:t>
      </w:r>
      <w:r w:rsidRPr="007116D0">
        <w:rPr>
          <w:rFonts w:eastAsia="Times New Roman" w:cs="Arial"/>
          <w:sz w:val="24"/>
          <w:szCs w:val="24"/>
        </w:rPr>
        <w:tab/>
        <w:t>Part II (Step II) – Determining Monthly Income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4300</w:t>
      </w:r>
      <w:r w:rsidRPr="007116D0">
        <w:rPr>
          <w:rFonts w:eastAsia="Times New Roman" w:cs="Arial"/>
          <w:sz w:val="24"/>
          <w:szCs w:val="24"/>
        </w:rPr>
        <w:tab/>
        <w:t>Part III – Process of Establishing Ability to Pay (Co-Payment)</w:t>
      </w:r>
    </w:p>
    <w:p w:rsidR="007116D0" w:rsidRPr="007116D0" w:rsidRDefault="007116D0" w:rsidP="007116D0">
      <w:pPr>
        <w:keepNext/>
        <w:tabs>
          <w:tab w:val="left" w:pos="0"/>
        </w:tabs>
        <w:spacing w:after="0" w:line="240" w:lineRule="auto"/>
        <w:outlineLvl w:val="3"/>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4310</w:t>
      </w:r>
      <w:r w:rsidRPr="007116D0">
        <w:rPr>
          <w:rFonts w:eastAsia="Times New Roman" w:cs="Times New Roman"/>
          <w:sz w:val="24"/>
          <w:szCs w:val="24"/>
        </w:rPr>
        <w:tab/>
        <w:t>Calculating Deductions from Monthly Income</w:t>
      </w:r>
    </w:p>
    <w:p w:rsidR="007116D0" w:rsidRPr="007116D0" w:rsidRDefault="007116D0" w:rsidP="007116D0">
      <w:pPr>
        <w:keepNext/>
        <w:tabs>
          <w:tab w:val="left" w:pos="0"/>
        </w:tabs>
        <w:spacing w:after="0" w:line="240" w:lineRule="auto"/>
        <w:outlineLvl w:val="3"/>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4320</w:t>
      </w:r>
      <w:r w:rsidRPr="007116D0">
        <w:rPr>
          <w:rFonts w:eastAsia="Times New Roman" w:cs="Times New Roman"/>
          <w:sz w:val="24"/>
          <w:szCs w:val="24"/>
        </w:rPr>
        <w:tab/>
        <w:t>Calculating Monthly Expenses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4330</w:t>
      </w:r>
      <w:r w:rsidRPr="007116D0">
        <w:rPr>
          <w:rFonts w:eastAsia="Times New Roman" w:cs="Arial"/>
          <w:sz w:val="24"/>
          <w:szCs w:val="24"/>
        </w:rPr>
        <w:tab/>
        <w:t>Calculating Monthly Discretionary Income &amp; Debt Load</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4340</w:t>
      </w:r>
      <w:r w:rsidRPr="007116D0">
        <w:rPr>
          <w:rFonts w:eastAsia="Times New Roman" w:cs="Arial"/>
          <w:sz w:val="24"/>
          <w:szCs w:val="24"/>
        </w:rPr>
        <w:tab/>
        <w:t>Calculating Household’s Ability to Pay</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4350</w:t>
      </w:r>
      <w:r w:rsidRPr="007116D0">
        <w:rPr>
          <w:rFonts w:eastAsia="Times New Roman" w:cs="Arial"/>
          <w:sz w:val="24"/>
          <w:szCs w:val="24"/>
        </w:rPr>
        <w:tab/>
        <w:t>Calculating County’s Share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4400</w:t>
      </w:r>
      <w:r w:rsidRPr="007116D0">
        <w:rPr>
          <w:rFonts w:eastAsia="Times New Roman" w:cs="Arial"/>
          <w:sz w:val="24"/>
          <w:szCs w:val="24"/>
        </w:rPr>
        <w:tab/>
        <w:t>Using the Form to Determine Affordability of Insurance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4500</w:t>
      </w:r>
      <w:r w:rsidRPr="007116D0">
        <w:rPr>
          <w:rFonts w:eastAsia="Times New Roman" w:cs="Arial"/>
          <w:sz w:val="24"/>
          <w:szCs w:val="24"/>
        </w:rPr>
        <w:tab/>
        <w:t>Using the Form to Determine Ability to Pay Emergency Hospital Services</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4600</w:t>
      </w:r>
      <w:r w:rsidRPr="007116D0">
        <w:rPr>
          <w:rFonts w:eastAsia="Times New Roman" w:cs="Times New Roman"/>
          <w:sz w:val="24"/>
          <w:szCs w:val="24"/>
        </w:rPr>
        <w:tab/>
        <w:t>Using the Form to Determine Ability to Pay Non-Emergency Hospital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4700</w:t>
      </w:r>
      <w:r w:rsidRPr="007116D0">
        <w:rPr>
          <w:rFonts w:eastAsia="Times New Roman" w:cs="Arial"/>
          <w:sz w:val="24"/>
          <w:szCs w:val="24"/>
        </w:rPr>
        <w:tab/>
        <w:t>Using the Form to Establish Eligibility for Optional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4800</w:t>
      </w:r>
      <w:r w:rsidRPr="007116D0">
        <w:rPr>
          <w:rFonts w:eastAsia="Times New Roman" w:cs="Arial"/>
          <w:sz w:val="24"/>
          <w:szCs w:val="24"/>
        </w:rPr>
        <w:tab/>
        <w:t>Determining Availability of Insurance</w:t>
      </w: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u w:val="single"/>
        </w:rPr>
      </w:pPr>
    </w:p>
    <w:p w:rsidR="007116D0" w:rsidRPr="007116D0" w:rsidRDefault="00170DE9" w:rsidP="007116D0">
      <w:pPr>
        <w:widowControl w:val="0"/>
        <w:tabs>
          <w:tab w:val="left" w:pos="450"/>
        </w:tabs>
        <w:autoSpaceDE w:val="0"/>
        <w:autoSpaceDN w:val="0"/>
        <w:adjustRightInd w:val="0"/>
        <w:spacing w:after="0" w:line="240" w:lineRule="auto"/>
        <w:rPr>
          <w:rFonts w:eastAsia="Times New Roman" w:cs="Arial"/>
          <w:sz w:val="24"/>
          <w:szCs w:val="24"/>
        </w:rPr>
      </w:pPr>
      <w:hyperlink w:anchor="Chapter5OptionalServices" w:history="1">
        <w:r w:rsidR="007116D0" w:rsidRPr="007975AE">
          <w:rPr>
            <w:rStyle w:val="Hyperlink"/>
            <w:rFonts w:eastAsia="Times New Roman" w:cs="Arial"/>
            <w:sz w:val="24"/>
            <w:szCs w:val="24"/>
          </w:rPr>
          <w:t>CHAPTER 5 -- OPTIONAL SERVICES</w:t>
        </w:r>
      </w:hyperlink>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5000</w:t>
      </w:r>
      <w:r w:rsidRPr="007116D0">
        <w:rPr>
          <w:rFonts w:eastAsia="Times New Roman" w:cs="Arial"/>
          <w:sz w:val="24"/>
          <w:szCs w:val="24"/>
        </w:rPr>
        <w:tab/>
        <w:t>Dental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5100</w:t>
      </w:r>
      <w:r w:rsidRPr="007116D0">
        <w:rPr>
          <w:rFonts w:eastAsia="Times New Roman" w:cs="Arial"/>
          <w:sz w:val="24"/>
          <w:szCs w:val="24"/>
        </w:rPr>
        <w:tab/>
        <w:t>Medical Equipment</w:t>
      </w:r>
    </w:p>
    <w:p w:rsidR="007116D0" w:rsidRPr="007116D0" w:rsidRDefault="007116D0" w:rsidP="007116D0">
      <w:pPr>
        <w:keepNext/>
        <w:tabs>
          <w:tab w:val="left" w:pos="0"/>
        </w:tabs>
        <w:spacing w:after="0" w:line="240" w:lineRule="auto"/>
        <w:outlineLvl w:val="3"/>
        <w:rPr>
          <w:rFonts w:eastAsia="Times New Roman" w:cs="Times New Roman"/>
          <w:sz w:val="24"/>
          <w:szCs w:val="24"/>
        </w:rPr>
      </w:pPr>
      <w:r w:rsidRPr="007116D0">
        <w:rPr>
          <w:rFonts w:eastAsia="Times New Roman" w:cs="Times New Roman"/>
          <w:sz w:val="24"/>
          <w:szCs w:val="24"/>
        </w:rPr>
        <w:tab/>
        <w:t>5200</w:t>
      </w:r>
      <w:r w:rsidRPr="007116D0">
        <w:rPr>
          <w:rFonts w:eastAsia="Times New Roman" w:cs="Times New Roman"/>
          <w:sz w:val="24"/>
          <w:szCs w:val="24"/>
        </w:rPr>
        <w:tab/>
        <w:t>Eyeglasses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5300</w:t>
      </w:r>
      <w:r w:rsidRPr="007116D0">
        <w:rPr>
          <w:rFonts w:eastAsia="Times New Roman" w:cs="Arial"/>
          <w:sz w:val="24"/>
          <w:szCs w:val="24"/>
        </w:rPr>
        <w:tab/>
        <w:t>Home I.V. Treatment</w:t>
      </w:r>
    </w:p>
    <w:p w:rsidR="007116D0" w:rsidRPr="007116D0" w:rsidRDefault="007116D0" w:rsidP="007116D0">
      <w:pPr>
        <w:keepNext/>
        <w:tabs>
          <w:tab w:val="left" w:pos="0"/>
        </w:tabs>
        <w:spacing w:after="0" w:line="240" w:lineRule="auto"/>
        <w:outlineLvl w:val="3"/>
        <w:rPr>
          <w:rFonts w:eastAsia="Times New Roman" w:cs="Times New Roman"/>
          <w:sz w:val="24"/>
          <w:szCs w:val="24"/>
        </w:rPr>
      </w:pPr>
      <w:r w:rsidRPr="007116D0">
        <w:rPr>
          <w:rFonts w:eastAsia="Times New Roman" w:cs="Times New Roman"/>
          <w:sz w:val="24"/>
          <w:szCs w:val="24"/>
        </w:rPr>
        <w:tab/>
        <w:t>5400</w:t>
      </w:r>
      <w:r w:rsidRPr="007116D0">
        <w:rPr>
          <w:rFonts w:eastAsia="Times New Roman" w:cs="Times New Roman"/>
          <w:sz w:val="24"/>
          <w:szCs w:val="24"/>
        </w:rPr>
        <w:tab/>
        <w:t>Travel Assistance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5500</w:t>
      </w:r>
      <w:r w:rsidRPr="007116D0">
        <w:rPr>
          <w:rFonts w:eastAsia="Times New Roman" w:cs="Arial"/>
          <w:sz w:val="24"/>
          <w:szCs w:val="24"/>
        </w:rPr>
        <w:tab/>
        <w:t>Ambulance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5600</w:t>
      </w:r>
      <w:r w:rsidRPr="007116D0">
        <w:rPr>
          <w:rFonts w:eastAsia="Times New Roman" w:cs="Arial"/>
          <w:sz w:val="24"/>
          <w:szCs w:val="24"/>
        </w:rPr>
        <w:tab/>
        <w:t>Home Health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5700</w:t>
      </w:r>
      <w:r w:rsidRPr="007116D0">
        <w:rPr>
          <w:rFonts w:eastAsia="Times New Roman" w:cs="Arial"/>
          <w:sz w:val="24"/>
          <w:szCs w:val="24"/>
        </w:rPr>
        <w:tab/>
        <w:t>Physical or Occupational Therapy (Rehab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5800</w:t>
      </w:r>
      <w:r w:rsidRPr="007116D0">
        <w:rPr>
          <w:rFonts w:eastAsia="Times New Roman" w:cs="Arial"/>
          <w:sz w:val="24"/>
          <w:szCs w:val="24"/>
        </w:rPr>
        <w:tab/>
        <w:t>Assistance with Medications</w:t>
      </w:r>
    </w:p>
    <w:p w:rsidR="007116D0" w:rsidRPr="007116D0" w:rsidRDefault="007116D0" w:rsidP="007116D0">
      <w:pPr>
        <w:keepNext/>
        <w:tabs>
          <w:tab w:val="left" w:pos="0"/>
        </w:tabs>
        <w:spacing w:after="0" w:line="240" w:lineRule="auto"/>
        <w:outlineLvl w:val="4"/>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5810</w:t>
      </w:r>
      <w:r w:rsidRPr="007116D0">
        <w:rPr>
          <w:rFonts w:eastAsia="Times New Roman" w:cs="Times New Roman"/>
          <w:sz w:val="24"/>
          <w:szCs w:val="24"/>
        </w:rPr>
        <w:tab/>
        <w:t>Emergency Medications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5820</w:t>
      </w:r>
      <w:r w:rsidRPr="007116D0">
        <w:rPr>
          <w:rFonts w:eastAsia="Times New Roman" w:cs="Arial"/>
          <w:sz w:val="24"/>
          <w:szCs w:val="24"/>
        </w:rPr>
        <w:tab/>
        <w:t>On-Going Medication Needs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5830</w:t>
      </w:r>
      <w:r w:rsidRPr="007116D0">
        <w:rPr>
          <w:rFonts w:eastAsia="Times New Roman" w:cs="Arial"/>
          <w:sz w:val="24"/>
          <w:szCs w:val="24"/>
        </w:rPr>
        <w:tab/>
        <w:t>Indigent Drug Program</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5840</w:t>
      </w:r>
      <w:r w:rsidRPr="007116D0">
        <w:rPr>
          <w:rFonts w:eastAsia="Times New Roman" w:cs="Arial"/>
          <w:sz w:val="24"/>
          <w:szCs w:val="24"/>
        </w:rPr>
        <w:tab/>
        <w:t>Drugs Available Through the Veterans’ Administration</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5841</w:t>
      </w:r>
      <w:r w:rsidRPr="007116D0">
        <w:rPr>
          <w:rFonts w:eastAsia="Times New Roman" w:cs="Arial"/>
          <w:sz w:val="24"/>
          <w:szCs w:val="24"/>
        </w:rPr>
        <w:tab/>
        <w:t>Drugs Available Through Local Pharmacies</w:t>
      </w: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450"/>
        </w:tabs>
        <w:spacing w:after="0" w:line="240" w:lineRule="auto"/>
        <w:outlineLvl w:val="0"/>
        <w:rPr>
          <w:rFonts w:eastAsia="Times New Roman" w:cs="Times New Roman"/>
          <w:sz w:val="24"/>
          <w:szCs w:val="24"/>
          <w:u w:val="single"/>
        </w:rPr>
      </w:pPr>
      <w:hyperlink w:anchor="Chapter6NativeAmericans" w:history="1">
        <w:r w:rsidR="007116D0" w:rsidRPr="007975AE">
          <w:rPr>
            <w:rStyle w:val="Hyperlink"/>
            <w:rFonts w:eastAsia="Times New Roman" w:cs="Times New Roman"/>
            <w:sz w:val="24"/>
            <w:szCs w:val="24"/>
          </w:rPr>
          <w:t>CHAPTER 6 -- NATIVE AMERICANS</w:t>
        </w:r>
      </w:hyperlink>
    </w:p>
    <w:p w:rsidR="007116D0" w:rsidRPr="007116D0" w:rsidRDefault="007116D0" w:rsidP="007116D0">
      <w:pPr>
        <w:keepNext/>
        <w:spacing w:after="0" w:line="240" w:lineRule="auto"/>
        <w:outlineLvl w:val="3"/>
        <w:rPr>
          <w:rFonts w:eastAsia="Times New Roman" w:cs="Times New Roman"/>
          <w:sz w:val="24"/>
          <w:szCs w:val="24"/>
        </w:rPr>
      </w:pPr>
      <w:r w:rsidRPr="007116D0">
        <w:rPr>
          <w:rFonts w:eastAsia="Times New Roman" w:cs="Times New Roman"/>
          <w:sz w:val="24"/>
          <w:szCs w:val="24"/>
        </w:rPr>
        <w:tab/>
        <w:t>6000</w:t>
      </w:r>
      <w:r w:rsidRPr="007116D0">
        <w:rPr>
          <w:rFonts w:eastAsia="Times New Roman" w:cs="Times New Roman"/>
          <w:sz w:val="24"/>
          <w:szCs w:val="24"/>
        </w:rPr>
        <w:tab/>
        <w:t>Definitions</w:t>
      </w:r>
    </w:p>
    <w:p w:rsidR="007116D0" w:rsidRPr="007116D0" w:rsidRDefault="007116D0" w:rsidP="007116D0">
      <w:pPr>
        <w:keepNext/>
        <w:spacing w:after="0" w:line="240" w:lineRule="auto"/>
        <w:outlineLvl w:val="1"/>
        <w:rPr>
          <w:rFonts w:eastAsia="Times New Roman" w:cs="Times New Roman"/>
          <w:sz w:val="24"/>
          <w:szCs w:val="24"/>
        </w:rPr>
      </w:pPr>
      <w:r w:rsidRPr="007116D0">
        <w:rPr>
          <w:rFonts w:eastAsia="Times New Roman" w:cs="Times New Roman"/>
          <w:sz w:val="24"/>
          <w:szCs w:val="24"/>
        </w:rPr>
        <w:tab/>
        <w:t>6100</w:t>
      </w:r>
      <w:r w:rsidRPr="007116D0">
        <w:rPr>
          <w:rFonts w:eastAsia="Times New Roman" w:cs="Times New Roman"/>
          <w:sz w:val="24"/>
          <w:szCs w:val="24"/>
        </w:rPr>
        <w:tab/>
        <w:t>Services Available at IHS Facilities</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6200</w:t>
      </w:r>
      <w:r w:rsidRPr="007116D0">
        <w:rPr>
          <w:rFonts w:eastAsia="Times New Roman" w:cs="Arial"/>
          <w:sz w:val="24"/>
          <w:szCs w:val="24"/>
        </w:rPr>
        <w:tab/>
        <w:t>Eligible Individuals</w:t>
      </w:r>
    </w:p>
    <w:p w:rsidR="007116D0" w:rsidRPr="007116D0" w:rsidRDefault="007116D0" w:rsidP="007116D0">
      <w:pPr>
        <w:keepNext/>
        <w:spacing w:after="0" w:line="240" w:lineRule="auto"/>
        <w:outlineLvl w:val="3"/>
        <w:rPr>
          <w:rFonts w:eastAsia="Times New Roman" w:cs="Times New Roman"/>
          <w:sz w:val="24"/>
          <w:szCs w:val="24"/>
        </w:rPr>
      </w:pPr>
      <w:r w:rsidRPr="007116D0">
        <w:rPr>
          <w:rFonts w:eastAsia="Times New Roman" w:cs="Times New Roman"/>
          <w:sz w:val="24"/>
          <w:szCs w:val="24"/>
        </w:rPr>
        <w:tab/>
        <w:t>6300</w:t>
      </w:r>
      <w:r w:rsidRPr="007116D0">
        <w:rPr>
          <w:rFonts w:eastAsia="Times New Roman" w:cs="Times New Roman"/>
          <w:sz w:val="24"/>
          <w:szCs w:val="24"/>
        </w:rPr>
        <w:tab/>
        <w:t>Emergency Care of Ineligible Individual</w:t>
      </w:r>
    </w:p>
    <w:p w:rsidR="007116D0" w:rsidRPr="007116D0" w:rsidRDefault="007116D0" w:rsidP="007116D0">
      <w:pPr>
        <w:widowControl w:val="0"/>
        <w:autoSpaceDE w:val="0"/>
        <w:autoSpaceDN w:val="0"/>
        <w:adjustRightInd w:val="0"/>
        <w:spacing w:after="0" w:line="240" w:lineRule="auto"/>
        <w:rPr>
          <w:rFonts w:eastAsia="Times New Roman" w:cs="Arial"/>
          <w:color w:val="000000" w:themeColor="text1"/>
          <w:sz w:val="24"/>
          <w:szCs w:val="24"/>
        </w:rPr>
      </w:pPr>
      <w:r w:rsidRPr="007116D0">
        <w:rPr>
          <w:rFonts w:eastAsia="Times New Roman" w:cs="Arial"/>
          <w:sz w:val="24"/>
          <w:szCs w:val="24"/>
        </w:rPr>
        <w:tab/>
        <w:t>6400</w:t>
      </w:r>
      <w:r w:rsidRPr="007116D0">
        <w:rPr>
          <w:rFonts w:eastAsia="Times New Roman" w:cs="Arial"/>
          <w:color w:val="000000" w:themeColor="text1"/>
          <w:sz w:val="24"/>
          <w:szCs w:val="24"/>
        </w:rPr>
        <w:tab/>
        <w:t>Purchased/Referred Care</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6410</w:t>
      </w:r>
      <w:r w:rsidRPr="007116D0">
        <w:rPr>
          <w:rFonts w:eastAsia="Times New Roman" w:cs="Times New Roman"/>
          <w:color w:val="000000" w:themeColor="text1"/>
          <w:sz w:val="24"/>
          <w:szCs w:val="24"/>
        </w:rPr>
        <w:tab/>
        <w:t>Purchased/Referred Care – Delivery Area</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color w:val="000000" w:themeColor="text1"/>
          <w:sz w:val="24"/>
          <w:szCs w:val="24"/>
        </w:rPr>
      </w:pPr>
      <w:r w:rsidRPr="007116D0">
        <w:rPr>
          <w:rFonts w:eastAsia="Times New Roman" w:cs="Arial"/>
          <w:color w:val="000000" w:themeColor="text1"/>
          <w:sz w:val="24"/>
          <w:szCs w:val="24"/>
        </w:rPr>
        <w:tab/>
      </w:r>
      <w:r w:rsidRPr="007116D0">
        <w:rPr>
          <w:rFonts w:eastAsia="Times New Roman" w:cs="Arial"/>
          <w:color w:val="000000" w:themeColor="text1"/>
          <w:sz w:val="24"/>
          <w:szCs w:val="24"/>
        </w:rPr>
        <w:tab/>
        <w:t>6420</w:t>
      </w:r>
      <w:r w:rsidRPr="007116D0">
        <w:rPr>
          <w:rFonts w:eastAsia="Times New Roman" w:cs="Arial"/>
          <w:color w:val="000000" w:themeColor="text1"/>
          <w:sz w:val="24"/>
          <w:szCs w:val="24"/>
        </w:rPr>
        <w:tab/>
        <w:t>Purchased/Referred Care - Eligibility</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6430</w:t>
      </w:r>
      <w:r w:rsidRPr="007116D0">
        <w:rPr>
          <w:rFonts w:eastAsia="Times New Roman" w:cs="Times New Roman"/>
          <w:color w:val="000000" w:themeColor="text1"/>
          <w:sz w:val="24"/>
          <w:szCs w:val="24"/>
        </w:rPr>
        <w:tab/>
        <w:t>Purchased/Referred Care – Prior Authorization</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6440</w:t>
      </w:r>
      <w:r w:rsidRPr="007116D0">
        <w:rPr>
          <w:rFonts w:eastAsia="Times New Roman" w:cs="Times New Roman"/>
          <w:color w:val="000000" w:themeColor="text1"/>
          <w:sz w:val="24"/>
          <w:szCs w:val="24"/>
        </w:rPr>
        <w:tab/>
        <w:t>Purchased/Referred Care – Students</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6450</w:t>
      </w:r>
      <w:r w:rsidRPr="007116D0">
        <w:rPr>
          <w:rFonts w:eastAsia="Times New Roman" w:cs="Times New Roman"/>
          <w:color w:val="000000" w:themeColor="text1"/>
          <w:sz w:val="24"/>
          <w:szCs w:val="24"/>
        </w:rPr>
        <w:tab/>
        <w:t>Purchased/Referred Care – Transients</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6460</w:t>
      </w:r>
      <w:r w:rsidRPr="007116D0">
        <w:rPr>
          <w:rFonts w:eastAsia="Times New Roman" w:cs="Times New Roman"/>
          <w:color w:val="000000" w:themeColor="text1"/>
          <w:sz w:val="24"/>
          <w:szCs w:val="24"/>
        </w:rPr>
        <w:tab/>
        <w:t>Purchased/Referred Care – Foster Children</w:t>
      </w:r>
    </w:p>
    <w:p w:rsidR="007116D0" w:rsidRPr="007116D0" w:rsidRDefault="007116D0" w:rsidP="007116D0">
      <w:pPr>
        <w:keepNext/>
        <w:tabs>
          <w:tab w:val="left" w:pos="0"/>
        </w:tabs>
        <w:spacing w:after="0" w:line="240" w:lineRule="auto"/>
        <w:outlineLvl w:val="1"/>
        <w:rPr>
          <w:rFonts w:eastAsia="Times New Roman" w:cs="Times New Roman"/>
          <w:color w:val="000000" w:themeColor="text1"/>
          <w:sz w:val="24"/>
          <w:szCs w:val="24"/>
        </w:rPr>
      </w:pPr>
      <w:r w:rsidRPr="007116D0">
        <w:rPr>
          <w:rFonts w:eastAsia="Times New Roman" w:cs="Times New Roman"/>
          <w:color w:val="000000" w:themeColor="text1"/>
          <w:sz w:val="24"/>
          <w:szCs w:val="24"/>
        </w:rPr>
        <w:tab/>
      </w:r>
      <w:r w:rsidRPr="007116D0">
        <w:rPr>
          <w:rFonts w:eastAsia="Times New Roman" w:cs="Times New Roman"/>
          <w:color w:val="000000" w:themeColor="text1"/>
          <w:sz w:val="24"/>
          <w:szCs w:val="24"/>
        </w:rPr>
        <w:tab/>
        <w:t>6470</w:t>
      </w:r>
      <w:r w:rsidRPr="007116D0">
        <w:rPr>
          <w:rFonts w:eastAsia="Times New Roman" w:cs="Times New Roman"/>
          <w:color w:val="000000" w:themeColor="text1"/>
          <w:sz w:val="24"/>
          <w:szCs w:val="24"/>
        </w:rPr>
        <w:tab/>
        <w:t>Purchased/Referred Care – Other Individuals</w:t>
      </w:r>
    </w:p>
    <w:p w:rsidR="007116D0" w:rsidRPr="007116D0" w:rsidRDefault="007116D0" w:rsidP="007116D0">
      <w:pPr>
        <w:widowControl w:val="0"/>
        <w:autoSpaceDE w:val="0"/>
        <w:autoSpaceDN w:val="0"/>
        <w:adjustRightInd w:val="0"/>
        <w:spacing w:after="0" w:line="240" w:lineRule="auto"/>
        <w:rPr>
          <w:rFonts w:eastAsia="Times New Roman" w:cs="Arial"/>
          <w:color w:val="000000" w:themeColor="text1"/>
          <w:sz w:val="24"/>
          <w:szCs w:val="24"/>
        </w:rPr>
      </w:pPr>
      <w:r w:rsidRPr="007116D0">
        <w:rPr>
          <w:rFonts w:eastAsia="Times New Roman" w:cs="Arial"/>
          <w:color w:val="000000" w:themeColor="text1"/>
          <w:sz w:val="24"/>
          <w:szCs w:val="24"/>
        </w:rPr>
        <w:t xml:space="preserve">       </w:t>
      </w:r>
      <w:r w:rsidRPr="007116D0">
        <w:rPr>
          <w:rFonts w:eastAsia="Times New Roman" w:cs="Arial"/>
          <w:color w:val="000000" w:themeColor="text1"/>
          <w:sz w:val="24"/>
          <w:szCs w:val="24"/>
        </w:rPr>
        <w:tab/>
      </w:r>
      <w:r w:rsidRPr="007116D0">
        <w:rPr>
          <w:rFonts w:eastAsia="Times New Roman" w:cs="Arial"/>
          <w:color w:val="000000" w:themeColor="text1"/>
          <w:sz w:val="24"/>
          <w:szCs w:val="24"/>
        </w:rPr>
        <w:tab/>
        <w:t xml:space="preserve">6480  </w:t>
      </w:r>
      <w:r w:rsidRPr="007116D0">
        <w:rPr>
          <w:rFonts w:eastAsia="Times New Roman" w:cs="Arial"/>
          <w:color w:val="000000" w:themeColor="text1"/>
          <w:sz w:val="24"/>
          <w:szCs w:val="24"/>
        </w:rPr>
        <w:tab/>
        <w:t>Purchased/Referred Care – Priorities</w:t>
      </w:r>
    </w:p>
    <w:p w:rsidR="007116D0" w:rsidRPr="007116D0" w:rsidRDefault="007116D0" w:rsidP="007116D0">
      <w:pPr>
        <w:widowControl w:val="0"/>
        <w:autoSpaceDE w:val="0"/>
        <w:autoSpaceDN w:val="0"/>
        <w:adjustRightInd w:val="0"/>
        <w:spacing w:after="0" w:line="240" w:lineRule="auto"/>
        <w:rPr>
          <w:rFonts w:eastAsia="Times New Roman" w:cs="Arial"/>
          <w:color w:val="000000" w:themeColor="text1"/>
          <w:sz w:val="24"/>
          <w:szCs w:val="24"/>
        </w:rPr>
      </w:pPr>
      <w:r w:rsidRPr="007116D0">
        <w:rPr>
          <w:rFonts w:eastAsia="Times New Roman" w:cs="Arial"/>
          <w:color w:val="000000" w:themeColor="text1"/>
          <w:sz w:val="24"/>
          <w:szCs w:val="24"/>
        </w:rPr>
        <w:t xml:space="preserve">       </w:t>
      </w:r>
      <w:r w:rsidRPr="007116D0">
        <w:rPr>
          <w:rFonts w:eastAsia="Times New Roman" w:cs="Arial"/>
          <w:color w:val="000000" w:themeColor="text1"/>
          <w:sz w:val="24"/>
          <w:szCs w:val="24"/>
        </w:rPr>
        <w:tab/>
      </w:r>
      <w:r w:rsidRPr="007116D0">
        <w:rPr>
          <w:rFonts w:eastAsia="Times New Roman" w:cs="Arial"/>
          <w:color w:val="000000" w:themeColor="text1"/>
          <w:sz w:val="24"/>
          <w:szCs w:val="24"/>
        </w:rPr>
        <w:tab/>
        <w:t xml:space="preserve">6490  </w:t>
      </w:r>
      <w:r w:rsidRPr="007116D0">
        <w:rPr>
          <w:rFonts w:eastAsia="Times New Roman" w:cs="Arial"/>
          <w:color w:val="000000" w:themeColor="text1"/>
          <w:sz w:val="24"/>
          <w:szCs w:val="24"/>
        </w:rPr>
        <w:tab/>
        <w:t>Purchased/Referred Care – Appeals</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color w:val="000000" w:themeColor="text1"/>
          <w:sz w:val="24"/>
          <w:szCs w:val="24"/>
        </w:rPr>
        <w:t xml:space="preserve">     </w:t>
      </w:r>
      <w:r w:rsidRPr="007116D0">
        <w:rPr>
          <w:rFonts w:eastAsia="Times New Roman" w:cs="Arial"/>
          <w:color w:val="000000" w:themeColor="text1"/>
          <w:sz w:val="24"/>
          <w:szCs w:val="24"/>
        </w:rPr>
        <w:tab/>
        <w:t xml:space="preserve">6500     Request to County for Prior Authorization </w:t>
      </w:r>
      <w:r w:rsidRPr="007116D0">
        <w:rPr>
          <w:rFonts w:eastAsia="Times New Roman" w:cs="Arial"/>
          <w:sz w:val="24"/>
          <w:szCs w:val="24"/>
        </w:rPr>
        <w:t>of Services</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6600     IHS Payer of Last Resort</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450"/>
        </w:tabs>
        <w:spacing w:after="0" w:line="240" w:lineRule="auto"/>
        <w:outlineLvl w:val="0"/>
        <w:rPr>
          <w:rFonts w:eastAsia="Times New Roman" w:cs="Times New Roman"/>
          <w:sz w:val="24"/>
          <w:szCs w:val="24"/>
          <w:u w:val="single"/>
        </w:rPr>
      </w:pPr>
      <w:hyperlink w:anchor="Chapter7Veterans" w:history="1">
        <w:r w:rsidR="007116D0" w:rsidRPr="007975AE">
          <w:rPr>
            <w:rStyle w:val="Hyperlink"/>
            <w:rFonts w:eastAsia="Times New Roman" w:cs="Times New Roman"/>
            <w:sz w:val="24"/>
            <w:szCs w:val="24"/>
          </w:rPr>
          <w:t>CHAPTER 7 -- VETERANS</w:t>
        </w:r>
      </w:hyperlink>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7000</w:t>
      </w:r>
      <w:r w:rsidRPr="007116D0">
        <w:rPr>
          <w:rFonts w:eastAsia="Times New Roman" w:cs="Times New Roman"/>
          <w:sz w:val="24"/>
          <w:szCs w:val="24"/>
        </w:rPr>
        <w:tab/>
        <w:t>Referral to County Veteran Services Officer</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7100</w:t>
      </w:r>
      <w:r w:rsidRPr="007116D0">
        <w:rPr>
          <w:rFonts w:eastAsia="Times New Roman" w:cs="Times New Roman"/>
          <w:sz w:val="24"/>
          <w:szCs w:val="24"/>
        </w:rPr>
        <w:tab/>
        <w:t>Eligibility for VA Health Care Benefits</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7200</w:t>
      </w:r>
      <w:r w:rsidRPr="007116D0">
        <w:rPr>
          <w:rFonts w:eastAsia="Times New Roman" w:cs="Times New Roman"/>
          <w:sz w:val="24"/>
          <w:szCs w:val="24"/>
        </w:rPr>
        <w:tab/>
        <w:t>Co-Pay</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7300</w:t>
      </w:r>
      <w:r w:rsidRPr="007116D0">
        <w:rPr>
          <w:rFonts w:eastAsia="Times New Roman" w:cs="Times New Roman"/>
          <w:sz w:val="24"/>
          <w:szCs w:val="24"/>
        </w:rPr>
        <w:tab/>
        <w:t>Transfers to VA Facility</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7400</w:t>
      </w:r>
      <w:r w:rsidRPr="007116D0">
        <w:rPr>
          <w:rFonts w:eastAsia="Times New Roman" w:cs="Times New Roman"/>
          <w:sz w:val="24"/>
          <w:szCs w:val="24"/>
        </w:rPr>
        <w:tab/>
        <w:t>Prescription Drug Benefits</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7500</w:t>
      </w:r>
      <w:r w:rsidRPr="007116D0">
        <w:rPr>
          <w:rFonts w:eastAsia="Times New Roman" w:cs="Times New Roman"/>
          <w:sz w:val="24"/>
          <w:szCs w:val="24"/>
        </w:rPr>
        <w:tab/>
        <w:t>Denial of VA Benefits – Appeals</w:t>
      </w:r>
    </w:p>
    <w:p w:rsidR="007116D0" w:rsidRPr="007116D0" w:rsidRDefault="007116D0" w:rsidP="007116D0">
      <w:pPr>
        <w:tabs>
          <w:tab w:val="left" w:pos="0"/>
        </w:tabs>
        <w:spacing w:after="0" w:line="240" w:lineRule="auto"/>
        <w:rPr>
          <w:rFonts w:eastAsia="Times New Roman" w:cs="Times New Roman"/>
          <w:sz w:val="24"/>
          <w:szCs w:val="24"/>
        </w:rPr>
      </w:pPr>
      <w:r w:rsidRPr="007116D0">
        <w:rPr>
          <w:rFonts w:eastAsia="Times New Roman" w:cs="Times New Roman"/>
          <w:sz w:val="24"/>
          <w:szCs w:val="24"/>
        </w:rPr>
        <w:tab/>
        <w:t>7600</w:t>
      </w:r>
      <w:r w:rsidRPr="007116D0">
        <w:rPr>
          <w:rFonts w:eastAsia="Times New Roman" w:cs="Times New Roman"/>
          <w:sz w:val="24"/>
          <w:szCs w:val="24"/>
        </w:rPr>
        <w:tab/>
        <w:t>Millennium Health Care and Benefits Act</w:t>
      </w:r>
    </w:p>
    <w:p w:rsidR="007116D0" w:rsidRPr="007116D0" w:rsidRDefault="007116D0" w:rsidP="007116D0">
      <w:pPr>
        <w:tabs>
          <w:tab w:val="left" w:pos="360"/>
          <w:tab w:val="left" w:pos="1170"/>
        </w:tabs>
        <w:spacing w:after="0" w:line="240" w:lineRule="auto"/>
        <w:rPr>
          <w:rFonts w:eastAsia="Times New Roman" w:cs="Times New Roman"/>
          <w:sz w:val="24"/>
          <w:szCs w:val="24"/>
        </w:rPr>
      </w:pPr>
    </w:p>
    <w:p w:rsidR="007116D0" w:rsidRPr="007116D0" w:rsidRDefault="00170DE9" w:rsidP="007116D0">
      <w:pPr>
        <w:keepNext/>
        <w:tabs>
          <w:tab w:val="left" w:pos="450"/>
        </w:tabs>
        <w:spacing w:after="0" w:line="240" w:lineRule="auto"/>
        <w:outlineLvl w:val="2"/>
        <w:rPr>
          <w:rFonts w:eastAsia="Times New Roman" w:cs="Times New Roman"/>
          <w:sz w:val="24"/>
          <w:szCs w:val="24"/>
          <w:u w:val="single"/>
        </w:rPr>
      </w:pPr>
      <w:hyperlink w:anchor="Chapter8SpecialMedicaidProvisions" w:history="1">
        <w:r w:rsidR="007116D0" w:rsidRPr="007975AE">
          <w:rPr>
            <w:rStyle w:val="Hyperlink"/>
            <w:rFonts w:eastAsia="Times New Roman" w:cs="Times New Roman"/>
            <w:sz w:val="24"/>
            <w:szCs w:val="24"/>
          </w:rPr>
          <w:t>CHAPTER 8 -- SPECIAL MEDICAID PROVISIONS</w:t>
        </w:r>
      </w:hyperlink>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t>8000</w:t>
      </w:r>
      <w:r w:rsidRPr="007116D0">
        <w:rPr>
          <w:rFonts w:eastAsia="Times New Roman" w:cs="Times New Roman"/>
          <w:sz w:val="24"/>
          <w:szCs w:val="24"/>
        </w:rPr>
        <w:tab/>
        <w:t>Eligibility Requirements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8010</w:t>
      </w:r>
      <w:r w:rsidRPr="007116D0">
        <w:rPr>
          <w:rFonts w:eastAsia="Times New Roman" w:cs="Arial"/>
          <w:sz w:val="24"/>
          <w:szCs w:val="24"/>
        </w:rPr>
        <w:tab/>
        <w:t>Requirements for Medicaid</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8015</w:t>
      </w:r>
      <w:r w:rsidRPr="007116D0">
        <w:rPr>
          <w:rFonts w:eastAsia="Times New Roman" w:cs="Arial"/>
          <w:sz w:val="24"/>
          <w:szCs w:val="24"/>
        </w:rPr>
        <w:tab/>
        <w:t>DSS Applications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lastRenderedPageBreak/>
        <w:tab/>
        <w:t>8020</w:t>
      </w:r>
      <w:r w:rsidRPr="007116D0">
        <w:rPr>
          <w:rFonts w:eastAsia="Times New Roman" w:cs="Arial"/>
          <w:sz w:val="24"/>
          <w:szCs w:val="24"/>
        </w:rPr>
        <w:tab/>
        <w:t>Inmates of Public Institutions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8030</w:t>
      </w:r>
      <w:r w:rsidRPr="007116D0">
        <w:rPr>
          <w:rFonts w:eastAsia="Times New Roman" w:cs="Arial"/>
          <w:sz w:val="24"/>
          <w:szCs w:val="24"/>
        </w:rPr>
        <w:tab/>
        <w:t>Citizenship and Alienage</w:t>
      </w:r>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8031</w:t>
      </w:r>
      <w:r w:rsidRPr="007116D0">
        <w:rPr>
          <w:rFonts w:eastAsia="Times New Roman" w:cs="Times New Roman"/>
          <w:sz w:val="24"/>
          <w:szCs w:val="24"/>
        </w:rPr>
        <w:tab/>
        <w:t>Alien/Immigrant – Eligibility for Emergency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8040</w:t>
      </w:r>
      <w:r w:rsidRPr="007116D0">
        <w:rPr>
          <w:rFonts w:eastAsia="Times New Roman" w:cs="Arial"/>
          <w:sz w:val="24"/>
          <w:szCs w:val="24"/>
        </w:rPr>
        <w:tab/>
        <w:t>Retroactive Medical Eligibility (General Provisions)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8050</w:t>
      </w:r>
      <w:r w:rsidRPr="007116D0">
        <w:rPr>
          <w:rFonts w:eastAsia="Times New Roman" w:cs="Arial"/>
          <w:sz w:val="24"/>
          <w:szCs w:val="24"/>
        </w:rPr>
        <w:tab/>
        <w:t>Hospitalized Less Than 30 Days</w:t>
      </w:r>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t>8061</w:t>
      </w:r>
      <w:r w:rsidRPr="007116D0">
        <w:rPr>
          <w:rFonts w:eastAsia="Times New Roman" w:cs="Times New Roman"/>
          <w:sz w:val="24"/>
          <w:szCs w:val="24"/>
        </w:rPr>
        <w:tab/>
        <w:t>Hospitalized More Than 30 Days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8070</w:t>
      </w:r>
      <w:r w:rsidRPr="007116D0">
        <w:rPr>
          <w:rFonts w:eastAsia="Times New Roman" w:cs="Arial"/>
          <w:sz w:val="24"/>
          <w:szCs w:val="24"/>
        </w:rPr>
        <w:tab/>
        <w:t>Medicaid for Deceased Individual</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8100</w:t>
      </w:r>
      <w:r w:rsidRPr="007116D0">
        <w:rPr>
          <w:rFonts w:eastAsia="Times New Roman" w:cs="Arial"/>
          <w:sz w:val="24"/>
          <w:szCs w:val="24"/>
        </w:rPr>
        <w:tab/>
        <w:t>Rehab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8200</w:t>
      </w:r>
      <w:r w:rsidRPr="007116D0">
        <w:rPr>
          <w:rFonts w:eastAsia="Times New Roman" w:cs="Arial"/>
          <w:sz w:val="24"/>
          <w:szCs w:val="24"/>
        </w:rPr>
        <w:tab/>
        <w:t>Long-Term Care Related Programs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8300</w:t>
      </w:r>
      <w:r w:rsidRPr="007116D0">
        <w:rPr>
          <w:rFonts w:eastAsia="Times New Roman" w:cs="Arial"/>
          <w:sz w:val="24"/>
          <w:szCs w:val="24"/>
        </w:rPr>
        <w:tab/>
        <w:t>Medicare Savings Programs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8400</w:t>
      </w:r>
      <w:r w:rsidRPr="007116D0">
        <w:rPr>
          <w:rFonts w:eastAsia="Times New Roman" w:cs="Arial"/>
          <w:sz w:val="24"/>
          <w:szCs w:val="24"/>
        </w:rPr>
        <w:tab/>
        <w:t>Medical Assistance for Workers with Disabilities (MAWD)</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360"/>
          <w:tab w:val="left" w:pos="1170"/>
        </w:tabs>
        <w:spacing w:after="0" w:line="240" w:lineRule="auto"/>
        <w:outlineLvl w:val="0"/>
        <w:rPr>
          <w:rFonts w:eastAsia="Times New Roman" w:cs="Times New Roman"/>
          <w:sz w:val="24"/>
          <w:szCs w:val="24"/>
          <w:u w:val="single"/>
        </w:rPr>
      </w:pPr>
      <w:hyperlink w:anchor="Chapter9SpecializedSurgicalHospitals" w:history="1">
        <w:r w:rsidR="007116D0" w:rsidRPr="007975AE">
          <w:rPr>
            <w:rStyle w:val="Hyperlink"/>
            <w:rFonts w:eastAsia="Times New Roman" w:cs="Times New Roman"/>
            <w:sz w:val="24"/>
            <w:szCs w:val="24"/>
          </w:rPr>
          <w:t>CHAPTER 9 -- SPECIALIZED SURGICAL HOSPITALS</w:t>
        </w:r>
      </w:hyperlink>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t>9000</w:t>
      </w:r>
      <w:r w:rsidRPr="007116D0">
        <w:rPr>
          <w:rFonts w:eastAsia="Times New Roman" w:cs="Times New Roman"/>
          <w:sz w:val="24"/>
          <w:szCs w:val="24"/>
        </w:rPr>
        <w:tab/>
        <w:t>General Provisions</w:t>
      </w:r>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t>9100</w:t>
      </w:r>
      <w:r w:rsidRPr="007116D0">
        <w:rPr>
          <w:rFonts w:eastAsia="Times New Roman" w:cs="Times New Roman"/>
          <w:sz w:val="24"/>
          <w:szCs w:val="24"/>
        </w:rPr>
        <w:tab/>
        <w:t>Reimbursement for Outpatient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9200</w:t>
      </w:r>
      <w:r w:rsidRPr="007116D0">
        <w:rPr>
          <w:rFonts w:eastAsia="Times New Roman" w:cs="Arial"/>
          <w:sz w:val="24"/>
          <w:szCs w:val="24"/>
        </w:rPr>
        <w:tab/>
        <w:t>Reimbursement for Inpatient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9300</w:t>
      </w:r>
      <w:r w:rsidRPr="007116D0">
        <w:rPr>
          <w:rFonts w:eastAsia="Times New Roman" w:cs="Arial"/>
          <w:sz w:val="24"/>
          <w:szCs w:val="24"/>
        </w:rPr>
        <w:tab/>
        <w:t>Calculating the County Ratio of Cost to Charge</w:t>
      </w: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450"/>
        </w:tabs>
        <w:spacing w:after="0" w:line="240" w:lineRule="auto"/>
        <w:outlineLvl w:val="0"/>
        <w:rPr>
          <w:rFonts w:eastAsia="Times New Roman" w:cs="Times New Roman"/>
          <w:sz w:val="24"/>
          <w:szCs w:val="24"/>
          <w:u w:val="single"/>
        </w:rPr>
      </w:pPr>
      <w:hyperlink w:anchor="Chapter10PricingClaims" w:history="1">
        <w:r w:rsidR="007116D0" w:rsidRPr="007975AE">
          <w:rPr>
            <w:rStyle w:val="Hyperlink"/>
            <w:rFonts w:eastAsia="Times New Roman" w:cs="Times New Roman"/>
            <w:sz w:val="24"/>
            <w:szCs w:val="24"/>
          </w:rPr>
          <w:t>CHAPTER 10 -- PRICING CLAIMS</w:t>
        </w:r>
      </w:hyperlink>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10000</w:t>
      </w:r>
      <w:r w:rsidRPr="007116D0">
        <w:rPr>
          <w:rFonts w:eastAsia="Times New Roman" w:cs="Arial"/>
          <w:sz w:val="24"/>
          <w:szCs w:val="24"/>
        </w:rPr>
        <w:tab/>
        <w:t>Hospitals -- Inpatient</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10010</w:t>
      </w:r>
      <w:r w:rsidRPr="007116D0">
        <w:rPr>
          <w:rFonts w:eastAsia="Times New Roman" w:cs="Arial"/>
          <w:sz w:val="24"/>
          <w:szCs w:val="24"/>
        </w:rPr>
        <w:tab/>
        <w:t>Using the Ratio of Cost-to-Charge Statement</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10020</w:t>
      </w:r>
      <w:r w:rsidRPr="007116D0">
        <w:rPr>
          <w:rFonts w:eastAsia="Times New Roman" w:cs="Arial"/>
          <w:sz w:val="24"/>
          <w:szCs w:val="24"/>
        </w:rPr>
        <w:tab/>
        <w:t>Hospitals – Outpatient and Same-Day Surgery</w:t>
      </w:r>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10030</w:t>
      </w:r>
      <w:r w:rsidRPr="007116D0">
        <w:rPr>
          <w:rFonts w:eastAsia="Times New Roman" w:cs="Times New Roman"/>
          <w:sz w:val="24"/>
          <w:szCs w:val="24"/>
        </w:rPr>
        <w:tab/>
        <w:t>Hospitals -- Out-of-State</w:t>
      </w:r>
    </w:p>
    <w:p w:rsidR="007116D0" w:rsidRPr="007116D0" w:rsidRDefault="007116D0" w:rsidP="007116D0">
      <w:pPr>
        <w:keepNext/>
        <w:tabs>
          <w:tab w:val="left" w:pos="0"/>
        </w:tabs>
        <w:spacing w:after="0" w:line="240" w:lineRule="auto"/>
        <w:outlineLvl w:val="0"/>
        <w:rPr>
          <w:rFonts w:eastAsia="Times New Roman" w:cs="Times New Roman"/>
          <w:sz w:val="24"/>
          <w:szCs w:val="24"/>
        </w:rPr>
      </w:pPr>
      <w:r w:rsidRPr="007116D0">
        <w:rPr>
          <w:rFonts w:eastAsia="Times New Roman" w:cs="Times New Roman"/>
          <w:sz w:val="24"/>
          <w:szCs w:val="24"/>
        </w:rPr>
        <w:tab/>
      </w:r>
      <w:r w:rsidRPr="007116D0">
        <w:rPr>
          <w:rFonts w:eastAsia="Times New Roman" w:cs="Times New Roman"/>
          <w:sz w:val="24"/>
          <w:szCs w:val="24"/>
        </w:rPr>
        <w:tab/>
        <w:t>10040</w:t>
      </w:r>
      <w:r w:rsidRPr="007116D0">
        <w:rPr>
          <w:rFonts w:eastAsia="Times New Roman" w:cs="Times New Roman"/>
          <w:sz w:val="24"/>
          <w:szCs w:val="24"/>
        </w:rPr>
        <w:tab/>
        <w:t>Specialized Surgical Hospitals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10100</w:t>
      </w:r>
      <w:r w:rsidRPr="007116D0">
        <w:rPr>
          <w:rFonts w:eastAsia="Times New Roman" w:cs="Arial"/>
          <w:sz w:val="24"/>
          <w:szCs w:val="24"/>
        </w:rPr>
        <w:tab/>
        <w:t>Ambulatory Surgical Centers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10200</w:t>
      </w:r>
      <w:r w:rsidRPr="007116D0">
        <w:rPr>
          <w:rFonts w:eastAsia="Times New Roman" w:cs="Arial"/>
          <w:sz w:val="24"/>
          <w:szCs w:val="24"/>
        </w:rPr>
        <w:tab/>
        <w:t>Physicians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10300</w:t>
      </w:r>
      <w:r w:rsidRPr="007116D0">
        <w:rPr>
          <w:rFonts w:eastAsia="Times New Roman" w:cs="Arial"/>
          <w:sz w:val="24"/>
          <w:szCs w:val="24"/>
        </w:rPr>
        <w:tab/>
        <w:t>Dental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10400</w:t>
      </w:r>
      <w:r w:rsidRPr="007116D0">
        <w:rPr>
          <w:rFonts w:eastAsia="Times New Roman" w:cs="Arial"/>
          <w:sz w:val="24"/>
          <w:szCs w:val="24"/>
        </w:rPr>
        <w:tab/>
        <w:t>Ambulance Services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10500</w:t>
      </w:r>
      <w:r w:rsidRPr="007116D0">
        <w:rPr>
          <w:rFonts w:eastAsia="Times New Roman" w:cs="Arial"/>
          <w:sz w:val="24"/>
          <w:szCs w:val="24"/>
        </w:rPr>
        <w:tab/>
        <w:t>Other Medical Services</w:t>
      </w:r>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rPr>
      </w:pPr>
    </w:p>
    <w:p w:rsidR="007116D0" w:rsidRPr="007116D0" w:rsidRDefault="00170DE9" w:rsidP="007116D0">
      <w:pPr>
        <w:keepNext/>
        <w:tabs>
          <w:tab w:val="left" w:pos="450"/>
        </w:tabs>
        <w:spacing w:after="0" w:line="240" w:lineRule="auto"/>
        <w:outlineLvl w:val="0"/>
        <w:rPr>
          <w:rFonts w:eastAsia="Times New Roman" w:cs="Times New Roman"/>
          <w:sz w:val="24"/>
          <w:szCs w:val="24"/>
        </w:rPr>
      </w:pPr>
      <w:hyperlink w:anchor="Chapter11MedicalReviewsbyDeptofSS" w:history="1">
        <w:r w:rsidR="007116D0" w:rsidRPr="007975AE">
          <w:rPr>
            <w:rStyle w:val="Hyperlink"/>
            <w:rFonts w:eastAsia="Times New Roman" w:cs="Times New Roman"/>
            <w:sz w:val="24"/>
            <w:szCs w:val="24"/>
          </w:rPr>
          <w:t>CHAPTER 11 -- MEDICAL REVIEWS BY DEPARTMENT OF SOCIAL SERVICES</w:t>
        </w:r>
      </w:hyperlink>
    </w:p>
    <w:p w:rsidR="007116D0" w:rsidRPr="007116D0" w:rsidRDefault="007116D0" w:rsidP="007116D0">
      <w:pPr>
        <w:widowControl w:val="0"/>
        <w:tabs>
          <w:tab w:val="left" w:pos="450"/>
        </w:tabs>
        <w:autoSpaceDE w:val="0"/>
        <w:autoSpaceDN w:val="0"/>
        <w:adjustRightInd w:val="0"/>
        <w:spacing w:after="0" w:line="240" w:lineRule="auto"/>
        <w:rPr>
          <w:rFonts w:eastAsia="Times New Roman" w:cs="Arial"/>
          <w:sz w:val="24"/>
          <w:szCs w:val="24"/>
        </w:rPr>
      </w:pPr>
    </w:p>
    <w:p w:rsidR="007116D0" w:rsidRPr="007116D0" w:rsidRDefault="00170DE9" w:rsidP="007116D0">
      <w:pPr>
        <w:widowControl w:val="0"/>
        <w:tabs>
          <w:tab w:val="left" w:pos="450"/>
        </w:tabs>
        <w:autoSpaceDE w:val="0"/>
        <w:autoSpaceDN w:val="0"/>
        <w:adjustRightInd w:val="0"/>
        <w:spacing w:after="0" w:line="240" w:lineRule="auto"/>
        <w:rPr>
          <w:rFonts w:eastAsia="Times New Roman" w:cs="Arial"/>
          <w:sz w:val="24"/>
          <w:szCs w:val="24"/>
          <w:u w:val="single"/>
        </w:rPr>
      </w:pPr>
      <w:hyperlink w:anchor="Chapter12CatastrophicCPRP" w:history="1">
        <w:r w:rsidR="007116D0" w:rsidRPr="007975AE">
          <w:rPr>
            <w:rStyle w:val="Hyperlink"/>
            <w:rFonts w:eastAsia="Times New Roman" w:cs="Arial"/>
            <w:sz w:val="24"/>
            <w:szCs w:val="24"/>
          </w:rPr>
          <w:t>CHAPTER 12 -- CATASTROPHIC COUNTY POOR RELIEF PROGRAM</w:t>
        </w:r>
      </w:hyperlink>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12000</w:t>
      </w:r>
      <w:r w:rsidRPr="007116D0">
        <w:rPr>
          <w:rFonts w:eastAsia="Times New Roman" w:cs="Arial"/>
          <w:sz w:val="24"/>
          <w:szCs w:val="24"/>
        </w:rPr>
        <w:tab/>
        <w:t xml:space="preserve"> General Provisions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12100</w:t>
      </w:r>
      <w:r w:rsidRPr="007116D0">
        <w:rPr>
          <w:rFonts w:eastAsia="Times New Roman" w:cs="Arial"/>
          <w:sz w:val="24"/>
          <w:szCs w:val="24"/>
        </w:rPr>
        <w:tab/>
        <w:t xml:space="preserve"> Catastrophic County Poor Relief Claims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t>12200</w:t>
      </w:r>
      <w:r w:rsidRPr="007116D0">
        <w:rPr>
          <w:rFonts w:eastAsia="Times New Roman" w:cs="Arial"/>
          <w:sz w:val="24"/>
          <w:szCs w:val="24"/>
        </w:rPr>
        <w:tab/>
        <w:t xml:space="preserve"> Catastrophic County Poor Relief Reimbursement</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p>
    <w:p w:rsidR="007116D0" w:rsidRPr="007116D0" w:rsidRDefault="00170DE9" w:rsidP="007116D0">
      <w:pPr>
        <w:widowControl w:val="0"/>
        <w:tabs>
          <w:tab w:val="left" w:pos="450"/>
        </w:tabs>
        <w:autoSpaceDE w:val="0"/>
        <w:autoSpaceDN w:val="0"/>
        <w:adjustRightInd w:val="0"/>
        <w:spacing w:after="0" w:line="240" w:lineRule="auto"/>
        <w:rPr>
          <w:rFonts w:eastAsia="Times New Roman" w:cs="Arial"/>
          <w:sz w:val="24"/>
          <w:szCs w:val="24"/>
        </w:rPr>
      </w:pPr>
      <w:hyperlink w:anchor="TableofAppendices" w:history="1">
        <w:r w:rsidR="007116D0" w:rsidRPr="007975AE">
          <w:rPr>
            <w:rStyle w:val="Hyperlink"/>
            <w:rFonts w:eastAsia="Times New Roman" w:cs="Arial"/>
            <w:sz w:val="24"/>
            <w:szCs w:val="24"/>
          </w:rPr>
          <w:t>TABLE OF APPENDICES</w:t>
        </w:r>
      </w:hyperlink>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p>
    <w:p w:rsidR="007116D0" w:rsidRPr="007116D0" w:rsidRDefault="007116D0" w:rsidP="007116D0">
      <w:pPr>
        <w:tabs>
          <w:tab w:val="left" w:pos="360"/>
        </w:tabs>
        <w:spacing w:after="0" w:line="240" w:lineRule="auto"/>
        <w:jc w:val="center"/>
        <w:rPr>
          <w:rFonts w:eastAsia="Times New Roman" w:cs="Arial"/>
          <w:sz w:val="24"/>
          <w:szCs w:val="24"/>
          <w:u w:val="single"/>
        </w:rPr>
      </w:pPr>
      <w:bookmarkStart w:id="2" w:name="Chapter1GeneralProvisions"/>
      <w:bookmarkEnd w:id="2"/>
      <w:r w:rsidRPr="007116D0">
        <w:rPr>
          <w:rFonts w:eastAsia="Times New Roman" w:cs="Arial"/>
          <w:sz w:val="24"/>
          <w:szCs w:val="24"/>
          <w:u w:val="single"/>
        </w:rPr>
        <w:lastRenderedPageBreak/>
        <w:t>CHAPTER 1</w:t>
      </w:r>
    </w:p>
    <w:p w:rsidR="007116D0" w:rsidRPr="007116D0" w:rsidRDefault="007116D0" w:rsidP="007116D0">
      <w:pPr>
        <w:tabs>
          <w:tab w:val="left" w:pos="360"/>
        </w:tabs>
        <w:spacing w:after="0" w:line="480" w:lineRule="auto"/>
        <w:jc w:val="center"/>
        <w:rPr>
          <w:rFonts w:eastAsia="Times New Roman" w:cs="Arial"/>
          <w:sz w:val="24"/>
          <w:szCs w:val="24"/>
          <w:u w:val="single"/>
        </w:rPr>
      </w:pPr>
      <w:r w:rsidRPr="007116D0">
        <w:rPr>
          <w:rFonts w:eastAsia="Times New Roman" w:cs="Arial"/>
          <w:sz w:val="24"/>
          <w:szCs w:val="24"/>
          <w:u w:val="single"/>
        </w:rPr>
        <w:t>GENERAL PROVISIONS</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u w:val="single"/>
        </w:rPr>
        <w:t>SCOPE OF CHAPTER:</w:t>
      </w:r>
      <w:r w:rsidRPr="007116D0">
        <w:rPr>
          <w:rFonts w:eastAsia="Times New Roman" w:cs="Arial"/>
          <w:sz w:val="24"/>
          <w:szCs w:val="24"/>
        </w:rPr>
        <w:t xml:space="preserve">  This chapter contains guidelines a county must use when determining eligibility for the payment of hospital expenses by the county.  These guidelines may also be applied when determining eligibility for the payment of other medical expenses, such as physician, lab, x-ray, medications, or out-patient surgical services.  Each case must be considered on its own merits and the county should conduct a thorough investigation when determining eligibility.</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color w:val="00B050"/>
          <w:sz w:val="24"/>
          <w:szCs w:val="24"/>
        </w:rPr>
      </w:pPr>
      <w:r w:rsidRPr="007116D0">
        <w:rPr>
          <w:rFonts w:eastAsia="Times New Roman" w:cs="Arial"/>
          <w:sz w:val="24"/>
          <w:szCs w:val="24"/>
        </w:rPr>
        <w:t>1000</w:t>
      </w:r>
      <w:r w:rsidRPr="007116D0">
        <w:rPr>
          <w:rFonts w:eastAsia="Times New Roman" w:cs="Arial"/>
          <w:sz w:val="24"/>
          <w:szCs w:val="24"/>
        </w:rPr>
        <w:tab/>
        <w:t>DEFINITIONS</w:t>
      </w:r>
    </w:p>
    <w:p w:rsidR="007116D0" w:rsidRPr="007116D0" w:rsidRDefault="007116D0" w:rsidP="007116D0">
      <w:pPr>
        <w:widowControl w:val="0"/>
        <w:tabs>
          <w:tab w:val="left" w:pos="81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Terms used in this manual mean:</w:t>
      </w:r>
    </w:p>
    <w:p w:rsidR="007116D0" w:rsidRPr="007116D0" w:rsidRDefault="007116D0" w:rsidP="007116D0">
      <w:pPr>
        <w:tabs>
          <w:tab w:val="left" w:pos="0"/>
          <w:tab w:val="left" w:pos="2267"/>
        </w:tabs>
        <w:spacing w:after="0" w:line="240" w:lineRule="auto"/>
        <w:jc w:val="both"/>
        <w:rPr>
          <w:rFonts w:eastAsia="Times New Roman" w:cs="Arial"/>
          <w:sz w:val="24"/>
          <w:szCs w:val="24"/>
        </w:rPr>
      </w:pPr>
      <w:r w:rsidRPr="007116D0">
        <w:rPr>
          <w:rFonts w:eastAsia="Times New Roman" w:cs="Arial"/>
          <w:sz w:val="24"/>
          <w:szCs w:val="24"/>
        </w:rPr>
        <w:tab/>
      </w: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 xml:space="preserve">“Caseworker,” the </w:t>
      </w:r>
      <w:r w:rsidRPr="007116D0">
        <w:rPr>
          <w:rFonts w:eastAsia="Times New Roman" w:cs="Arial"/>
          <w:color w:val="000000" w:themeColor="text1"/>
          <w:sz w:val="24"/>
          <w:szCs w:val="24"/>
        </w:rPr>
        <w:t xml:space="preserve">individual(s) </w:t>
      </w:r>
      <w:r w:rsidRPr="007116D0">
        <w:rPr>
          <w:rFonts w:eastAsia="Times New Roman" w:cs="Arial"/>
          <w:sz w:val="24"/>
          <w:szCs w:val="24"/>
        </w:rPr>
        <w:t>designated by the county commissioners as being the county’s primary contact person in matters relating to medical assistance available through the county’s poor relief program;</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“CCPR,” the Catastrophic County Poor Relief Program administered by the South Dakota Association of County Commissioners on behalf of the counties.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“CHIP,” the Children’s Health Insurance Program for certain children under the age of 19 administered by the Department of Social Services;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“COBRA,” the Consolidated Omnibus Budget Reconciliation Act of 1986 which contains health benefit provisions under which terminated employees or those who lose coverage because of reduced work hours may be able to buy group coverage for themselves and their families for a limited period of time;</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“DSS,” the Department of Social Services;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“Household,” the patient, the patient’s spouse, minor children of the patient living with the patient, and anyone else living with the patient to whom the patient has the legal right to look for support;</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“IHS,” the Indian Health Services program administered by the Public Health Services, Bureau of  Indian Affairs;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 xml:space="preserve">“Major medical insurance,” a major medical insurance policy is any policy which provides benefits which are actuarially equivalent to or exceed the basic plan as was approved and adopted by rule by the director pursuant to chapter 1-26. Policies which are not certified pursuant to this section and which are not major medical policies may not be used as a substitute for major medical policies and must provide for adequate disclosure of the scope of the benefits contained therein (SDCL 58-18B-55);  </w:t>
      </w:r>
      <w:r w:rsidRPr="007116D0">
        <w:rPr>
          <w:rFonts w:eastAsia="Times New Roman" w:cs="Arial"/>
          <w:sz w:val="24"/>
          <w:szCs w:val="24"/>
        </w:rPr>
        <w:lastRenderedPageBreak/>
        <w:t>also as defined by the ACA.</w:t>
      </w:r>
    </w:p>
    <w:p w:rsidR="007116D0" w:rsidRPr="007116D0" w:rsidRDefault="007116D0" w:rsidP="007116D0">
      <w:pPr>
        <w:widowControl w:val="0"/>
        <w:tabs>
          <w:tab w:val="left" w:pos="0"/>
        </w:tabs>
        <w:autoSpaceDE w:val="0"/>
        <w:autoSpaceDN w:val="0"/>
        <w:adjustRightInd w:val="0"/>
        <w:spacing w:after="0" w:line="240" w:lineRule="auto"/>
        <w:ind w:left="1440"/>
        <w:contextualSpacing/>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“Medicaid,” often referred to as Title XIX, medical assistance provided under Title XIX of the Social Security Act and administered by the Department of Social Services;</w:t>
      </w:r>
    </w:p>
    <w:p w:rsidR="007116D0" w:rsidRPr="007116D0" w:rsidRDefault="007116D0" w:rsidP="007116D0">
      <w:pPr>
        <w:widowControl w:val="0"/>
        <w:tabs>
          <w:tab w:val="left" w:pos="0"/>
          <w:tab w:val="left" w:pos="9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“The Midland Group” aka “Disability Professionals,”</w:t>
      </w:r>
      <w:r w:rsidRPr="007116D0">
        <w:rPr>
          <w:rFonts w:eastAsia="Times New Roman" w:cs="Arial"/>
          <w:color w:val="00B050"/>
          <w:sz w:val="24"/>
          <w:szCs w:val="24"/>
        </w:rPr>
        <w:t xml:space="preserve"> </w:t>
      </w:r>
      <w:r w:rsidRPr="007116D0">
        <w:rPr>
          <w:rFonts w:eastAsia="Times New Roman" w:cs="Arial"/>
          <w:sz w:val="24"/>
          <w:szCs w:val="24"/>
        </w:rPr>
        <w:t>the business that contracts with hospitals and other medical providers to secure a payment source for an individual’s medical bills;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“Notice of hospitalization,” the notice required by SDCL 28-13-34.1 that is sent by the  hospital to an individual’s county of residence informing the county that the individual was an emergency admission to the hospital;</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color w:val="000000" w:themeColor="text1"/>
          <w:sz w:val="24"/>
          <w:szCs w:val="24"/>
        </w:rPr>
      </w:pPr>
      <w:r w:rsidRPr="007116D0">
        <w:rPr>
          <w:rFonts w:eastAsia="Times New Roman" w:cs="Arial"/>
          <w:color w:val="000000" w:themeColor="text1"/>
          <w:sz w:val="24"/>
          <w:szCs w:val="24"/>
        </w:rPr>
        <w:t xml:space="preserve">“Purchase Referred Care,” as defined in 42CFR136:  health services provided at the expense of the </w:t>
      </w:r>
      <w:r w:rsidRPr="007116D0">
        <w:rPr>
          <w:rFonts w:eastAsia="Times New Roman" w:cs="Arial"/>
          <w:color w:val="000000" w:themeColor="text1"/>
          <w:sz w:val="24"/>
          <w:szCs w:val="24"/>
        </w:rPr>
        <w:tab/>
        <w:t xml:space="preserve">Indian Health Services (IHS) from public or private medical or hospital facilities other than those of the Service.   Formerly known as Contract Health Services.  </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color w:val="000000" w:themeColor="text1"/>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“Ratio of cost to charge” or “statute billing,” the actual cost to a hospital of providing hospital services to a medically indigent person, determined by applying the ratios of costs to charges appearing on the statement of costs required in SDCL 28-13-28 to charges at the hospital in effect at the time the hospital services are provided;</w:t>
      </w:r>
    </w:p>
    <w:p w:rsidR="007116D0" w:rsidRPr="007116D0" w:rsidRDefault="007116D0" w:rsidP="007116D0">
      <w:pPr>
        <w:widowControl w:val="0"/>
        <w:tabs>
          <w:tab w:val="left" w:pos="0"/>
        </w:tabs>
        <w:autoSpaceDE w:val="0"/>
        <w:autoSpaceDN w:val="0"/>
        <w:adjustRightInd w:val="0"/>
        <w:spacing w:after="0" w:line="240" w:lineRule="auto"/>
        <w:ind w:left="1440"/>
        <w:contextualSpacing/>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“Reasonable,” an amount that is neither extreme nor excessive when compared to the household’s circumstances;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“SSD,” or “SSDI”, the Social Security Disability program administered by the Social Security Administration;</w:t>
      </w:r>
    </w:p>
    <w:p w:rsidR="007116D0" w:rsidRPr="007116D0" w:rsidRDefault="007116D0" w:rsidP="007116D0">
      <w:pPr>
        <w:widowControl w:val="0"/>
        <w:tabs>
          <w:tab w:val="left" w:pos="0"/>
          <w:tab w:val="left" w:pos="540"/>
          <w:tab w:val="left" w:pos="63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“SSI,” the Supplemental Security Income program administered by the Social Security Administration;</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“TANF,” the Temporary Assistance for Needy Families program administered by the South Dakota Department of Social Services;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“Title XIX,” often referred to as Medicaid, medical services provided under Title XIX of the Social Security Act and administered by the Department of Social Services;</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14"/>
        </w:numPr>
        <w:tabs>
          <w:tab w:val="left" w:pos="0"/>
        </w:tabs>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“UB-04,”</w:t>
      </w:r>
      <w:r w:rsidRPr="007116D0">
        <w:rPr>
          <w:rFonts w:eastAsia="Times New Roman" w:cs="Arial"/>
          <w:color w:val="FF0000"/>
          <w:sz w:val="24"/>
          <w:szCs w:val="24"/>
        </w:rPr>
        <w:t xml:space="preserve"> </w:t>
      </w:r>
      <w:r w:rsidRPr="007116D0">
        <w:rPr>
          <w:rFonts w:eastAsia="Times New Roman" w:cs="Arial"/>
          <w:sz w:val="24"/>
          <w:szCs w:val="24"/>
        </w:rPr>
        <w:t>the uniform billing statement used by hospitals; and</w:t>
      </w:r>
    </w:p>
    <w:p w:rsidR="007116D0" w:rsidRPr="007116D0" w:rsidRDefault="007116D0" w:rsidP="007116D0">
      <w:pPr>
        <w:widowControl w:val="0"/>
        <w:tabs>
          <w:tab w:val="left" w:pos="0"/>
        </w:tabs>
        <w:autoSpaceDE w:val="0"/>
        <w:autoSpaceDN w:val="0"/>
        <w:adjustRightInd w:val="0"/>
        <w:spacing w:after="0" w:line="240" w:lineRule="auto"/>
        <w:ind w:left="1080"/>
        <w:jc w:val="both"/>
        <w:rPr>
          <w:rFonts w:eastAsia="Times New Roman" w:cs="Arial"/>
          <w:sz w:val="24"/>
          <w:szCs w:val="24"/>
        </w:rPr>
      </w:pPr>
    </w:p>
    <w:p w:rsidR="007116D0" w:rsidRPr="007116D0" w:rsidRDefault="007116D0" w:rsidP="007116D0">
      <w:pPr>
        <w:widowControl w:val="0"/>
        <w:tabs>
          <w:tab w:val="left" w:pos="0"/>
        </w:tabs>
        <w:autoSpaceDE w:val="0"/>
        <w:autoSpaceDN w:val="0"/>
        <w:adjustRightInd w:val="0"/>
        <w:spacing w:after="0" w:line="240" w:lineRule="auto"/>
        <w:ind w:left="1080"/>
        <w:jc w:val="both"/>
        <w:rPr>
          <w:rFonts w:eastAsia="Times New Roman" w:cs="Arial"/>
          <w:sz w:val="24"/>
          <w:szCs w:val="24"/>
        </w:rPr>
      </w:pPr>
      <w:r w:rsidRPr="007116D0">
        <w:rPr>
          <w:rFonts w:eastAsia="Times New Roman" w:cs="Arial"/>
          <w:sz w:val="24"/>
          <w:szCs w:val="24"/>
        </w:rPr>
        <w:t>20.  “1500 claim form,” the health insurance claim form used for medical billing for services other than hospital.</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tabs>
          <w:tab w:val="left" w:pos="0"/>
        </w:tabs>
        <w:autoSpaceDE w:val="0"/>
        <w:autoSpaceDN w:val="0"/>
        <w:adjustRightInd w:val="0"/>
        <w:spacing w:after="0" w:line="240" w:lineRule="auto"/>
        <w:ind w:left="1080"/>
        <w:jc w:val="both"/>
        <w:rPr>
          <w:rFonts w:eastAsia="Times New Roman" w:cs="Arial"/>
          <w:sz w:val="24"/>
          <w:szCs w:val="24"/>
        </w:rPr>
      </w:pPr>
      <w:r w:rsidRPr="007116D0">
        <w:rPr>
          <w:rFonts w:eastAsia="Times New Roman" w:cs="Arial"/>
          <w:sz w:val="24"/>
          <w:szCs w:val="24"/>
        </w:rPr>
        <w:t>21. “VA,” the Veterans’ Administration.</w:t>
      </w:r>
    </w:p>
    <w:p w:rsidR="007116D0" w:rsidRPr="007116D0" w:rsidRDefault="007116D0" w:rsidP="007116D0">
      <w:pPr>
        <w:widowControl w:val="0"/>
        <w:tabs>
          <w:tab w:val="left" w:pos="0"/>
        </w:tabs>
        <w:autoSpaceDE w:val="0"/>
        <w:autoSpaceDN w:val="0"/>
        <w:adjustRightInd w:val="0"/>
        <w:spacing w:after="0" w:line="240" w:lineRule="auto"/>
        <w:ind w:left="1080"/>
        <w:jc w:val="both"/>
        <w:rPr>
          <w:rFonts w:eastAsia="Times New Roman" w:cs="Arial"/>
          <w:sz w:val="24"/>
          <w:szCs w:val="24"/>
        </w:rPr>
      </w:pPr>
    </w:p>
    <w:p w:rsidR="007116D0" w:rsidRPr="007116D0" w:rsidRDefault="007116D0" w:rsidP="007116D0">
      <w:pPr>
        <w:widowControl w:val="0"/>
        <w:tabs>
          <w:tab w:val="left" w:pos="0"/>
        </w:tabs>
        <w:autoSpaceDE w:val="0"/>
        <w:autoSpaceDN w:val="0"/>
        <w:adjustRightInd w:val="0"/>
        <w:spacing w:after="0" w:line="240" w:lineRule="auto"/>
        <w:ind w:left="1080"/>
        <w:jc w:val="both"/>
        <w:rPr>
          <w:rFonts w:eastAsia="Times New Roman" w:cs="Arial"/>
          <w:sz w:val="24"/>
          <w:szCs w:val="24"/>
        </w:rPr>
      </w:pPr>
      <w:r w:rsidRPr="007116D0">
        <w:rPr>
          <w:rFonts w:eastAsia="Times New Roman" w:cs="Arial"/>
          <w:sz w:val="24"/>
          <w:szCs w:val="24"/>
        </w:rPr>
        <w:t xml:space="preserve">22.  “ACA,” the Affordable Care Act, aka Obamacare.  The health care act with beginning </w:t>
      </w:r>
      <w:r w:rsidRPr="007116D0">
        <w:rPr>
          <w:rFonts w:eastAsia="Times New Roman" w:cs="Arial"/>
          <w:sz w:val="24"/>
          <w:szCs w:val="24"/>
        </w:rPr>
        <w:tab/>
        <w:t xml:space="preserve">  implementation in 2010 and having progressive stages.  Includes the </w:t>
      </w:r>
      <w:r w:rsidRPr="007116D0">
        <w:rPr>
          <w:rFonts w:eastAsia="Times New Roman" w:cs="Arial"/>
          <w:sz w:val="24"/>
          <w:szCs w:val="24"/>
        </w:rPr>
        <w:lastRenderedPageBreak/>
        <w:t xml:space="preserve">“Marketplace” </w:t>
      </w:r>
      <w:r w:rsidRPr="007116D0">
        <w:rPr>
          <w:rFonts w:eastAsia="Times New Roman" w:cs="Arial"/>
          <w:sz w:val="24"/>
          <w:szCs w:val="24"/>
        </w:rPr>
        <w:tab/>
        <w:t xml:space="preserve">  or “Exchange” upon which persons can enroll for health insurance benefits.</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1100</w:t>
      </w:r>
      <w:r w:rsidRPr="007116D0">
        <w:rPr>
          <w:rFonts w:eastAsia="Times New Roman" w:cs="Arial"/>
          <w:sz w:val="24"/>
          <w:szCs w:val="24"/>
        </w:rPr>
        <w:tab/>
      </w:r>
      <w:r w:rsidRPr="007116D0">
        <w:rPr>
          <w:rFonts w:eastAsia="Times New Roman" w:cs="Arial"/>
          <w:sz w:val="24"/>
          <w:szCs w:val="24"/>
          <w:u w:val="single"/>
        </w:rPr>
        <w:t>OBLIGATION OF ONE INDIVIDUAL TO SUPPORT ANOTHER</w:t>
      </w:r>
    </w:p>
    <w:p w:rsidR="007116D0" w:rsidRPr="007116D0" w:rsidRDefault="007116D0" w:rsidP="007116D0">
      <w:pPr>
        <w:widowControl w:val="0"/>
        <w:tabs>
          <w:tab w:val="left" w:pos="0"/>
          <w:tab w:val="left" w:pos="720"/>
          <w:tab w:val="left" w:pos="126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State law requires a spouse to support a spouse (SDCL 25-7-1), an adult child to support a parent (SDCL 25-7-27), and a parent to support his/her child (SDCL 25-7-6.1).  When determining eligibility for county </w:t>
      </w:r>
      <w:r w:rsidRPr="007116D0">
        <w:rPr>
          <w:rFonts w:eastAsia="Times New Roman" w:cs="Arial"/>
          <w:color w:val="000000" w:themeColor="text1"/>
          <w:sz w:val="24"/>
          <w:szCs w:val="24"/>
        </w:rPr>
        <w:t>poor relief, t</w:t>
      </w:r>
      <w:r w:rsidRPr="007116D0">
        <w:rPr>
          <w:rFonts w:eastAsia="Times New Roman" w:cs="Arial"/>
          <w:sz w:val="24"/>
          <w:szCs w:val="24"/>
        </w:rPr>
        <w:t>here must be a legal obligation for one individual to support another.  If that legal obligation does not exist, the county may not hold an individual responsible for the payment of another individual’s expenses.  There is no legal obligation for a parent to support an “adult” child.  The parent can always “choose” to provide support and pay expenses for an adult child, but no legal obligation exists.</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1200</w:t>
      </w:r>
      <w:r w:rsidRPr="007116D0">
        <w:rPr>
          <w:rFonts w:eastAsia="Times New Roman" w:cs="Arial"/>
          <w:sz w:val="24"/>
          <w:szCs w:val="24"/>
        </w:rPr>
        <w:tab/>
      </w:r>
      <w:r w:rsidRPr="007116D0">
        <w:rPr>
          <w:rFonts w:eastAsia="Times New Roman" w:cs="Arial"/>
          <w:sz w:val="24"/>
          <w:szCs w:val="24"/>
          <w:u w:val="single"/>
        </w:rPr>
        <w:t>CHILDREN</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If a notice of hospitalization involves a child under the age of 19, the county should contact the family to determine whether an application has been made for Medicaid.  If there is no application pending, work with the family to get an application filed as soon as possible.  Because of the medical programs available for children, it is very rare that a county is liable for the payment of a child’s medical expenses.  Keep in mind that applications must be made in a timely manner in order to guarantee coverage if the individual is ultimately determined eligible.</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1300</w:t>
      </w:r>
      <w:r w:rsidRPr="007116D0">
        <w:rPr>
          <w:rFonts w:eastAsia="Times New Roman" w:cs="Arial"/>
          <w:sz w:val="24"/>
          <w:szCs w:val="24"/>
        </w:rPr>
        <w:tab/>
      </w:r>
      <w:r w:rsidRPr="007116D0">
        <w:rPr>
          <w:rFonts w:eastAsia="Times New Roman" w:cs="Arial"/>
          <w:sz w:val="24"/>
          <w:szCs w:val="24"/>
          <w:u w:val="single"/>
        </w:rPr>
        <w:t>RESIDENCY</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When the county receives a notice of hospitalization, a request for payment of a medical bill, or a request for prior approval of a scheduled medical procedure, it is necessary to determine if the individual covered by the notice is a resident of the county.  The individual must have resided in the county for at least 60 days (SDCL 28</w:t>
      </w:r>
      <w:r w:rsidRPr="007116D0">
        <w:rPr>
          <w:rFonts w:eastAsia="Times New Roman" w:cs="Arial"/>
          <w:sz w:val="24"/>
          <w:szCs w:val="24"/>
        </w:rPr>
        <w:noBreakHyphen/>
        <w:t>14</w:t>
      </w:r>
      <w:r w:rsidRPr="007116D0">
        <w:rPr>
          <w:rFonts w:eastAsia="Times New Roman" w:cs="Arial"/>
          <w:sz w:val="24"/>
          <w:szCs w:val="24"/>
        </w:rPr>
        <w:noBreakHyphen/>
        <w:t>2.1) and established residency as provided in SDCL 28</w:t>
      </w:r>
      <w:r w:rsidRPr="007116D0">
        <w:rPr>
          <w:rFonts w:eastAsia="Times New Roman" w:cs="Arial"/>
          <w:sz w:val="24"/>
          <w:szCs w:val="24"/>
        </w:rPr>
        <w:noBreakHyphen/>
        <w:t>13</w:t>
      </w:r>
      <w:r w:rsidRPr="007116D0">
        <w:rPr>
          <w:rFonts w:eastAsia="Times New Roman" w:cs="Arial"/>
          <w:sz w:val="24"/>
          <w:szCs w:val="24"/>
        </w:rPr>
        <w:noBreakHyphen/>
        <w:t>3 to 28</w:t>
      </w:r>
      <w:r w:rsidRPr="007116D0">
        <w:rPr>
          <w:rFonts w:eastAsia="Times New Roman" w:cs="Arial"/>
          <w:sz w:val="24"/>
          <w:szCs w:val="24"/>
        </w:rPr>
        <w:noBreakHyphen/>
        <w:t>13</w:t>
      </w:r>
      <w:r w:rsidRPr="007116D0">
        <w:rPr>
          <w:rFonts w:eastAsia="Times New Roman" w:cs="Arial"/>
          <w:sz w:val="24"/>
          <w:szCs w:val="24"/>
        </w:rPr>
        <w:noBreakHyphen/>
        <w:t xml:space="preserve">14, inclusive.  If the individual recently moved into the county from another South Dakota county and does not meet the residency requirements, notify the hospital that the individual is not a resident of the county and inform the hospital of the correct county of residence, if known.  </w:t>
      </w:r>
      <w:r w:rsidRPr="007116D0">
        <w:rPr>
          <w:rFonts w:eastAsia="Times New Roman" w:cs="Arial"/>
          <w:sz w:val="24"/>
          <w:szCs w:val="24"/>
        </w:rPr>
        <w:lastRenderedPageBreak/>
        <w:t>Remember to document the contact with the hospital.</w:t>
      </w:r>
    </w:p>
    <w:p w:rsidR="007116D0" w:rsidRPr="007116D0" w:rsidRDefault="007116D0" w:rsidP="007116D0">
      <w:pPr>
        <w:widowControl w:val="0"/>
        <w:tabs>
          <w:tab w:val="left" w:pos="360"/>
          <w:tab w:val="left" w:pos="720"/>
          <w:tab w:val="left" w:pos="810"/>
          <w:tab w:val="left" w:pos="126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 xml:space="preserve">The 60-day time limit required in SDCL 28-14-2.1 does not apply if an individual moves into the county from out-of-state and has established residency in a South Dakota county.  The county is responsible for the individual’s medical expenses if the individual is otherwise qualified.  </w:t>
      </w:r>
      <w:r w:rsidRPr="007116D0">
        <w:rPr>
          <w:rFonts w:eastAsia="Times New Roman" w:cs="Arial"/>
          <w:sz w:val="24"/>
          <w:szCs w:val="24"/>
          <w:u w:val="single"/>
        </w:rPr>
        <w:t>NOTE:</w:t>
      </w:r>
      <w:r w:rsidRPr="007116D0">
        <w:rPr>
          <w:rFonts w:eastAsia="Times New Roman" w:cs="Arial"/>
          <w:sz w:val="24"/>
          <w:szCs w:val="24"/>
        </w:rPr>
        <w:t xml:space="preserve">  Not having established residency is not necessarily a reason to deny an application or a request for payment.  The county will need to consider the reasons the individual is in the county and the individual’s intent to remain in the county and establish residency.</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An individual who is residing in a health care, transitional or correctional facility is not a resident of the county in which the facility is located unless the individual had established residency in the county before entering the facility. In this case, residency is with the county in which the individual resided before entering the facility.  (SDCL 28</w:t>
      </w:r>
      <w:r w:rsidRPr="007116D0">
        <w:rPr>
          <w:rFonts w:eastAsia="Times New Roman" w:cs="Arial"/>
          <w:sz w:val="24"/>
          <w:szCs w:val="24"/>
        </w:rPr>
        <w:noBreakHyphen/>
        <w:t>13</w:t>
      </w:r>
      <w:r w:rsidRPr="007116D0">
        <w:rPr>
          <w:rFonts w:eastAsia="Times New Roman" w:cs="Arial"/>
          <w:sz w:val="24"/>
          <w:szCs w:val="24"/>
        </w:rPr>
        <w:noBreakHyphen/>
        <w:t>14)</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1310</w:t>
      </w:r>
      <w:r w:rsidRPr="007116D0">
        <w:rPr>
          <w:rFonts w:eastAsia="Times New Roman" w:cs="Arial"/>
          <w:sz w:val="24"/>
          <w:szCs w:val="24"/>
        </w:rPr>
        <w:tab/>
      </w:r>
      <w:r w:rsidRPr="007116D0">
        <w:rPr>
          <w:rFonts w:eastAsia="Times New Roman" w:cs="Arial"/>
          <w:sz w:val="24"/>
          <w:szCs w:val="24"/>
          <w:u w:val="single"/>
        </w:rPr>
        <w:t>RESIDENCY – COLLEGE STUDENTS</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An individual who is living in the county for the express purpose of attending a post-secondary educational program is not considered a resident of the county in which the educational program is located.  A student may be considered a county resident if the student otherwise establishes residency within the county, is not claimed on the parents’ income tax, and is not living in a dorm setting.  A student who lives in a dorm for most of the year or a student who temporarily leaves the county but continues to rent temporary living quarters off campus is not considered a resident of the county in which the college is located unless the student is otherwise qualified.</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1320</w:t>
      </w:r>
      <w:r w:rsidRPr="007116D0">
        <w:rPr>
          <w:rFonts w:eastAsia="Times New Roman" w:cs="Arial"/>
          <w:sz w:val="24"/>
          <w:szCs w:val="24"/>
        </w:rPr>
        <w:tab/>
      </w:r>
      <w:r w:rsidRPr="007116D0">
        <w:rPr>
          <w:rFonts w:eastAsia="Times New Roman" w:cs="Arial"/>
          <w:sz w:val="24"/>
          <w:szCs w:val="24"/>
          <w:u w:val="single"/>
        </w:rPr>
        <w:t>RESIDENCY – CHILDREN</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 child has the same residency as the parents, the individual who has been granted legal custody of the child pursuant to a court order or a decree, or as fixed by the child’s guardian.  (SDCL 28</w:t>
      </w:r>
      <w:r w:rsidRPr="007116D0">
        <w:rPr>
          <w:rFonts w:eastAsia="Times New Roman" w:cs="Arial"/>
          <w:sz w:val="24"/>
          <w:szCs w:val="24"/>
        </w:rPr>
        <w:noBreakHyphen/>
        <w:t>13</w:t>
      </w:r>
      <w:r w:rsidRPr="007116D0">
        <w:rPr>
          <w:rFonts w:eastAsia="Times New Roman" w:cs="Arial"/>
          <w:sz w:val="24"/>
          <w:szCs w:val="24"/>
        </w:rPr>
        <w:noBreakHyphen/>
        <w:t>5)</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1330</w:t>
      </w:r>
      <w:r w:rsidRPr="007116D0">
        <w:rPr>
          <w:rFonts w:eastAsia="Times New Roman" w:cs="Arial"/>
          <w:sz w:val="24"/>
          <w:szCs w:val="24"/>
        </w:rPr>
        <w:tab/>
      </w:r>
      <w:r w:rsidRPr="007116D0">
        <w:rPr>
          <w:rFonts w:eastAsia="Times New Roman" w:cs="Arial"/>
          <w:sz w:val="24"/>
          <w:szCs w:val="24"/>
          <w:u w:val="single"/>
        </w:rPr>
        <w:t>RESIDENCY -- TRANSIENTS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lastRenderedPageBreak/>
        <w:tab/>
        <w:t xml:space="preserve">You may have a homeless person in the community or an individual who is passing through who has not established residency.  In these cases, the county assumes immediate responsibility of emergency hospital bills incurred on behalf of these individuals, as long as there are no other third-party payment sources available or residency cannot be established in another county.  </w:t>
      </w:r>
      <w:r w:rsidRPr="007116D0">
        <w:rPr>
          <w:rFonts w:eastAsia="Times New Roman" w:cs="Arial"/>
          <w:sz w:val="24"/>
          <w:szCs w:val="24"/>
          <w:u w:val="single"/>
        </w:rPr>
        <w:t>NOTE:</w:t>
      </w:r>
      <w:r w:rsidRPr="007116D0">
        <w:rPr>
          <w:rFonts w:eastAsia="Times New Roman" w:cs="Arial"/>
          <w:sz w:val="24"/>
          <w:szCs w:val="24"/>
        </w:rPr>
        <w:t xml:space="preserve"> If the individual is a veteran, the caseworker should contact the county’s Veterans Services Officer to determine whether the individual is eligible for benefits through the Veterans Administration, including funding through the Homeless Program administered by the Veterans Administration.</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1340</w:t>
      </w:r>
      <w:r w:rsidRPr="007116D0">
        <w:rPr>
          <w:rFonts w:eastAsia="Times New Roman" w:cs="Arial"/>
          <w:sz w:val="24"/>
          <w:szCs w:val="24"/>
        </w:rPr>
        <w:tab/>
      </w:r>
      <w:r w:rsidRPr="007116D0">
        <w:rPr>
          <w:rFonts w:eastAsia="Times New Roman" w:cs="Arial"/>
          <w:sz w:val="24"/>
          <w:szCs w:val="24"/>
          <w:u w:val="single"/>
        </w:rPr>
        <w:t>RESIDENCY – ALIENS, REFUGEES AND IMMIGRANTS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An “alien” is an individual who is not a citizen or national of the United States who is residing either permanently or temporarily in the United States. </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A “permanent resident alien” is an individual who has immigrated to the United States intending to reside here indefinitely.  The individual may or may not choose to become a citizen.  This legal status is also known informally as “having a green card.” </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 “refugee” is the term for an individual who left his or her country of origin because of “a well-founded fear of persecution on account of race, religion, nationality, membership in a particular social group or political opinion.”  A refugee has the right to work and, after one year, can apply to become a permanent resident.</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An “immigrant” is the term for an individual who has left his or her country of origin to take up permanent residence in another country, not leaving their country of origin out of a well-founded fear.</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If the individual is an alien, refugee, or immigrant the county must request documentation from the individual that shows the individual has been authorized by the United States government to work and live in the United States.  If the individual is able to produce sufficient documentation, the county would process an application for assistance.  If the individual doesn’t have proof of status, </w:t>
      </w:r>
      <w:r w:rsidRPr="007116D0">
        <w:rPr>
          <w:rFonts w:eastAsia="Times New Roman" w:cs="Arial"/>
          <w:sz w:val="24"/>
          <w:szCs w:val="24"/>
        </w:rPr>
        <w:lastRenderedPageBreak/>
        <w:t>the county should contact the Immigration &amp; Customs Enforcement (ICE), Sioux Falls office at 605-330-4276.</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Usually, an alien, refugee or immigrant is not eligible for Medicaid coverage until they have been in the United States for at least five years.  If, however, the alien, refugee or immigrant incurs medical expenses as a result of an emergency, the individual may be eligible for Medicaid.  Contact must be made with the Department of Social Services and the individual must complete an application for medical assistance.  Once the emergency has passed, the individual will no longer be eligible for Medicaid.  Keep in mind that the application must be made in a timely manner in order to guarantee coverage if the individual is ultimately determined eligible.</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In 1996, the Social Security Administration changed its policy on assigning non-work social security numbers.  A social security number will not be assigned or a replacement card issued to anyone who is not a citizen and who does not have authorization from ICE to work in the United States unless the individual has a valid non-work reason for needing a social security number.  Meeting the eligibility requirements for TANF, SNAP, or Medicaid benefits that require the individual to provide a social security number in order to receive assistance is a valid reason for needing a non-work social security number.</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Due to continuous law changes regarding alien, refugee and immigrant status, for current information it is recommended to contact Immigration &amp; Customs Enforcement (ICE), Sioux Falls office at 605-330-4276.</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1400</w:t>
      </w:r>
      <w:r w:rsidRPr="007116D0">
        <w:rPr>
          <w:rFonts w:eastAsia="Times New Roman" w:cs="Arial"/>
          <w:sz w:val="24"/>
          <w:szCs w:val="24"/>
        </w:rPr>
        <w:tab/>
      </w:r>
      <w:r w:rsidRPr="007116D0">
        <w:rPr>
          <w:rFonts w:eastAsia="Times New Roman" w:cs="Arial"/>
          <w:sz w:val="24"/>
          <w:szCs w:val="24"/>
          <w:u w:val="single"/>
        </w:rPr>
        <w:t>INDIVIDUAL MUST BE “MEDICALLY INDIGENT”</w:t>
      </w:r>
      <w:r w:rsidRPr="007116D0">
        <w:rPr>
          <w:rFonts w:eastAsia="Times New Roman" w:cs="Arial"/>
          <w:sz w:val="24"/>
          <w:szCs w:val="24"/>
        </w:rPr>
        <w:t xml:space="preserve"> (SDCL 28-13-1.3; 28-13-32.3)</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Before an individual may qualify for medical services, the county must have determined that the individual is “medically indigent”.  An individual is considered to be medically indigent if the individual meets the following criteria:</w:t>
      </w:r>
    </w:p>
    <w:p w:rsidR="007116D0" w:rsidRPr="007116D0" w:rsidRDefault="007116D0" w:rsidP="007116D0">
      <w:pPr>
        <w:widowControl w:val="0"/>
        <w:numPr>
          <w:ilvl w:val="0"/>
          <w:numId w:val="15"/>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 xml:space="preserve">The individual requires medically necessary hospital services for which no public or </w:t>
      </w:r>
      <w:r w:rsidRPr="007116D0">
        <w:rPr>
          <w:rFonts w:eastAsia="Times New Roman" w:cs="Arial"/>
          <w:sz w:val="24"/>
          <w:szCs w:val="24"/>
        </w:rPr>
        <w:lastRenderedPageBreak/>
        <w:t>private third-party coverage is available to cover the cost of hospitalization.  Third party coverage includes, but is not limited to, coverage such as insurance, veterans’ assistance, Medicaid, or Medicare;</w:t>
      </w:r>
    </w:p>
    <w:p w:rsidR="007116D0" w:rsidRPr="007116D0" w:rsidRDefault="007116D0" w:rsidP="007116D0">
      <w:pPr>
        <w:spacing w:after="0" w:line="240" w:lineRule="auto"/>
        <w:ind w:left="1440"/>
        <w:contextualSpacing/>
        <w:jc w:val="both"/>
        <w:rPr>
          <w:rFonts w:eastAsia="Times New Roman" w:cs="Arial"/>
          <w:sz w:val="24"/>
          <w:szCs w:val="24"/>
        </w:rPr>
      </w:pPr>
    </w:p>
    <w:p w:rsidR="007116D0" w:rsidRPr="007116D0" w:rsidRDefault="007116D0" w:rsidP="007116D0">
      <w:pPr>
        <w:widowControl w:val="0"/>
        <w:numPr>
          <w:ilvl w:val="0"/>
          <w:numId w:val="15"/>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The individual has no ability or only limited ability to pay a debt for hospitalization;</w:t>
      </w:r>
    </w:p>
    <w:p w:rsidR="007116D0" w:rsidRPr="007116D0" w:rsidRDefault="007116D0" w:rsidP="007116D0">
      <w:pPr>
        <w:spacing w:after="0" w:line="240" w:lineRule="auto"/>
        <w:ind w:left="1440" w:hanging="360"/>
        <w:contextualSpacing/>
        <w:jc w:val="both"/>
        <w:rPr>
          <w:rFonts w:eastAsia="Times New Roman" w:cs="Arial"/>
          <w:sz w:val="24"/>
          <w:szCs w:val="24"/>
        </w:rPr>
      </w:pPr>
    </w:p>
    <w:p w:rsidR="007116D0" w:rsidRPr="007116D0" w:rsidRDefault="007116D0" w:rsidP="007116D0">
      <w:pPr>
        <w:widowControl w:val="0"/>
        <w:numPr>
          <w:ilvl w:val="0"/>
          <w:numId w:val="15"/>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The individual has not voluntarily reduced or eliminated ownership or control of an asset for the purpose of establishing eligibility;</w:t>
      </w:r>
    </w:p>
    <w:p w:rsidR="007116D0" w:rsidRPr="007116D0" w:rsidRDefault="007116D0" w:rsidP="007116D0">
      <w:pPr>
        <w:spacing w:after="0" w:line="240" w:lineRule="auto"/>
        <w:ind w:left="1440" w:hanging="360"/>
        <w:contextualSpacing/>
        <w:jc w:val="both"/>
        <w:rPr>
          <w:rFonts w:eastAsia="Times New Roman" w:cs="Arial"/>
          <w:sz w:val="24"/>
          <w:szCs w:val="24"/>
        </w:rPr>
      </w:pPr>
    </w:p>
    <w:p w:rsidR="007116D0" w:rsidRPr="007116D0" w:rsidRDefault="007116D0" w:rsidP="007116D0">
      <w:pPr>
        <w:widowControl w:val="0"/>
        <w:numPr>
          <w:ilvl w:val="0"/>
          <w:numId w:val="15"/>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The individual is not “indigent by design”; and</w:t>
      </w:r>
    </w:p>
    <w:p w:rsidR="007116D0" w:rsidRPr="007116D0" w:rsidRDefault="007116D0" w:rsidP="007116D0">
      <w:pPr>
        <w:spacing w:after="0" w:line="240" w:lineRule="auto"/>
        <w:ind w:left="1440" w:hanging="360"/>
        <w:contextualSpacing/>
        <w:jc w:val="both"/>
        <w:rPr>
          <w:rFonts w:eastAsia="Times New Roman" w:cs="Arial"/>
          <w:sz w:val="24"/>
          <w:szCs w:val="24"/>
        </w:rPr>
      </w:pPr>
    </w:p>
    <w:p w:rsidR="007116D0" w:rsidRPr="007116D0" w:rsidRDefault="007116D0" w:rsidP="007116D0">
      <w:pPr>
        <w:widowControl w:val="0"/>
        <w:numPr>
          <w:ilvl w:val="0"/>
          <w:numId w:val="15"/>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The individual is not a veteran or a member of a Native American tribe who is eligible or would have been eligible for services through the Veterans’ Administration or the Indian Health Service if the services would have been applied for within 72 hours of the person’s admission.</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If the individual fails to meet any one of these tests, the individual is not “medically indigent” and the county is not responsible for the payment of the individual’s hospital bill.  </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1410</w:t>
      </w:r>
      <w:r w:rsidRPr="007116D0">
        <w:rPr>
          <w:rFonts w:eastAsia="Times New Roman" w:cs="Arial"/>
          <w:sz w:val="24"/>
          <w:szCs w:val="24"/>
        </w:rPr>
        <w:tab/>
      </w:r>
      <w:r w:rsidRPr="007116D0">
        <w:rPr>
          <w:rFonts w:eastAsia="Times New Roman" w:cs="Arial"/>
          <w:sz w:val="24"/>
          <w:szCs w:val="24"/>
          <w:u w:val="single"/>
        </w:rPr>
        <w:t>MEDICAL NECESSITY</w:t>
      </w:r>
      <w:r w:rsidRPr="007116D0">
        <w:rPr>
          <w:rFonts w:eastAsia="Times New Roman" w:cs="Arial"/>
          <w:sz w:val="24"/>
          <w:szCs w:val="24"/>
        </w:rPr>
        <w:t xml:space="preserve"> (SDCL 28-13-27.1)</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Services billed to the county must be “medically necessary”.  In order to be considered medically necessary, the services must meet the following criteria:</w:t>
      </w:r>
    </w:p>
    <w:p w:rsidR="007116D0" w:rsidRPr="007116D0" w:rsidRDefault="007116D0" w:rsidP="007116D0">
      <w:pPr>
        <w:widowControl w:val="0"/>
        <w:numPr>
          <w:ilvl w:val="0"/>
          <w:numId w:val="2"/>
        </w:numPr>
        <w:tabs>
          <w:tab w:val="clear" w:pos="360"/>
        </w:tabs>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services must be consistent with the individual’s symptoms, diagnosis, condition, or injury;</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
        </w:numPr>
        <w:tabs>
          <w:tab w:val="clear" w:pos="360"/>
        </w:tabs>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services must be recognized as the prevailing standard and must be consistent with generally accepted professional medical standards of the provider’s peer group;</w:t>
      </w:r>
    </w:p>
    <w:p w:rsidR="007116D0" w:rsidRPr="007116D0" w:rsidRDefault="007116D0" w:rsidP="007116D0">
      <w:pPr>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
        </w:numPr>
        <w:tabs>
          <w:tab w:val="clear" w:pos="360"/>
        </w:tabs>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services must be provided in response to a life-threatening condition; to treat pain, injury, illness, or infection; to treat a condition which would result in physical or mental disability; or to achieve a level of physical or mental function consistent with prevailing standards for the diagnosis or condition;</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
        </w:numPr>
        <w:tabs>
          <w:tab w:val="clear" w:pos="360"/>
        </w:tabs>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services must not be furnished primarily for the convenience of the person or the provider; and</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
        </w:numPr>
        <w:tabs>
          <w:tab w:val="clear" w:pos="360"/>
        </w:tabs>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There may be no other equally effective course of treatment available or suitable for the person needing the services, which is more conservative or substantially less costly.</w:t>
      </w:r>
    </w:p>
    <w:p w:rsidR="007116D0" w:rsidRPr="007116D0" w:rsidRDefault="007116D0" w:rsidP="007116D0">
      <w:pPr>
        <w:tabs>
          <w:tab w:val="left" w:pos="1170"/>
        </w:tabs>
        <w:spacing w:after="0" w:line="240" w:lineRule="auto"/>
        <w:ind w:left="720"/>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A county must rely on the attending physician’s determination as to medical necessity (Appendix T) unless evidence exists to the contrary.  In those instances in which the county </w:t>
      </w:r>
      <w:r w:rsidRPr="007116D0">
        <w:rPr>
          <w:rFonts w:eastAsia="Times New Roman" w:cs="Arial"/>
          <w:sz w:val="24"/>
          <w:szCs w:val="24"/>
        </w:rPr>
        <w:lastRenderedPageBreak/>
        <w:t>questions the need for emergency room treatment, a hospital admission, a transfer, a continued stay, or an inpatient surgical procedure, the county may request the Department of Social Services to review the claim on the county’s behalf.  The county may want to consider using the Medical Necessity Form (Appendix T) to verify that the service is medically necessary.  (SDCL 28</w:t>
      </w:r>
      <w:r w:rsidRPr="007116D0">
        <w:rPr>
          <w:rFonts w:eastAsia="Times New Roman" w:cs="Arial"/>
          <w:sz w:val="24"/>
          <w:szCs w:val="24"/>
        </w:rPr>
        <w:noBreakHyphen/>
        <w:t>13</w:t>
      </w:r>
      <w:r w:rsidRPr="007116D0">
        <w:rPr>
          <w:rFonts w:eastAsia="Times New Roman" w:cs="Arial"/>
          <w:sz w:val="24"/>
          <w:szCs w:val="24"/>
        </w:rPr>
        <w:noBreakHyphen/>
        <w:t>37.1)</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1420</w:t>
      </w:r>
      <w:r w:rsidRPr="007116D0">
        <w:rPr>
          <w:rFonts w:eastAsia="Times New Roman" w:cs="Arial"/>
          <w:sz w:val="24"/>
          <w:szCs w:val="24"/>
        </w:rPr>
        <w:tab/>
      </w:r>
      <w:r w:rsidRPr="007116D0">
        <w:rPr>
          <w:rFonts w:eastAsia="Times New Roman" w:cs="Arial"/>
          <w:sz w:val="24"/>
          <w:szCs w:val="24"/>
          <w:u w:val="single"/>
        </w:rPr>
        <w:t>TRANSFER OF ASSETS</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An individual may not have voluntarily reduced or eliminated ownership or control of an asset for purposes of establishing eligibility. (SDCL 28-13-27(e))  An individual who assigns or transfers any property for the purpose of establishing eligibility for county poor relief may be charged with a Class 1 misdemeanor. (SDCL 28-13-43)  When determining if a transfer has occurred, the county may look back to the 60-month period immediately prior to the onset of the individual’s illness and continue through the period of time for which the individual is requesting services.  If the individual transferred assets to establish eligibility, the individual is not medically indigent.</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1430</w:t>
      </w:r>
      <w:r w:rsidRPr="007116D0">
        <w:rPr>
          <w:rFonts w:eastAsia="Times New Roman" w:cs="Arial"/>
          <w:sz w:val="24"/>
          <w:szCs w:val="24"/>
        </w:rPr>
        <w:tab/>
      </w:r>
      <w:r w:rsidRPr="007116D0">
        <w:rPr>
          <w:rFonts w:eastAsia="Times New Roman" w:cs="Arial"/>
          <w:sz w:val="24"/>
          <w:szCs w:val="24"/>
          <w:u w:val="single"/>
        </w:rPr>
        <w:t>INDIVIDUAL INELIGIBLE IF “INDIGENT BY DESIGN”</w:t>
      </w:r>
      <w:r w:rsidRPr="007116D0">
        <w:rPr>
          <w:rFonts w:eastAsia="Times New Roman" w:cs="Arial"/>
          <w:sz w:val="24"/>
          <w:szCs w:val="24"/>
        </w:rPr>
        <w:t xml:space="preserve"> (SDCL 28</w:t>
      </w:r>
      <w:r w:rsidRPr="007116D0">
        <w:rPr>
          <w:rFonts w:eastAsia="Times New Roman" w:cs="Arial"/>
          <w:sz w:val="24"/>
          <w:szCs w:val="24"/>
        </w:rPr>
        <w:noBreakHyphen/>
        <w:t>13</w:t>
      </w:r>
      <w:r w:rsidRPr="007116D0">
        <w:rPr>
          <w:rFonts w:eastAsia="Times New Roman" w:cs="Arial"/>
          <w:sz w:val="24"/>
          <w:szCs w:val="24"/>
        </w:rPr>
        <w:noBreakHyphen/>
        <w:t xml:space="preserve">27.6)  </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An individual may not be considered medically indigent if the person is “indigent by design”.  An individual is indigent by design if the individual meets any one of the following criteria:</w:t>
      </w:r>
    </w:p>
    <w:p w:rsidR="007116D0" w:rsidRPr="007116D0" w:rsidRDefault="007116D0" w:rsidP="007116D0">
      <w:pPr>
        <w:widowControl w:val="0"/>
        <w:numPr>
          <w:ilvl w:val="0"/>
          <w:numId w:val="3"/>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 xml:space="preserve">The individual is able to work but has chosen not to work; [The individual must be employable and must have chosen not to work.  This will not affect those individuals who are between jobs through no fault of their own.  It will, however, affect those who have voluntarily terminated employment before acquiring another job.  A county needs to be realistic when making this determination.  An individual who is chronically mentally ill or who has a history of long-term alcohol or drug abuse may, quite simply, be “unable” to work.  If the case involves a two-parent household in which one of the parents has chosen not to work in order to care for the parents’ child(ren), the county should consider whether the household would truly benefit from the parent’s employment before making a determination that the parent is “indigent by design”.  For example: if requiring the parent to work would result in additional, unmet household expenses, such as child care, it would be reasonable to determine that the parent is not “indigent by design”.  If, however, the parent is employable, employment is available, and the income from the employment would meet or exceed the household’s additional needs resulting from the employment but the individual has simply chosen not to work in order to care for the parents’ child(ren), the county could determine the parent to be “indigent by design”.  When </w:t>
      </w:r>
      <w:r w:rsidRPr="007116D0">
        <w:rPr>
          <w:rFonts w:eastAsia="Times New Roman" w:cs="Arial"/>
          <w:sz w:val="24"/>
          <w:szCs w:val="24"/>
        </w:rPr>
        <w:lastRenderedPageBreak/>
        <w:t>there is an issue of child care, remember that the Department of Social Services has a child care services program under which the department will pay all or a portion of the household’s child care expenses.  The level of coverage is dependent on the household’s income.</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3"/>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 xml:space="preserve">The individual is a student at a postsecondary institution and has chosen not to purchase health insurance; [The individual must be attending school and taking the minimum credits to qualify for the insurance. The individual’s financial aid package can be designed to include the insurance premium. The student may select coverage for a semester at a time or may choose coverage for the entire year.  </w:t>
      </w:r>
      <w:r w:rsidRPr="007116D0">
        <w:rPr>
          <w:rFonts w:eastAsia="Times New Roman" w:cs="Arial"/>
          <w:sz w:val="24"/>
          <w:szCs w:val="24"/>
          <w:u w:val="single"/>
        </w:rPr>
        <w:t>NOTE</w:t>
      </w:r>
      <w:r w:rsidRPr="007116D0">
        <w:rPr>
          <w:rFonts w:eastAsia="Times New Roman" w:cs="Arial"/>
          <w:sz w:val="24"/>
          <w:szCs w:val="24"/>
        </w:rPr>
        <w:t>:  The State Division of Insurance considers the insurance offered to college students through the colleges as “substandard” coverage.  Because of that, the division is attempting to ensure that individuals who have a major medical insurance plan don’t drop those plans for a “substandard” plan such as the colleges are offering.  As an incentive to maintain current major medical policies, the Division of Insurance is requiring insurance carriers offering “substandard” coverage to deny coverage when the individual has been covered by a major medical insurance policy within the past 63 days.  Because of this, counties must check to see if the reason the college student doesn’t have insurance through the college is because the student wasn’t eligible due to the 63-day requirement.  If the student has been without insurance for 64 days or longer, the student is indigent by design.]</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3"/>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individual has failed to purchase or elect major medical health insurance or health benefits made available through an employer-based health benefit plan although the person was financially able, pursuant to SDCL 28</w:t>
      </w:r>
      <w:r w:rsidRPr="007116D0">
        <w:rPr>
          <w:rFonts w:eastAsia="Times New Roman" w:cs="Arial"/>
          <w:sz w:val="24"/>
          <w:szCs w:val="24"/>
        </w:rPr>
        <w:noBreakHyphen/>
        <w:t>13</w:t>
      </w:r>
      <w:r w:rsidRPr="007116D0">
        <w:rPr>
          <w:rFonts w:eastAsia="Times New Roman" w:cs="Arial"/>
          <w:sz w:val="24"/>
          <w:szCs w:val="24"/>
        </w:rPr>
        <w:noBreakHyphen/>
        <w:t>32.11, to purchase or elect the insurance or health benefits; A county must be realistic when making this determination.  It would be normal to expect that the employee would participate in the employer’s health plan.  It may not, however, be possible for the individual to purchase the additional spousal or family coverage due to the cost.</w:t>
      </w:r>
    </w:p>
    <w:p w:rsidR="007116D0" w:rsidRPr="007116D0" w:rsidRDefault="007116D0" w:rsidP="007116D0">
      <w:pPr>
        <w:spacing w:after="0" w:line="240" w:lineRule="auto"/>
        <w:ind w:left="1440"/>
        <w:jc w:val="both"/>
        <w:rPr>
          <w:rFonts w:eastAsia="Times New Roman" w:cs="Arial"/>
          <w:sz w:val="24"/>
          <w:szCs w:val="24"/>
        </w:rPr>
      </w:pPr>
    </w:p>
    <w:p w:rsidR="007116D0" w:rsidRPr="007116D0" w:rsidRDefault="007116D0" w:rsidP="007116D0">
      <w:pPr>
        <w:widowControl w:val="0"/>
        <w:numPr>
          <w:ilvl w:val="0"/>
          <w:numId w:val="3"/>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The individual has failed to purchase available major medical health insurance although the individual was insurable and was financially able, pursuant to SDCL 28</w:t>
      </w:r>
      <w:r w:rsidRPr="007116D0">
        <w:rPr>
          <w:rFonts w:eastAsia="Times New Roman" w:cs="Arial"/>
          <w:sz w:val="24"/>
          <w:szCs w:val="24"/>
        </w:rPr>
        <w:noBreakHyphen/>
        <w:t>13</w:t>
      </w:r>
      <w:r w:rsidRPr="007116D0">
        <w:rPr>
          <w:rFonts w:eastAsia="Times New Roman" w:cs="Arial"/>
          <w:sz w:val="24"/>
          <w:szCs w:val="24"/>
        </w:rPr>
        <w:noBreakHyphen/>
        <w:t>32.11, to purchase the insurance.  This includes health insurance benefits that would have been affordable through the ACA Marketplace.  An individual is presumed insurable unless the individual can produce sufficient evidence to show that the individual was declined major medical insurance by the insurance company and the individual did not qualify for any guarantees of major medical insurance available through any legal or contractual right that was not exercised; or</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3"/>
        </w:numPr>
        <w:tabs>
          <w:tab w:val="left" w:pos="810"/>
          <w:tab w:val="num" w:pos="1170"/>
        </w:tabs>
        <w:autoSpaceDE w:val="0"/>
        <w:autoSpaceDN w:val="0"/>
        <w:adjustRightInd w:val="0"/>
        <w:spacing w:after="0" w:line="240" w:lineRule="atLeast"/>
        <w:ind w:left="1440"/>
        <w:jc w:val="both"/>
        <w:rPr>
          <w:rFonts w:eastAsia="Times New Roman" w:cs="Arial"/>
          <w:sz w:val="24"/>
          <w:szCs w:val="24"/>
        </w:rPr>
      </w:pPr>
      <w:r w:rsidRPr="007116D0">
        <w:rPr>
          <w:rFonts w:eastAsia="Times New Roman" w:cs="Arial"/>
          <w:sz w:val="24"/>
          <w:szCs w:val="24"/>
        </w:rPr>
        <w:t>The individual has transferred resources for the purpose of establishing eligibility for medical assistance.  When making this determination, the look-back period includes the 60-month period immediately prior to the onset of the individual’s illness and continues through the period of time for which the individual is requesting county assistance.</w:t>
      </w:r>
    </w:p>
    <w:p w:rsidR="007116D0" w:rsidRPr="007116D0" w:rsidRDefault="007116D0" w:rsidP="007116D0">
      <w:pPr>
        <w:widowControl w:val="0"/>
        <w:autoSpaceDE w:val="0"/>
        <w:autoSpaceDN w:val="0"/>
        <w:adjustRightInd w:val="0"/>
        <w:spacing w:after="0" w:line="240" w:lineRule="atLeast"/>
        <w:rPr>
          <w:rFonts w:eastAsia="Times New Roman" w:cs="Arial"/>
          <w:sz w:val="24"/>
          <w:szCs w:val="24"/>
        </w:rPr>
      </w:pPr>
      <w:r w:rsidRPr="007116D0">
        <w:rPr>
          <w:rFonts w:eastAsia="Times New Roman" w:cs="Arial"/>
          <w:sz w:val="24"/>
          <w:szCs w:val="24"/>
        </w:rPr>
        <w:tab/>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An individual who is determined to be indigent by design is ineligible for medical assistance </w:t>
      </w:r>
      <w:r w:rsidRPr="007116D0">
        <w:rPr>
          <w:rFonts w:eastAsia="Times New Roman" w:cs="Arial"/>
          <w:sz w:val="24"/>
          <w:szCs w:val="24"/>
        </w:rPr>
        <w:lastRenderedPageBreak/>
        <w:t>and no other criteria may be used to determine eligibility.  (SDCL 28</w:t>
      </w:r>
      <w:r w:rsidRPr="007116D0">
        <w:rPr>
          <w:rFonts w:eastAsia="Times New Roman" w:cs="Arial"/>
          <w:sz w:val="24"/>
          <w:szCs w:val="24"/>
        </w:rPr>
        <w:noBreakHyphen/>
        <w:t>13</w:t>
      </w:r>
      <w:r w:rsidRPr="007116D0">
        <w:rPr>
          <w:rFonts w:eastAsia="Times New Roman" w:cs="Arial"/>
          <w:sz w:val="24"/>
          <w:szCs w:val="24"/>
        </w:rPr>
        <w:noBreakHyphen/>
        <w:t>32.10)</w:t>
      </w:r>
    </w:p>
    <w:p w:rsidR="000952EE" w:rsidRDefault="000952EE" w:rsidP="007116D0">
      <w:pPr>
        <w:widowControl w:val="0"/>
        <w:autoSpaceDE w:val="0"/>
        <w:autoSpaceDN w:val="0"/>
        <w:adjustRightInd w:val="0"/>
        <w:spacing w:after="0" w:line="48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1440</w:t>
      </w:r>
      <w:r w:rsidRPr="007116D0">
        <w:rPr>
          <w:rFonts w:eastAsia="Times New Roman" w:cs="Arial"/>
          <w:sz w:val="24"/>
          <w:szCs w:val="24"/>
        </w:rPr>
        <w:tab/>
      </w:r>
      <w:r w:rsidRPr="007116D0">
        <w:rPr>
          <w:rFonts w:eastAsia="Times New Roman" w:cs="Arial"/>
          <w:sz w:val="24"/>
          <w:szCs w:val="24"/>
          <w:u w:val="single"/>
        </w:rPr>
        <w:t>COUNTY IS RESOURCE OF LAST RESORT -- THIRD-PARTY PAYMENT SOURCES</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Before a person may be eligible for medical assistance the individual must have exhausted all other payment sources, including but not limited to Medicare, Medicaid, private insurance, Veterans’ benefits, Indian Health Services, and the Affordable Care Act Marketplace.  When taking an application for assistance, it is always necessary to verify whether any of these resources are, or would have been, available to the individual.  This may mean that the individual will need to apply for assistance through another agency, such as the Social Security Administration or the Department of Social Services.  The process of determining eligibility on applications made through the Social Security Administration can become very lengthy.  The county may need to consider providing assistance until a final determination is made by the other agency.  The county should maintain an accurate ledger of expenditures made on behalf of the individual.  This ledger can then be used to track reimbursements from the third-party source if the individual is subsequently determined eligible for coverage by the other source.  If the individual is eligible for assistance through another agency but the individual chooses not to take advantage of that resource, the county is not responsible for the individual’s medical expense.  The county must be able to prove that there was another resource available, that the individual would have been eligible for that resource, and that the individual chose not to use it.</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1500</w:t>
      </w:r>
      <w:r w:rsidRPr="007116D0">
        <w:rPr>
          <w:rFonts w:eastAsia="Times New Roman" w:cs="Arial"/>
          <w:sz w:val="24"/>
          <w:szCs w:val="24"/>
        </w:rPr>
        <w:tab/>
      </w:r>
      <w:r w:rsidRPr="007116D0">
        <w:rPr>
          <w:rFonts w:eastAsia="Times New Roman" w:cs="Arial"/>
          <w:sz w:val="24"/>
          <w:szCs w:val="24"/>
          <w:u w:val="single"/>
        </w:rPr>
        <w:t>BANKRUPTCY</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The fact that an individual (or couple) has filed a petition for bankruptcy or has received a discharge in bankruptcy has no bearing on whether the individual is medically indigent.  The county should handle these cases just like any other case being reviewed for eligibility purposes.  (SDCL 28-13-44)</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lastRenderedPageBreak/>
        <w:t>There are four types of bankruptcy:</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ab/>
        <w:t>1.   Chapter   7 - Liquidation;</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ab/>
        <w:t>2.   Chapter 11 - Reorganization;</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ab/>
        <w:t>3.   Chapter 12 - Farm Reorganization; and</w:t>
      </w:r>
    </w:p>
    <w:p w:rsidR="007116D0" w:rsidRPr="007116D0" w:rsidRDefault="007116D0" w:rsidP="007116D0">
      <w:pPr>
        <w:widowControl w:val="0"/>
        <w:autoSpaceDE w:val="0"/>
        <w:autoSpaceDN w:val="0"/>
        <w:adjustRightInd w:val="0"/>
        <w:spacing w:after="0" w:line="480" w:lineRule="auto"/>
        <w:ind w:left="1440" w:hanging="360"/>
        <w:rPr>
          <w:rFonts w:eastAsia="Times New Roman" w:cs="Arial"/>
          <w:sz w:val="24"/>
          <w:szCs w:val="24"/>
        </w:rPr>
      </w:pPr>
      <w:r w:rsidRPr="007116D0">
        <w:rPr>
          <w:rFonts w:eastAsia="Times New Roman" w:cs="Arial"/>
          <w:sz w:val="24"/>
          <w:szCs w:val="24"/>
        </w:rPr>
        <w:tab/>
        <w:t>4.   Chapter 13 - Individual Reorganization.</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bCs/>
          <w:sz w:val="24"/>
          <w:szCs w:val="24"/>
        </w:rPr>
        <w:tab/>
        <w:t xml:space="preserve">Chapter 7 </w:t>
      </w:r>
      <w:r w:rsidRPr="007116D0">
        <w:rPr>
          <w:rFonts w:eastAsia="Times New Roman" w:cs="Arial"/>
          <w:sz w:val="24"/>
          <w:szCs w:val="24"/>
        </w:rPr>
        <w:t>- Liquidation is the most common type of bankruptcy. It is available to</w:t>
      </w:r>
      <w:r w:rsidRPr="007116D0">
        <w:rPr>
          <w:rFonts w:eastAsia="Times New Roman" w:cs="Arial"/>
          <w:sz w:val="24"/>
          <w:szCs w:val="24"/>
        </w:rPr>
        <w:tab/>
        <w:t xml:space="preserve">individuals, partnerships, corporations, and other business entities. The debtor's property goes </w:t>
      </w:r>
      <w:r w:rsidRPr="007116D0">
        <w:rPr>
          <w:rFonts w:eastAsia="Times New Roman" w:cs="Arial"/>
          <w:sz w:val="24"/>
          <w:szCs w:val="24"/>
        </w:rPr>
        <w:tab/>
        <w:t xml:space="preserve">into a pot and is divided among creditors on the basis of their claims as a percentage of total </w:t>
      </w:r>
      <w:r w:rsidRPr="007116D0">
        <w:rPr>
          <w:rFonts w:eastAsia="Times New Roman" w:cs="Arial"/>
          <w:sz w:val="24"/>
          <w:szCs w:val="24"/>
        </w:rPr>
        <w:tab/>
        <w:t>claims.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bCs/>
          <w:sz w:val="24"/>
          <w:szCs w:val="24"/>
        </w:rPr>
        <w:tab/>
        <w:t xml:space="preserve">Chapter 11 </w:t>
      </w:r>
      <w:r w:rsidRPr="007116D0">
        <w:rPr>
          <w:rFonts w:eastAsia="Times New Roman" w:cs="Arial"/>
          <w:sz w:val="24"/>
          <w:szCs w:val="24"/>
        </w:rPr>
        <w:t xml:space="preserve">- Is most often used by a business that wants to keep operating during the </w:t>
      </w:r>
      <w:r w:rsidRPr="007116D0">
        <w:rPr>
          <w:rFonts w:eastAsia="Times New Roman" w:cs="Arial"/>
          <w:sz w:val="24"/>
          <w:szCs w:val="24"/>
        </w:rPr>
        <w:tab/>
        <w:t>bankruptcy proceeding. Most creditors just end up with adjusted interest rates.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bCs/>
          <w:sz w:val="24"/>
          <w:szCs w:val="24"/>
        </w:rPr>
        <w:tab/>
        <w:t xml:space="preserve">Chapter 12 </w:t>
      </w:r>
      <w:r w:rsidRPr="007116D0">
        <w:rPr>
          <w:rFonts w:eastAsia="Times New Roman" w:cs="Arial"/>
          <w:sz w:val="24"/>
          <w:szCs w:val="24"/>
        </w:rPr>
        <w:t>- Is rarely, if ever used.</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r w:rsidRPr="007116D0">
        <w:rPr>
          <w:rFonts w:eastAsia="Times New Roman" w:cs="Arial"/>
          <w:bCs/>
          <w:sz w:val="24"/>
          <w:szCs w:val="24"/>
        </w:rPr>
        <w:tab/>
        <w:t xml:space="preserve">Chapter 13 - </w:t>
      </w:r>
      <w:r w:rsidRPr="007116D0">
        <w:rPr>
          <w:rFonts w:eastAsia="Times New Roman" w:cs="Arial"/>
          <w:sz w:val="24"/>
          <w:szCs w:val="24"/>
        </w:rPr>
        <w:t xml:space="preserve">Is available to individuals, not corporations or partnerships. The </w:t>
      </w:r>
      <w:r w:rsidRPr="007116D0">
        <w:rPr>
          <w:rFonts w:eastAsia="Times New Roman" w:cs="Arial"/>
          <w:sz w:val="24"/>
          <w:szCs w:val="24"/>
        </w:rPr>
        <w:tab/>
        <w:t xml:space="preserve">individual filing bankruptcy must have regular income that can be used to make </w:t>
      </w:r>
      <w:r w:rsidRPr="007116D0">
        <w:rPr>
          <w:rFonts w:eastAsia="Times New Roman" w:cs="Arial"/>
          <w:sz w:val="24"/>
          <w:szCs w:val="24"/>
        </w:rPr>
        <w:tab/>
        <w:t xml:space="preserve">payments. As a result of the reorganization, payments are made to creditors based on a plan </w:t>
      </w:r>
      <w:r w:rsidRPr="007116D0">
        <w:rPr>
          <w:rFonts w:eastAsia="Times New Roman" w:cs="Arial"/>
          <w:sz w:val="24"/>
          <w:szCs w:val="24"/>
        </w:rPr>
        <w:tab/>
        <w:t>and are handled by a trustee.</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p>
    <w:p w:rsidR="007116D0" w:rsidRPr="007116D0" w:rsidRDefault="007116D0" w:rsidP="007116D0">
      <w:pPr>
        <w:widowControl w:val="0"/>
        <w:tabs>
          <w:tab w:val="left" w:pos="72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The moment a Petition for Bankruptcy is filed with the Bankruptcy Clerk, an automatic stay kicks in that stops debt collection activity. The county auditor is generally the individual within a county who is served with a copy of the bankruptcy papers. This is not always the case, however, and it is recommended that the county establish a county-wide policy that directs employees to route all incoming bankruptcy-related papers to a single office. If you receive a Notice of Creditors' Meeting, the county is not required to attend unless the county wants to appear and ask the debtor questions about what property the individual owns. The only reason the county would do this would be to identify property which the county intends to foreclose on after the bankruptcy is complete.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Once an individual has filed a bankruptcy petition, the county may send the individual a simple statement that informs the individual what is owed, but any efforts to collect the debt, such as past-due notices, calls, or contacts from a collection agency, violate the automatic stay and could get the county in legal trouble with the bankruptcy court. Keep in mind, however, that if the individual wants poor relief, they must provide the county with information about their income, resources, etc. </w:t>
      </w:r>
      <w:r w:rsidRPr="007116D0">
        <w:rPr>
          <w:rFonts w:eastAsia="Times New Roman" w:cs="Arial"/>
          <w:sz w:val="24"/>
          <w:szCs w:val="24"/>
        </w:rPr>
        <w:lastRenderedPageBreak/>
        <w:t xml:space="preserve">The county is </w:t>
      </w:r>
      <w:r w:rsidRPr="007116D0">
        <w:rPr>
          <w:rFonts w:eastAsia="Times New Roman" w:cs="Arial"/>
          <w:bCs/>
          <w:sz w:val="24"/>
          <w:szCs w:val="24"/>
        </w:rPr>
        <w:t xml:space="preserve">not </w:t>
      </w:r>
      <w:r w:rsidRPr="007116D0">
        <w:rPr>
          <w:rFonts w:eastAsia="Times New Roman" w:cs="Arial"/>
          <w:sz w:val="24"/>
          <w:szCs w:val="24"/>
        </w:rPr>
        <w:t>collecting this information to seek repayment, but to determine eligibility for county payment to the hospital. In addition, when a hospital requests payment from the county, the individual is not a party to the case. Rather, the individual is a witness, once again, providing only that information needed to determine their eligibility for relief - not information about collecting the hospital bill from the individual. If an individual has filed bankruptcy but refuses to provide the information needed to determine eligibility, they are ineligible simply because the county does not have the information needed to determine eligibility.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An individual's retirement account can be exempted from the bankruptcy estate; however, counties can still treat the pension as an asset for non-bankruptcy purposes, such as determining if a person is eligible for poor relief.</w:t>
      </w:r>
    </w:p>
    <w:p w:rsidR="007116D0" w:rsidRPr="007116D0" w:rsidRDefault="007116D0" w:rsidP="007116D0">
      <w:pPr>
        <w:widowControl w:val="0"/>
        <w:tabs>
          <w:tab w:val="left" w:pos="72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The only liens that are discharged under a bankruptcy petition are those that were not "perfected" before the petition was filed. Once the county pays a claim on behalf of an individual, the debt attaches to the property in the form of a lien. The attachment of that lien is "perfected" and enforceable only when it is filed with the Register of Deeds. A lien that is perfected before a bankruptcy petition is filed survives bankruptcy. The county should object to any attempt to discharge a lien that was perfected before the bankruptcy. If the county resists the discharge, the lien will remain in place, failure to object will likely result in discharge of the lien.</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A county lien attaches to all the individual's real and personal property for the amount of assistance provided. This includes property held in joint tenancy and homestead interests. SDCL 28-14-6 specifies that the lien applies to all property of the individual’s spouse too, even if the spouse is the sole owner, </w:t>
      </w:r>
      <w:r w:rsidRPr="007116D0">
        <w:rPr>
          <w:rFonts w:eastAsia="Times New Roman" w:cs="Arial"/>
          <w:bCs/>
          <w:sz w:val="24"/>
          <w:szCs w:val="24"/>
        </w:rPr>
        <w:t>as long as both names appear on the lien statement.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The county aid lien attaches to </w:t>
      </w:r>
      <w:r w:rsidRPr="007116D0">
        <w:rPr>
          <w:rFonts w:eastAsia="Times New Roman" w:cs="Arial"/>
          <w:bCs/>
          <w:sz w:val="24"/>
          <w:szCs w:val="24"/>
        </w:rPr>
        <w:t xml:space="preserve">property </w:t>
      </w:r>
      <w:r w:rsidRPr="007116D0">
        <w:rPr>
          <w:rFonts w:eastAsia="Times New Roman" w:cs="Arial"/>
          <w:sz w:val="24"/>
          <w:szCs w:val="24"/>
        </w:rPr>
        <w:t xml:space="preserve">- not to the person who received the county-paid services. Thus, the county can decide to foreclose on a lien against property now owned by somebody else. If the new owner of the property purchased title insurance, it will be up to the title insurer or </w:t>
      </w:r>
      <w:r w:rsidRPr="007116D0">
        <w:rPr>
          <w:rFonts w:eastAsia="Times New Roman" w:cs="Arial"/>
          <w:sz w:val="24"/>
          <w:szCs w:val="24"/>
        </w:rPr>
        <w:lastRenderedPageBreak/>
        <w:t>the abstractor to clear up the county aid lien. Even if the county does not foreclose, the lien should show up at a future property transfer (or mortgage), and the county should still eventually get its lien satisfied.</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The recent changes made to the bankruptcy law should not affect counties. The changes were intended to make it tougher for an individual/business to go into bankruptcy.</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color w:val="00B050"/>
          <w:sz w:val="24"/>
          <w:szCs w:val="24"/>
        </w:rPr>
      </w:pPr>
      <w:r w:rsidRPr="007116D0">
        <w:rPr>
          <w:rFonts w:eastAsia="Times New Roman" w:cs="Arial"/>
          <w:sz w:val="24"/>
          <w:szCs w:val="24"/>
        </w:rPr>
        <w:t>1600</w:t>
      </w:r>
      <w:r w:rsidRPr="007116D0">
        <w:rPr>
          <w:rFonts w:eastAsia="Times New Roman" w:cs="Arial"/>
          <w:sz w:val="24"/>
          <w:szCs w:val="24"/>
        </w:rPr>
        <w:tab/>
      </w:r>
      <w:r w:rsidRPr="007116D0">
        <w:rPr>
          <w:rFonts w:eastAsia="Times New Roman" w:cs="Arial"/>
          <w:sz w:val="24"/>
          <w:szCs w:val="24"/>
          <w:u w:val="single"/>
        </w:rPr>
        <w:t>THE MIDLAND GROUP (aka DISABILITY PROFESSIONALS)</w:t>
      </w: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rPr>
      </w:pPr>
      <w:r w:rsidRPr="007116D0">
        <w:rPr>
          <w:rFonts w:eastAsia="Times New Roman" w:cs="Arial"/>
          <w:sz w:val="24"/>
          <w:szCs w:val="24"/>
        </w:rPr>
        <w:tab/>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The Midland Group is an organization that has contracts with several South Dakota hospitals and other medical providers to pursue third-party payment sources on behalf of individuals needing help paying for medical services.  This organization has benefit specialists that are very knowledgeable about programs that may be available to assist the individual in paying medical bills.  These benefit specialists are also very knowledgeable in the eligibility criteria that an individual must meet in order to qualify for the various programs.  Midland specializes in applications for both Supplemental Security Income (SSI) and Social Security Disability (Title II).  Midland will assist the patient in applying for benefits through these programs and through the appeals process, if they feel an appeal is warranted.  This organization is very successful in locating third-party payers.  A county can pretty much assume that if Midland is approaching the county for payment of a claim, that it has already exhausted all other types of payment sources.</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Midland has its main offices in Lawrence, KS and local offices located in Sioux Falls and Rapid City</w:t>
      </w:r>
      <w:r w:rsidRPr="007116D0">
        <w:rPr>
          <w:rFonts w:eastAsia="Times New Roman" w:cs="Arial"/>
          <w:color w:val="00B050"/>
          <w:sz w:val="24"/>
          <w:szCs w:val="24"/>
        </w:rPr>
        <w:t xml:space="preserve">. </w:t>
      </w:r>
      <w:r w:rsidRPr="007116D0">
        <w:rPr>
          <w:rFonts w:eastAsia="Times New Roman" w:cs="Arial"/>
          <w:sz w:val="24"/>
          <w:szCs w:val="24"/>
        </w:rPr>
        <w:t>Questions concerning patients in one of these health-care facilities may be directed to the Rapid City office (605) 355</w:t>
      </w:r>
      <w:r w:rsidRPr="007116D0">
        <w:rPr>
          <w:rFonts w:eastAsia="Times New Roman" w:cs="Arial"/>
          <w:sz w:val="24"/>
          <w:szCs w:val="24"/>
        </w:rPr>
        <w:noBreakHyphen/>
        <w:t>6900 or</w:t>
      </w:r>
      <w:r w:rsidRPr="007116D0">
        <w:rPr>
          <w:rFonts w:eastAsia="Times New Roman" w:cs="Arial"/>
          <w:color w:val="FF0000"/>
          <w:sz w:val="24"/>
          <w:szCs w:val="24"/>
        </w:rPr>
        <w:t xml:space="preserve"> </w:t>
      </w:r>
      <w:r w:rsidRPr="007116D0">
        <w:rPr>
          <w:rFonts w:eastAsia="Times New Roman" w:cs="Arial"/>
          <w:sz w:val="24"/>
          <w:szCs w:val="24"/>
        </w:rPr>
        <w:t>the Sioux Falls office (605) 339-3310.  Midland deals only with cases that are potentially eligible for programs such as Medicaid, VA, Supplemental Security Income, Social Security Disability or IHS.</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1700</w:t>
      </w:r>
      <w:r w:rsidRPr="007116D0">
        <w:rPr>
          <w:rFonts w:eastAsia="Times New Roman" w:cs="Arial"/>
          <w:sz w:val="24"/>
          <w:szCs w:val="24"/>
        </w:rPr>
        <w:tab/>
      </w:r>
      <w:r w:rsidRPr="007116D0">
        <w:rPr>
          <w:rFonts w:eastAsia="Times New Roman" w:cs="Arial"/>
          <w:sz w:val="24"/>
          <w:szCs w:val="24"/>
          <w:u w:val="single"/>
        </w:rPr>
        <w:t>HEALTH INSURANCE – GENERAL</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Health insurance programs allow workers and their families to take care of essential medical </w:t>
      </w:r>
      <w:r w:rsidRPr="007116D0">
        <w:rPr>
          <w:rFonts w:eastAsia="Times New Roman" w:cs="Arial"/>
          <w:sz w:val="24"/>
          <w:szCs w:val="24"/>
        </w:rPr>
        <w:lastRenderedPageBreak/>
        <w:t>needs.  These programs can be one of the most important benefits provided by the employer.  There was a time when group health coverage was available only to full time workers and their families.  That changed in 1986 with the passage of the health benefits provisions in the Consolidated Omnibus Budget Reconciliation Act (COBRA).  Now, terminated employees or those who lose coverage because of reduced work hours may be able to buy group coverage for themselves and their families for limited periods of time.</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If an individual is entitled to COBRA benefits, the individual’s health plan must provide the individual with a notice explaining the right to choose to continue benefits provided by the plan.  The individual has 60 days to accept coverage or lose all rights to benefits.  Once COBRA coverage is chosen, the individual or a third party payer is required to pay for the coverage.  Along with COBRA, the individual may also want to look at the Affordable Care Act Marketplace.  </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1710</w:t>
      </w:r>
      <w:r w:rsidRPr="007116D0">
        <w:rPr>
          <w:rFonts w:eastAsia="Times New Roman" w:cs="Arial"/>
          <w:sz w:val="24"/>
          <w:szCs w:val="24"/>
        </w:rPr>
        <w:tab/>
      </w:r>
      <w:r w:rsidRPr="007116D0">
        <w:rPr>
          <w:rFonts w:eastAsia="Times New Roman" w:cs="Arial"/>
          <w:sz w:val="24"/>
          <w:szCs w:val="24"/>
          <w:u w:val="single"/>
        </w:rPr>
        <w:t>HEALTH INSURANCE – COBRA</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In 1986, Congress passed landmark health benefit provisions in the Consolidated Omnibus Budget Reconciliation Act (COBRA).  This law amended the Employee Retirement Income Security Act (ERISA), the Internal Revenue Code, and the Public Health Service Act to provide continuation of group health coverage that would otherwise be terminated.</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COBRA contains provisions giving certain former employees, retirees, spouses, and dependent children the right to continue health coverage temporarily, at group rates.  This coverage, however, is only available in specific instances.  Group health coverage for COBRA participants is usually more expensive than health coverage for active employees, usually because the employer was paying a part of the premium.  It is ordinarily less expensive than individual health coverage.</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The law generally covers group health plans maintained by employers with 20 or more employees in the prior year.  It applies to plans in the private sector and those sponsored by state and local governments.  The law does not, however, apply to plans sponsored by the federal government </w:t>
      </w:r>
      <w:r w:rsidRPr="007116D0">
        <w:rPr>
          <w:rFonts w:eastAsia="Times New Roman" w:cs="Arial"/>
          <w:sz w:val="24"/>
          <w:szCs w:val="24"/>
        </w:rPr>
        <w:lastRenderedPageBreak/>
        <w:t>and certain church-related organizations.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Group health plans sponsored by private sector employers generally are welfare benefit plans governed by ERISA and subject to its requirements for reporting and disclosure, fiduciary standards, and enforcement.  ERISA neither establishes minimum standards or benefit eligibility for plans nor mandates the type or level of benefits offered to plan participants.  It does require that these plans have rules outlining how workers become entitled to benefits.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Under COBRA, a group health plan ordinarily is defined as a plan that provides medical benefits for the employer’s own employees and their dependents through insurance or otherwise (such as a trust, health maintenance organization, self-funded pay-as-you-go basis, reimbursement, or combination of these).  Medical benefits provided under the terms of the plan and available to COBRA beneficiaries may include inpatient and outpatient hospital care, physician care, surgery and other major medical benefits, prescription drugs, and any other medical benefits, such as dental and vision care.  COBRA does not cover life insurance.</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u w:val="single"/>
        </w:rPr>
        <w:t>1720</w:t>
      </w:r>
      <w:r w:rsidRPr="007116D0">
        <w:rPr>
          <w:rFonts w:eastAsia="Times New Roman" w:cs="Arial"/>
          <w:sz w:val="24"/>
          <w:szCs w:val="24"/>
          <w:u w:val="single"/>
        </w:rPr>
        <w:tab/>
        <w:t>HEALTH INSURANCE – AFFORDABLE CARE ACT</w:t>
      </w:r>
    </w:p>
    <w:p w:rsidR="007116D0" w:rsidRPr="007116D0" w:rsidRDefault="007116D0" w:rsidP="007116D0">
      <w:pPr>
        <w:widowControl w:val="0"/>
        <w:autoSpaceDE w:val="0"/>
        <w:autoSpaceDN w:val="0"/>
        <w:adjustRightInd w:val="0"/>
        <w:spacing w:after="0" w:line="480" w:lineRule="auto"/>
        <w:rPr>
          <w:rFonts w:eastAsia="Times New Roman" w:cs="Helvetica"/>
          <w:sz w:val="24"/>
          <w:szCs w:val="24"/>
        </w:rPr>
      </w:pPr>
      <w:r w:rsidRPr="007116D0">
        <w:rPr>
          <w:rFonts w:eastAsia="Times New Roman" w:cs="Helvetica"/>
          <w:sz w:val="24"/>
          <w:szCs w:val="24"/>
        </w:rPr>
        <w:tab/>
        <w:t xml:space="preserve">The Patient Protection and Affordable Care Act (PPACA) – also known as the </w:t>
      </w:r>
      <w:r w:rsidRPr="007116D0">
        <w:rPr>
          <w:rFonts w:eastAsia="Times New Roman" w:cs="Helvetica"/>
          <w:bCs/>
          <w:sz w:val="24"/>
          <w:szCs w:val="24"/>
        </w:rPr>
        <w:t>Affordable Care Act</w:t>
      </w:r>
      <w:r w:rsidRPr="007116D0">
        <w:rPr>
          <w:rFonts w:eastAsia="Times New Roman" w:cs="Helvetica"/>
          <w:sz w:val="24"/>
          <w:szCs w:val="24"/>
        </w:rPr>
        <w:t xml:space="preserve"> or </w:t>
      </w:r>
      <w:r w:rsidRPr="007116D0">
        <w:rPr>
          <w:rFonts w:eastAsia="Times New Roman" w:cs="Helvetica"/>
          <w:bCs/>
          <w:sz w:val="24"/>
          <w:szCs w:val="24"/>
        </w:rPr>
        <w:t>ACA</w:t>
      </w:r>
      <w:r w:rsidRPr="007116D0">
        <w:rPr>
          <w:rFonts w:eastAsia="Times New Roman" w:cs="Helvetica"/>
          <w:sz w:val="24"/>
          <w:szCs w:val="24"/>
        </w:rPr>
        <w:t>, and generally referred to as Obamacare – is the landmark health reform legislation passed by the 111th Congress and signed into law by President Barack Obama in March 2010. The legislation includes a long list of health-related provisions that began taking effect in 2010 and will “continue to be rolled out over the next four years.” Key provisions are intended to extend coverage to millions of uninsured Americans, to implement measures that will lower health care costs and improve system efficiency, and to eliminate industry practices that include rescission and denial of coverage due to </w:t>
      </w:r>
      <w:hyperlink r:id="rId8" w:history="1">
        <w:r w:rsidRPr="007116D0">
          <w:rPr>
            <w:rFonts w:eastAsia="Times New Roman" w:cs="Helvetica"/>
            <w:sz w:val="24"/>
            <w:szCs w:val="24"/>
          </w:rPr>
          <w:t>pre-existing conditions</w:t>
        </w:r>
      </w:hyperlink>
    </w:p>
    <w:p w:rsidR="007116D0" w:rsidRPr="007116D0" w:rsidRDefault="007116D0" w:rsidP="007116D0">
      <w:pPr>
        <w:widowControl w:val="0"/>
        <w:autoSpaceDE w:val="0"/>
        <w:autoSpaceDN w:val="0"/>
        <w:adjustRightInd w:val="0"/>
        <w:spacing w:after="0" w:line="480" w:lineRule="auto"/>
        <w:rPr>
          <w:rFonts w:eastAsia="Times New Roman" w:cs="Helvetica"/>
          <w:sz w:val="24"/>
          <w:szCs w:val="24"/>
        </w:rPr>
      </w:pPr>
      <w:r w:rsidRPr="007116D0">
        <w:rPr>
          <w:rFonts w:eastAsia="Times New Roman" w:cs="Helvetica"/>
          <w:sz w:val="24"/>
          <w:szCs w:val="24"/>
        </w:rPr>
        <w:tab/>
        <w:t xml:space="preserve">There is enrollment assistance throughout the State from various agencies/entities that employ either “Navigators” or “Certified Application Counselors, (CAC’s)”.  These individuals are </w:t>
      </w:r>
      <w:r w:rsidRPr="007116D0">
        <w:rPr>
          <w:rFonts w:eastAsia="Times New Roman" w:cs="Helvetica"/>
          <w:sz w:val="24"/>
          <w:szCs w:val="24"/>
        </w:rPr>
        <w:lastRenderedPageBreak/>
        <w:t>knowledgeable about the ACA, it’s requirements, rules, etc. and can assist with computer tasks that need to be accomplished.  At any time a County medical worker encounters a persons who is not enrolled in the Marketplace, but needs that connection it is beneficial for the County to make a referral to a Navigator or CAC.</w:t>
      </w:r>
    </w:p>
    <w:p w:rsidR="007116D0" w:rsidRPr="007116D0" w:rsidRDefault="007116D0" w:rsidP="007116D0">
      <w:pPr>
        <w:widowControl w:val="0"/>
        <w:autoSpaceDE w:val="0"/>
        <w:autoSpaceDN w:val="0"/>
        <w:adjustRightInd w:val="0"/>
        <w:spacing w:after="0" w:line="480" w:lineRule="auto"/>
        <w:rPr>
          <w:rFonts w:eastAsia="Times New Roman" w:cs="Helvetica"/>
          <w:sz w:val="24"/>
          <w:szCs w:val="24"/>
        </w:rPr>
      </w:pPr>
      <w:r w:rsidRPr="007116D0">
        <w:rPr>
          <w:rFonts w:eastAsia="Times New Roman" w:cs="Helvetica"/>
          <w:sz w:val="24"/>
          <w:szCs w:val="24"/>
        </w:rPr>
        <w:tab/>
        <w:t xml:space="preserve">For the best detailed information on the ACA and for help to enroll persons in the Marketplace go to </w:t>
      </w:r>
      <w:hyperlink r:id="rId9" w:history="1">
        <w:r w:rsidRPr="007116D0">
          <w:rPr>
            <w:rFonts w:eastAsia="Times New Roman" w:cs="Helvetica"/>
            <w:color w:val="0000FF"/>
            <w:sz w:val="24"/>
            <w:szCs w:val="24"/>
            <w:u w:val="single"/>
          </w:rPr>
          <w:t>https://www.healthcare.gov/</w:t>
        </w:r>
      </w:hyperlink>
      <w:r w:rsidRPr="007116D0">
        <w:rPr>
          <w:rFonts w:eastAsia="Times New Roman" w:cs="Helvetica"/>
          <w:sz w:val="24"/>
          <w:szCs w:val="24"/>
        </w:rPr>
        <w:t>.</w:t>
      </w:r>
    </w:p>
    <w:p w:rsidR="007116D0" w:rsidRPr="007116D0" w:rsidRDefault="007116D0" w:rsidP="007116D0">
      <w:pPr>
        <w:widowControl w:val="0"/>
        <w:autoSpaceDE w:val="0"/>
        <w:autoSpaceDN w:val="0"/>
        <w:adjustRightInd w:val="0"/>
        <w:spacing w:after="0" w:line="480" w:lineRule="auto"/>
        <w:ind w:left="360" w:hanging="360"/>
        <w:rPr>
          <w:rFonts w:eastAsia="Times New Roman" w:cs="Arial"/>
          <w:strike/>
          <w:sz w:val="24"/>
          <w:szCs w:val="24"/>
          <w:u w:val="single"/>
        </w:rPr>
      </w:pPr>
      <w:r w:rsidRPr="007116D0">
        <w:rPr>
          <w:rFonts w:eastAsia="Times New Roman" w:cs="Arial"/>
          <w:sz w:val="24"/>
          <w:szCs w:val="24"/>
          <w:u w:val="single"/>
        </w:rPr>
        <w:t>1730</w:t>
      </w:r>
      <w:r w:rsidRPr="007116D0">
        <w:rPr>
          <w:rFonts w:eastAsia="Times New Roman" w:cs="Arial"/>
          <w:sz w:val="24"/>
          <w:szCs w:val="24"/>
          <w:u w:val="single"/>
        </w:rPr>
        <w:tab/>
        <w:t>HEALTH INSURANCE – PAYMENT OF PREMIUM BY COUNTY</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In some cases, it may be very beneficial for the county to pay an individual’s health insurance premium.  For example, an individual who has become disabled and is in a position of exercising his/her option to continue health insurance coverage under COBRA provisions but is not able to afford the premium.  Depending on the case, it may be to the county’s benefit to continue paying the health insurance premium on behalf of the individual/family.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In cases where the county has determined it would be beneficial to assist an individual with payment of the health insurance premium, it is recommended that the county take the following steps:</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1.   Contact the employee's Human Resource Department or the individual responsible for the agency's employee insurance plan;</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2.   Request written verification of the monthly insurance premium;</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3.  Due to the county vouchering system and the sensitivity of the premium due date, inquire about making quarterly payments rather than monthly payments;</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t>4.   Request verification of the effective date of COBRA coverage. This is very important information.  It is likely there will be a time when the individual will come to your office on the 59</w:t>
      </w:r>
      <w:r w:rsidRPr="007116D0">
        <w:rPr>
          <w:rFonts w:eastAsia="Times New Roman" w:cs="Arial"/>
          <w:sz w:val="24"/>
          <w:szCs w:val="24"/>
          <w:vertAlign w:val="superscript"/>
        </w:rPr>
        <w:t>th</w:t>
      </w:r>
      <w:r w:rsidRPr="007116D0">
        <w:rPr>
          <w:rFonts w:eastAsia="Times New Roman" w:cs="Arial"/>
          <w:sz w:val="24"/>
          <w:szCs w:val="24"/>
        </w:rPr>
        <w:t xml:space="preserve"> day and the COBRA application must be completed by day 60.  In cases where there is limited time to submit the application, the county needs to act immediately. Determine if the COBRA application can be hand-delivered, faxed, or mailed via over-night delivery in order to meet the application deadline. Clarify where the COBRA application should be sent and remember mail services will not deliver overnight mail to a post office box; </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tabs>
          <w:tab w:val="left" w:pos="1080"/>
        </w:tabs>
        <w:autoSpaceDE w:val="0"/>
        <w:autoSpaceDN w:val="0"/>
        <w:adjustRightInd w:val="0"/>
        <w:spacing w:after="0" w:line="240" w:lineRule="auto"/>
        <w:ind w:left="1440" w:hanging="360"/>
        <w:jc w:val="both"/>
        <w:rPr>
          <w:rFonts w:eastAsia="Times New Roman" w:cs="Arial"/>
          <w:sz w:val="24"/>
          <w:szCs w:val="24"/>
        </w:rPr>
      </w:pPr>
      <w:r w:rsidRPr="007116D0">
        <w:rPr>
          <w:rFonts w:eastAsia="Times New Roman" w:cs="Arial"/>
          <w:sz w:val="24"/>
          <w:szCs w:val="24"/>
        </w:rPr>
        <w:lastRenderedPageBreak/>
        <w:t xml:space="preserve">5.   Request the full address (street address and post office box) where the premium needs to be mailed.  Do not assume the premium is sent to the employer or where the COBRA application was sent.  Receipt of the premium by the due date is critical.   If payment of the premium is not received within the due date, the individual will lose coverage. Again, overnight delivery is recommended when necessary; however, remember you cannot overnight to a post office box. If the county does not currently have a policy to address situations when immediate payment is necessary, recommend that the county begin discussing establishing such a policy.    Paying a premium late could be financially catastrophic to the county.   State statutes require the </w:t>
      </w:r>
      <w:r w:rsidRPr="007116D0">
        <w:rPr>
          <w:rFonts w:eastAsia="Times New Roman" w:cs="Arial"/>
          <w:sz w:val="24"/>
          <w:szCs w:val="24"/>
        </w:rPr>
        <w:tab/>
        <w:t xml:space="preserve">county to determine if there was affordability to have purchased COBRA.  If the individual completes a county application on day 59 and there is eligibility, it is in the county's best interest to do what it can to meet the COBRA application or premium deadline.  This action may mean the difference between paying an insurance premium and paying for catastrophic medical expenses; </w:t>
      </w:r>
    </w:p>
    <w:p w:rsidR="007116D0" w:rsidRPr="007116D0" w:rsidRDefault="007116D0" w:rsidP="007116D0">
      <w:pPr>
        <w:widowControl w:val="0"/>
        <w:autoSpaceDE w:val="0"/>
        <w:autoSpaceDN w:val="0"/>
        <w:adjustRightInd w:val="0"/>
        <w:spacing w:after="0" w:line="240" w:lineRule="auto"/>
        <w:contextualSpacing/>
        <w:jc w:val="both"/>
        <w:rPr>
          <w:rFonts w:eastAsia="Times New Roman" w:cs="Arial"/>
          <w:sz w:val="24"/>
          <w:szCs w:val="24"/>
        </w:rPr>
      </w:pPr>
    </w:p>
    <w:p w:rsidR="007116D0" w:rsidRPr="007116D0" w:rsidRDefault="007116D0" w:rsidP="007116D0">
      <w:pPr>
        <w:widowControl w:val="0"/>
        <w:numPr>
          <w:ilvl w:val="0"/>
          <w:numId w:val="3"/>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 xml:space="preserve">Hand deliver the insurance premium to the employer or the employer's agent and obtain written verification that the premium was paid.  If hand delivery is not possible, mail the premium by certified mail.  This will be the only proof that payment was made before the deadline. Certified mail can be sent to a post office box. It is important to note that any information regarding the individual's COBRA plan is mailed to the individual and not to the county. This can include premium increases, reimbursements, policy changes, address changes, etc. Not having this information can be detrimental to the individual's coverage and could affect the county's liability. It is crucial that the county establishes a relationship with the individual and require that the individual make all communications relating to the individual's COBRA coverage immediately available to the county. The county should make it clear that if it is unaware of any policy changes, such as increased premiums, the individual's coverage will be terminated. If the individual does not have the physical `or mental capacity to understand the significant of this information, the county needs to be prepared to develop a plan to ensure it stays in the loop; and </w:t>
      </w:r>
    </w:p>
    <w:p w:rsidR="007116D0" w:rsidRPr="007116D0" w:rsidRDefault="007116D0" w:rsidP="007116D0">
      <w:pPr>
        <w:widowControl w:val="0"/>
        <w:autoSpaceDE w:val="0"/>
        <w:autoSpaceDN w:val="0"/>
        <w:adjustRightInd w:val="0"/>
        <w:spacing w:after="0" w:line="240" w:lineRule="auto"/>
        <w:jc w:val="both"/>
        <w:rPr>
          <w:rFonts w:eastAsia="Times New Roman" w:cs="Arial"/>
          <w:bCs/>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bCs/>
          <w:sz w:val="24"/>
          <w:szCs w:val="24"/>
        </w:rPr>
        <w:t xml:space="preserve">1740     </w:t>
      </w:r>
      <w:r w:rsidRPr="007116D0">
        <w:rPr>
          <w:rFonts w:eastAsia="Times New Roman" w:cs="Arial"/>
          <w:bCs/>
          <w:sz w:val="24"/>
          <w:szCs w:val="24"/>
          <w:u w:val="single"/>
        </w:rPr>
        <w:t>MEDICARE BENEFITS</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Medicare is a federal health insurance program administered by the federal Center for Medicare and Medicaid Services (CMS). If an individual is eligible for both Medicare and Medicaid, the individual is termed a "dual-eligible" individual. Generally, people who are age 65 or over, people under age 65 who have been entitled to disability benefits under the Social Security or Railroad Retirement program for 24 months, and people eligible for the Social Security Administration End Stage Renal Disease program are eligible for Medicare.</w:t>
      </w: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u w:val="single"/>
        </w:rPr>
      </w:pPr>
      <w:r w:rsidRPr="007116D0">
        <w:rPr>
          <w:rFonts w:eastAsia="Times New Roman" w:cs="Arial"/>
          <w:bCs/>
          <w:sz w:val="24"/>
          <w:szCs w:val="24"/>
        </w:rPr>
        <w:t>1741</w:t>
      </w:r>
      <w:r w:rsidRPr="007116D0">
        <w:rPr>
          <w:rFonts w:eastAsia="Times New Roman" w:cs="Arial"/>
          <w:bCs/>
          <w:sz w:val="24"/>
          <w:szCs w:val="24"/>
        </w:rPr>
        <w:tab/>
      </w:r>
      <w:r w:rsidRPr="007116D0">
        <w:rPr>
          <w:rFonts w:eastAsia="Times New Roman" w:cs="Arial"/>
          <w:bCs/>
          <w:sz w:val="24"/>
          <w:szCs w:val="24"/>
          <w:u w:val="single"/>
        </w:rPr>
        <w:t xml:space="preserve">MEDICARE PART A (HOSPITAL INSURANCE) </w:t>
      </w: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rPr>
      </w:pPr>
      <w:r w:rsidRPr="007116D0">
        <w:rPr>
          <w:rFonts w:eastAsia="Times New Roman" w:cs="Arial"/>
          <w:bCs/>
          <w:sz w:val="24"/>
          <w:szCs w:val="24"/>
        </w:rPr>
        <w:lastRenderedPageBreak/>
        <w:tab/>
        <w:t xml:space="preserve">Medicare Part A </w:t>
      </w:r>
      <w:r w:rsidRPr="007116D0">
        <w:rPr>
          <w:rFonts w:eastAsia="Times New Roman" w:cs="Arial"/>
          <w:sz w:val="24"/>
          <w:szCs w:val="24"/>
        </w:rPr>
        <w:t>covers medically necessary inpatient hospital services and care in a skilled nursing facility after hospitalization (not long-term care), home health care, and hospice care.</w:t>
      </w:r>
    </w:p>
    <w:p w:rsidR="006123B3" w:rsidRDefault="006123B3" w:rsidP="007116D0">
      <w:pPr>
        <w:widowControl w:val="0"/>
        <w:autoSpaceDE w:val="0"/>
        <w:autoSpaceDN w:val="0"/>
        <w:adjustRightInd w:val="0"/>
        <w:spacing w:after="0" w:line="480" w:lineRule="auto"/>
        <w:jc w:val="both"/>
        <w:rPr>
          <w:rFonts w:eastAsia="Times New Roman" w:cs="Arial"/>
          <w:bCs/>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rPr>
      </w:pPr>
      <w:r w:rsidRPr="007116D0">
        <w:rPr>
          <w:rFonts w:eastAsia="Times New Roman" w:cs="Arial"/>
          <w:bCs/>
          <w:sz w:val="24"/>
          <w:szCs w:val="24"/>
        </w:rPr>
        <w:t xml:space="preserve">1742   </w:t>
      </w:r>
      <w:r w:rsidRPr="007116D0">
        <w:rPr>
          <w:rFonts w:eastAsia="Times New Roman" w:cs="Arial"/>
          <w:bCs/>
          <w:sz w:val="24"/>
          <w:szCs w:val="24"/>
          <w:u w:val="single"/>
        </w:rPr>
        <w:t>MEDICARE PART B (SUPPLEMENTARY MEDICAL INSURANCE)</w:t>
      </w:r>
      <w:r w:rsidRPr="007116D0">
        <w:rPr>
          <w:rFonts w:eastAsia="Times New Roman" w:cs="Arial"/>
          <w:bCs/>
          <w:sz w:val="24"/>
          <w:szCs w:val="24"/>
        </w:rPr>
        <w:t xml:space="preserve"> </w:t>
      </w:r>
    </w:p>
    <w:p w:rsidR="007116D0" w:rsidRPr="007116D0" w:rsidRDefault="007116D0" w:rsidP="007116D0">
      <w:pPr>
        <w:widowControl w:val="0"/>
        <w:autoSpaceDE w:val="0"/>
        <w:autoSpaceDN w:val="0"/>
        <w:adjustRightInd w:val="0"/>
        <w:spacing w:after="0" w:line="480" w:lineRule="auto"/>
        <w:ind w:firstLine="720"/>
        <w:jc w:val="both"/>
        <w:rPr>
          <w:rFonts w:eastAsia="Times New Roman" w:cs="Arial"/>
          <w:sz w:val="24"/>
          <w:szCs w:val="24"/>
        </w:rPr>
      </w:pPr>
      <w:r w:rsidRPr="007116D0">
        <w:rPr>
          <w:rFonts w:eastAsia="Times New Roman" w:cs="Arial"/>
          <w:bCs/>
          <w:sz w:val="24"/>
          <w:szCs w:val="24"/>
        </w:rPr>
        <w:t xml:space="preserve">Medicare Part B </w:t>
      </w:r>
      <w:r w:rsidRPr="007116D0">
        <w:rPr>
          <w:rFonts w:eastAsia="Times New Roman" w:cs="Arial"/>
          <w:sz w:val="24"/>
          <w:szCs w:val="24"/>
        </w:rPr>
        <w:t>covers medically necessary physician services received as an inpatient or outpatient, outpatient medical services including emergency hospital care, outpatient therapy services, ambulance transportation, laboratory, X-rays, equipment, medical supplies, and some home health care.  Medicare Part B also covers limited prescription drugs, including injectable drugs, hemophilia clotting factors, Erythropoietin or Epoetin Alfa needed to treat anemia in end-stage renal disease, osteoporosis drugs, some antigens, and certain oral cancer or oral anti-nausea prescription drugs.</w:t>
      </w: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rPr>
      </w:pPr>
      <w:r w:rsidRPr="007116D0">
        <w:rPr>
          <w:rFonts w:eastAsia="Times New Roman" w:cs="Arial"/>
          <w:bCs/>
          <w:sz w:val="24"/>
          <w:szCs w:val="24"/>
        </w:rPr>
        <w:t>1743</w:t>
      </w:r>
      <w:r w:rsidRPr="007116D0">
        <w:rPr>
          <w:rFonts w:eastAsia="Times New Roman" w:cs="Arial"/>
          <w:bCs/>
          <w:sz w:val="24"/>
          <w:szCs w:val="24"/>
        </w:rPr>
        <w:tab/>
      </w:r>
      <w:r w:rsidRPr="007116D0">
        <w:rPr>
          <w:rFonts w:eastAsia="Times New Roman" w:cs="Arial"/>
          <w:bCs/>
          <w:sz w:val="24"/>
          <w:szCs w:val="24"/>
          <w:u w:val="single"/>
        </w:rPr>
        <w:t>MEDICARE PART C (MEDICARE ADVANTAGE PLANS)</w:t>
      </w:r>
      <w:r w:rsidRPr="007116D0">
        <w:rPr>
          <w:rFonts w:eastAsia="Times New Roman" w:cs="Arial"/>
          <w:bCs/>
          <w:sz w:val="24"/>
          <w:szCs w:val="24"/>
        </w:rPr>
        <w:t xml:space="preserve"> </w:t>
      </w:r>
    </w:p>
    <w:p w:rsidR="007116D0" w:rsidRPr="007116D0" w:rsidRDefault="007116D0" w:rsidP="007116D0">
      <w:pPr>
        <w:widowControl w:val="0"/>
        <w:tabs>
          <w:tab w:val="left" w:pos="0"/>
          <w:tab w:val="left" w:pos="72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Medicare Part C is </w:t>
      </w:r>
      <w:r w:rsidRPr="007116D0">
        <w:rPr>
          <w:rFonts w:eastAsia="Times New Roman" w:cs="Arial"/>
          <w:bCs/>
          <w:sz w:val="24"/>
          <w:szCs w:val="24"/>
        </w:rPr>
        <w:t xml:space="preserve">a </w:t>
      </w:r>
      <w:r w:rsidRPr="007116D0">
        <w:rPr>
          <w:rFonts w:eastAsia="Times New Roman" w:cs="Arial"/>
          <w:sz w:val="24"/>
          <w:szCs w:val="24"/>
        </w:rPr>
        <w:t>way to get Medicare coverage through a private health plan. Medicare Advantage Plans may have benefits that are not covered by the traditional Medicare Plan. These health plans may be offered by a Health Maintenance Organization (HMO), Point-of-Service (POS) plan, or local Preferred Provider Organization (PPO). Medicare Advantage Plans do not exist in all areas of the country. A person must have Medicare Part A and Part B to join a Medicare Advantage plan. The Medicare Advantage Plan may or may not have a monthly premium, but the Medicare beneficiary must continue to pay their Medicare Part B premium to Medicare. If a person has joined a Medicare Advantage Plan, they will use the health care card issued by the plan instead of the red, white, and blue Medicare card.</w:t>
      </w: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rPr>
      </w:pPr>
      <w:r w:rsidRPr="007116D0">
        <w:rPr>
          <w:rFonts w:eastAsia="Times New Roman" w:cs="Arial"/>
          <w:bCs/>
          <w:sz w:val="24"/>
          <w:szCs w:val="24"/>
        </w:rPr>
        <w:t>1744</w:t>
      </w:r>
      <w:r w:rsidRPr="007116D0">
        <w:rPr>
          <w:rFonts w:eastAsia="Times New Roman" w:cs="Arial"/>
          <w:bCs/>
          <w:sz w:val="24"/>
          <w:szCs w:val="24"/>
        </w:rPr>
        <w:tab/>
      </w:r>
      <w:r w:rsidRPr="007116D0">
        <w:rPr>
          <w:rFonts w:eastAsia="Times New Roman" w:cs="Arial"/>
          <w:bCs/>
          <w:sz w:val="24"/>
          <w:szCs w:val="24"/>
          <w:u w:val="single"/>
        </w:rPr>
        <w:t>MEDICARE PART D (PRESCRIPTION DRUG PLAN)</w:t>
      </w:r>
      <w:r w:rsidRPr="007116D0">
        <w:rPr>
          <w:rFonts w:eastAsia="Times New Roman" w:cs="Arial"/>
          <w:bCs/>
          <w:sz w:val="24"/>
          <w:szCs w:val="24"/>
        </w:rPr>
        <w:t xml:space="preserve"> </w:t>
      </w:r>
    </w:p>
    <w:p w:rsidR="007116D0" w:rsidRPr="007116D0" w:rsidRDefault="007116D0" w:rsidP="007116D0">
      <w:pPr>
        <w:widowControl w:val="0"/>
        <w:autoSpaceDE w:val="0"/>
        <w:autoSpaceDN w:val="0"/>
        <w:adjustRightInd w:val="0"/>
        <w:spacing w:after="0" w:line="480" w:lineRule="auto"/>
        <w:ind w:firstLine="720"/>
        <w:jc w:val="both"/>
        <w:rPr>
          <w:rFonts w:eastAsia="Times New Roman" w:cs="Arial"/>
          <w:sz w:val="24"/>
          <w:szCs w:val="24"/>
        </w:rPr>
      </w:pPr>
      <w:r w:rsidRPr="007116D0">
        <w:rPr>
          <w:rFonts w:eastAsia="Times New Roman" w:cs="Arial"/>
          <w:sz w:val="24"/>
          <w:szCs w:val="24"/>
        </w:rPr>
        <w:t xml:space="preserve">Medicare Part D is the prescription drug insurance program that was implemented on January 1, 2006. Anyone who is entitled to Medicare Part A or enrolled in Medicare Part B is eligible </w:t>
      </w:r>
      <w:r w:rsidRPr="007116D0">
        <w:rPr>
          <w:rFonts w:eastAsia="Times New Roman" w:cs="Arial"/>
          <w:sz w:val="24"/>
          <w:szCs w:val="24"/>
        </w:rPr>
        <w:lastRenderedPageBreak/>
        <w:t>to enroll for Medicare Part D drug coverage benefit. Effective January 2006, Medicare Part D stopped covering prescription drugs for those Medicare beneficiaries who are also qualified for full coverage under Medicaid.</w:t>
      </w:r>
    </w:p>
    <w:p w:rsidR="006123B3" w:rsidRDefault="006123B3" w:rsidP="007116D0">
      <w:pPr>
        <w:widowControl w:val="0"/>
        <w:autoSpaceDE w:val="0"/>
        <w:autoSpaceDN w:val="0"/>
        <w:adjustRightInd w:val="0"/>
        <w:spacing w:after="0" w:line="480" w:lineRule="auto"/>
        <w:jc w:val="both"/>
        <w:rPr>
          <w:rFonts w:eastAsia="Times New Roman" w:cs="Arial"/>
          <w:bCs/>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bCs/>
          <w:sz w:val="24"/>
          <w:szCs w:val="24"/>
          <w:u w:val="single"/>
        </w:rPr>
      </w:pPr>
      <w:r w:rsidRPr="007116D0">
        <w:rPr>
          <w:rFonts w:eastAsia="Times New Roman" w:cs="Arial"/>
          <w:bCs/>
          <w:sz w:val="24"/>
          <w:szCs w:val="24"/>
        </w:rPr>
        <w:t>1745</w:t>
      </w:r>
      <w:r w:rsidRPr="007116D0">
        <w:rPr>
          <w:rFonts w:eastAsia="Times New Roman" w:cs="Arial"/>
          <w:bCs/>
          <w:sz w:val="24"/>
          <w:szCs w:val="24"/>
        </w:rPr>
        <w:tab/>
      </w:r>
      <w:r w:rsidRPr="007116D0">
        <w:rPr>
          <w:rFonts w:eastAsia="Times New Roman" w:cs="Arial"/>
          <w:bCs/>
          <w:sz w:val="24"/>
          <w:szCs w:val="24"/>
          <w:u w:val="single"/>
        </w:rPr>
        <w:t>MEDICARE PREMIUMS</w:t>
      </w:r>
    </w:p>
    <w:p w:rsidR="007116D0" w:rsidRPr="007116D0" w:rsidRDefault="007116D0" w:rsidP="007116D0">
      <w:pPr>
        <w:widowControl w:val="0"/>
        <w:autoSpaceDE w:val="0"/>
        <w:autoSpaceDN w:val="0"/>
        <w:adjustRightInd w:val="0"/>
        <w:spacing w:after="0" w:line="480" w:lineRule="auto"/>
        <w:ind w:firstLine="720"/>
        <w:jc w:val="both"/>
        <w:rPr>
          <w:rFonts w:eastAsia="Times New Roman" w:cs="Arial"/>
          <w:sz w:val="24"/>
          <w:szCs w:val="24"/>
        </w:rPr>
      </w:pPr>
      <w:r w:rsidRPr="007116D0">
        <w:rPr>
          <w:rFonts w:eastAsia="Times New Roman" w:cs="Arial"/>
          <w:sz w:val="24"/>
          <w:szCs w:val="24"/>
        </w:rPr>
        <w:t>Most people who have Medicare hospital insurance do not pay monthly premiums for Part A because they are insured due to Medicare taxes they paid while working. Individuals who begin receiving Social Security at age 62 will be automatically enrolled for Medicare Part A at age 65. Individuals who begin receiving Social Security at age 65 are automatically enrolled for Medicare Part A at the same time. Individuals who receive Social Security Disability are automatically enrolled in Part A after 24 months. Those eligible for, but not receiving Social Security at age 65 must apply to enroll in Medicare Part A.</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Those individuals, who did not pay enough Medicare taxes to be insured for premium Part A, must pay a monthly premium unless they declined enrollment. The Medicare Part A premium is paid for Medicaid recipients eligible for buy-in. If the Medicare premium is not paid for by the state, the Medicare premium may be deducted from a long-term care recipient’s or Home and Community Based Services (HCBS) recipient's income before income is applied to the cost of care.</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Individuals receiving Supplemental Security Income benefits based on disability who are ineligible for Social Security Disability are not eligible for Medicare Part A. Once they reach age 65, they may be eligible for Medicare Part A, but must pay a premium due to their uninsured status, unless they are eligible for buy-in. The identification code following the Social Security number will usually indicate whether a person is insured or uninsured for Medicare Part A. If the individual is insured on his/her own record or the spouse's records the most common indicator of insured status is an "A". If the individual is uninsured, the common indicator is an "M". Other indicators include </w:t>
      </w:r>
      <w:r w:rsidRPr="007116D0">
        <w:rPr>
          <w:rFonts w:eastAsia="Times New Roman" w:cs="Arial"/>
          <w:sz w:val="24"/>
          <w:szCs w:val="24"/>
        </w:rPr>
        <w:lastRenderedPageBreak/>
        <w:t>J3, J4, K3, K4, and 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There is a monthly premium for Medicare Part B. Individuals receiving Social Security or Railroad Retirement benefits are automatically eligible for Medicare Part B at age 65 unless they decline enrollment. Individuals who are not receiving Social Security or Railroad Retirement benefits at age 65 must apply for Medicare Part B. Individuals receiving SSI benefits based on disability who are ineligible for Social Security Disability are not eligible for Medicare Part B until age 65.</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The state pays the Medicare Part B premium for Medicaid recipients eligible for buy-in. If the Medicare premium is not paid by the state, the Medicare premium may be deducted from a long-term care or HCBS recipient's income before income is applied to the cost of care.</w:t>
      </w:r>
    </w:p>
    <w:p w:rsidR="007116D0" w:rsidRPr="007116D0" w:rsidRDefault="007116D0" w:rsidP="007116D0">
      <w:pPr>
        <w:widowControl w:val="0"/>
        <w:numPr>
          <w:ilvl w:val="0"/>
          <w:numId w:val="4"/>
        </w:numPr>
        <w:tabs>
          <w:tab w:val="clear" w:pos="1080"/>
        </w:tabs>
        <w:autoSpaceDE w:val="0"/>
        <w:autoSpaceDN w:val="0"/>
        <w:adjustRightInd w:val="0"/>
        <w:spacing w:after="0" w:line="480" w:lineRule="auto"/>
        <w:ind w:left="0" w:firstLine="0"/>
        <w:jc w:val="both"/>
        <w:rPr>
          <w:rFonts w:eastAsia="Times New Roman" w:cs="Arial"/>
          <w:bCs/>
          <w:sz w:val="24"/>
          <w:szCs w:val="24"/>
          <w:u w:val="single"/>
        </w:rPr>
      </w:pPr>
      <w:r w:rsidRPr="007116D0">
        <w:rPr>
          <w:rFonts w:eastAsia="Times New Roman" w:cs="Arial"/>
          <w:bCs/>
          <w:sz w:val="24"/>
          <w:szCs w:val="24"/>
          <w:u w:val="single"/>
        </w:rPr>
        <w:t>MEDICARE ENROLLMENT</w:t>
      </w:r>
    </w:p>
    <w:p w:rsidR="007116D0" w:rsidRPr="007116D0" w:rsidRDefault="007116D0" w:rsidP="007116D0">
      <w:pPr>
        <w:widowControl w:val="0"/>
        <w:autoSpaceDE w:val="0"/>
        <w:autoSpaceDN w:val="0"/>
        <w:adjustRightInd w:val="0"/>
        <w:spacing w:after="0" w:line="480" w:lineRule="auto"/>
        <w:ind w:firstLine="720"/>
        <w:jc w:val="both"/>
        <w:rPr>
          <w:rFonts w:eastAsia="Times New Roman" w:cs="Arial"/>
          <w:bCs/>
          <w:sz w:val="24"/>
          <w:szCs w:val="24"/>
        </w:rPr>
      </w:pPr>
      <w:r w:rsidRPr="007116D0">
        <w:rPr>
          <w:rFonts w:eastAsia="Times New Roman" w:cs="Arial"/>
          <w:sz w:val="24"/>
          <w:szCs w:val="24"/>
        </w:rPr>
        <w:t>Except for individuals who are entitled to Medicare Part A and are automatically enrolled for Medicare Part A, an application to the Social Security Administration is necessary. Anyone who does not apply for Medicare Part A during their initial enrollment period must wait for an open enrollment period to enroll. There is an open enrollment period from January to March of each year.</w:t>
      </w: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Everyone who is eligible to enroll in Medicare Part B must apply and pay a premium. If the applicant is a Medicaid recipient eligible for state buy-in, an application for Medicare Part B can be made anytime during the year. Other individuals are restricted to the open enrollment period in January, February, and March if they refused Medicare Part B at the initial enrollment.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If the individual is not entitled to Medicare Part A, they must be referred to the Social Security Administration to make a conditional enrollment application, contingent upon buy-in. If a Medicaid recipient has Part A, but previously refused Part B, an application for Part B is not necessary if the Medicaid recipient is in the buy-in group.</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Individuals of any age who qualify for the End-Stage Renal Disease program need to file an </w:t>
      </w:r>
      <w:r w:rsidRPr="007116D0">
        <w:rPr>
          <w:rFonts w:eastAsia="Times New Roman" w:cs="Arial"/>
          <w:sz w:val="24"/>
          <w:szCs w:val="24"/>
        </w:rPr>
        <w:lastRenderedPageBreak/>
        <w:t>application for Medicare Part A. If entitled to Part A, Part B enrollment is automatic.</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Applications for Medicare can be made by calling the Social Security office serving the area.</w:t>
      </w:r>
    </w:p>
    <w:p w:rsidR="007116D0" w:rsidRPr="007116D0" w:rsidRDefault="007116D0" w:rsidP="007116D0">
      <w:pPr>
        <w:widowControl w:val="0"/>
        <w:numPr>
          <w:ilvl w:val="0"/>
          <w:numId w:val="4"/>
        </w:numPr>
        <w:tabs>
          <w:tab w:val="clear" w:pos="1080"/>
          <w:tab w:val="left" w:pos="0"/>
        </w:tabs>
        <w:autoSpaceDE w:val="0"/>
        <w:autoSpaceDN w:val="0"/>
        <w:adjustRightInd w:val="0"/>
        <w:spacing w:after="0" w:line="480" w:lineRule="auto"/>
        <w:ind w:left="0" w:firstLine="0"/>
        <w:jc w:val="both"/>
        <w:rPr>
          <w:rFonts w:eastAsia="Times New Roman" w:cs="Arial"/>
          <w:bCs/>
          <w:sz w:val="24"/>
          <w:szCs w:val="24"/>
          <w:u w:val="single"/>
        </w:rPr>
      </w:pPr>
      <w:r w:rsidRPr="007116D0">
        <w:rPr>
          <w:rFonts w:eastAsia="Times New Roman" w:cs="Arial"/>
          <w:bCs/>
          <w:sz w:val="24"/>
          <w:szCs w:val="24"/>
          <w:u w:val="single"/>
        </w:rPr>
        <w:t>EXTRA HELP (LOW INCOME SUBSIDY)</w:t>
      </w:r>
    </w:p>
    <w:p w:rsidR="007116D0" w:rsidRPr="007116D0" w:rsidRDefault="007116D0" w:rsidP="007116D0">
      <w:pPr>
        <w:widowControl w:val="0"/>
        <w:autoSpaceDE w:val="0"/>
        <w:autoSpaceDN w:val="0"/>
        <w:adjustRightInd w:val="0"/>
        <w:spacing w:after="0" w:line="480" w:lineRule="auto"/>
        <w:ind w:firstLine="720"/>
        <w:jc w:val="both"/>
        <w:rPr>
          <w:rFonts w:eastAsia="Times New Roman" w:cs="Arial"/>
          <w:sz w:val="24"/>
          <w:szCs w:val="24"/>
        </w:rPr>
      </w:pPr>
      <w:r w:rsidRPr="007116D0">
        <w:rPr>
          <w:rFonts w:eastAsia="Times New Roman" w:cs="Arial"/>
          <w:sz w:val="24"/>
          <w:szCs w:val="24"/>
        </w:rPr>
        <w:t>An individual who is on Medicare and has limited income and resources may qualify for a program called "extra help" or the "low income subsidy program". This is a program available through the Social Security Administration and assists with the payment of an individual's Medicare prescription drug coverage costs, including the drug plan's monthly premium, the yearly deductible, and prescription co-payments. The amount of extra help an individual may receive is based on the individual's income and resources. There are separate income and resource limits for the individual or a couple and these limits are increased annually due to cost of living adjustments. The following individuals automatically qualify to receive extra help:</w:t>
      </w:r>
    </w:p>
    <w:p w:rsidR="007116D0" w:rsidRPr="007116D0" w:rsidRDefault="007116D0" w:rsidP="007116D0">
      <w:pPr>
        <w:widowControl w:val="0"/>
        <w:numPr>
          <w:ilvl w:val="0"/>
          <w:numId w:val="18"/>
        </w:numPr>
        <w:autoSpaceDE w:val="0"/>
        <w:autoSpaceDN w:val="0"/>
        <w:adjustRightInd w:val="0"/>
        <w:spacing w:after="0" w:line="240" w:lineRule="auto"/>
        <w:contextualSpacing/>
        <w:rPr>
          <w:rFonts w:eastAsia="Times New Roman" w:cs="Arial"/>
          <w:sz w:val="24"/>
          <w:szCs w:val="24"/>
        </w:rPr>
      </w:pPr>
      <w:r w:rsidRPr="007116D0">
        <w:rPr>
          <w:rFonts w:eastAsia="Times New Roman" w:cs="Arial"/>
          <w:sz w:val="24"/>
          <w:szCs w:val="24"/>
        </w:rPr>
        <w:t>An individual who is on Medicare and is covered under the Department of Social Services' Qualified  Medicare  Beneficiary (QMB)  program  or the Special  Low Income Medicare Beneficiary (SLMB) program; and</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numPr>
          <w:ilvl w:val="0"/>
          <w:numId w:val="18"/>
        </w:numPr>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An individual who has both Medicare and Medicaid.</w:t>
      </w:r>
      <w:r w:rsidRPr="007116D0">
        <w:rPr>
          <w:rFonts w:eastAsia="Times New Roman" w:cs="Arial"/>
          <w:sz w:val="24"/>
          <w:szCs w:val="24"/>
        </w:rPr>
        <w:tab/>
        <w:t xml:space="preserve">   </w:t>
      </w:r>
    </w:p>
    <w:p w:rsidR="007116D0" w:rsidRPr="007116D0" w:rsidRDefault="007116D0" w:rsidP="007116D0">
      <w:pPr>
        <w:widowControl w:val="0"/>
        <w:tabs>
          <w:tab w:val="left" w:pos="0"/>
        </w:tabs>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tabs>
          <w:tab w:val="left" w:pos="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Medicare will mail a letter to these individuals informing them they automatically qualify for extra help. An individual who does not automatically qualify for extra help and is already receiving assistance through the Department or, has an application pending with the Department may contact the local Department of Social Services office for assistance. Other individuals should contact the Senior Health Information and Insurance Education (SHINE) Program for assistance with an application. Additional information may be obtained by looking at www.Medicare.gov. If you are attempting to resolve issues relating to an individual who was automatically enrolled and have questions regarding the individual plans available, you can contact the local Department of Social Services office or</w:t>
      </w:r>
      <w:r w:rsidR="006123B3">
        <w:rPr>
          <w:rFonts w:eastAsia="Times New Roman" w:cs="Arial"/>
          <w:sz w:val="24"/>
          <w:szCs w:val="24"/>
        </w:rPr>
        <w:t xml:space="preserve"> use the federal website </w:t>
      </w:r>
      <w:hyperlink r:id="rId10" w:history="1">
        <w:r w:rsidRPr="00275B9F">
          <w:rPr>
            <w:rStyle w:val="Hyperlink"/>
            <w:rFonts w:eastAsia="Times New Roman" w:cs="Arial"/>
            <w:sz w:val="24"/>
            <w:szCs w:val="24"/>
          </w:rPr>
          <w:t>www.cms.gov</w:t>
        </w:r>
      </w:hyperlink>
      <w:r w:rsidRPr="007116D0">
        <w:rPr>
          <w:rFonts w:eastAsia="Times New Roman" w:cs="Arial"/>
          <w:sz w:val="24"/>
          <w:szCs w:val="24"/>
        </w:rPr>
        <w:t xml:space="preserve"> to obtain additional information.</w:t>
      </w:r>
    </w:p>
    <w:p w:rsidR="007116D0" w:rsidRPr="007116D0" w:rsidRDefault="007116D0" w:rsidP="007116D0">
      <w:pPr>
        <w:widowControl w:val="0"/>
        <w:autoSpaceDE w:val="0"/>
        <w:autoSpaceDN w:val="0"/>
        <w:adjustRightInd w:val="0"/>
        <w:spacing w:after="0" w:line="240" w:lineRule="auto"/>
        <w:rPr>
          <w:rFonts w:eastAsia="Times New Roman" w:cs="Arial"/>
          <w:bCs/>
          <w:sz w:val="24"/>
          <w:szCs w:val="24"/>
        </w:rPr>
      </w:pPr>
      <w:r w:rsidRPr="007116D0">
        <w:rPr>
          <w:rFonts w:eastAsia="Times New Roman" w:cs="Arial"/>
          <w:bCs/>
          <w:sz w:val="24"/>
          <w:szCs w:val="24"/>
        </w:rPr>
        <w:t>1748</w:t>
      </w:r>
      <w:r w:rsidRPr="007116D0">
        <w:rPr>
          <w:rFonts w:eastAsia="Times New Roman" w:cs="Arial"/>
          <w:bCs/>
          <w:sz w:val="24"/>
          <w:szCs w:val="24"/>
        </w:rPr>
        <w:tab/>
        <w:t xml:space="preserve">LIMITED INCOME NEWLY ELIGIBLE TRANSITION (NET) PROGRAM </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firstLine="720"/>
        <w:rPr>
          <w:rFonts w:eastAsia="Times New Roman" w:cs="Arial"/>
          <w:sz w:val="24"/>
          <w:szCs w:val="24"/>
        </w:rPr>
      </w:pPr>
      <w:r w:rsidRPr="007116D0">
        <w:rPr>
          <w:rFonts w:eastAsia="Times New Roman" w:cs="Arial"/>
          <w:bCs/>
          <w:sz w:val="24"/>
          <w:szCs w:val="24"/>
        </w:rPr>
        <w:t xml:space="preserve">The program previously known as the WellPoint Point-of-Sale Facilitated Enrollment (POS FE) process has been redesigned by CMS. Effective 1/1/2010, it will become the Limited Income NET Program, administered by Humana. </w:t>
      </w:r>
    </w:p>
    <w:p w:rsidR="007116D0" w:rsidRPr="007116D0" w:rsidRDefault="007116D0" w:rsidP="007116D0">
      <w:pPr>
        <w:widowControl w:val="0"/>
        <w:autoSpaceDE w:val="0"/>
        <w:autoSpaceDN w:val="0"/>
        <w:adjustRightInd w:val="0"/>
        <w:spacing w:after="0" w:line="480" w:lineRule="auto"/>
        <w:ind w:firstLine="720"/>
        <w:rPr>
          <w:rFonts w:eastAsia="Times New Roman" w:cs="Arial"/>
          <w:sz w:val="24"/>
          <w:szCs w:val="24"/>
        </w:rPr>
      </w:pPr>
      <w:r w:rsidRPr="007116D0">
        <w:rPr>
          <w:rFonts w:eastAsia="Times New Roman" w:cs="Arial"/>
          <w:sz w:val="24"/>
          <w:szCs w:val="24"/>
          <w:u w:val="single"/>
        </w:rPr>
        <w:t xml:space="preserve">Background: </w:t>
      </w:r>
      <w:r w:rsidRPr="007116D0">
        <w:rPr>
          <w:rFonts w:eastAsia="Times New Roman" w:cs="Arial"/>
          <w:sz w:val="24"/>
          <w:szCs w:val="24"/>
        </w:rPr>
        <w:t xml:space="preserve">The Limited Income NET Program (or LI NET) is designed to eliminate any gaps in coverage for low-income individuals transitioning to Medicare Part-D drug coverage. </w:t>
      </w:r>
    </w:p>
    <w:p w:rsidR="007116D0" w:rsidRPr="007116D0" w:rsidRDefault="007116D0" w:rsidP="007116D0">
      <w:pPr>
        <w:widowControl w:val="0"/>
        <w:autoSpaceDE w:val="0"/>
        <w:autoSpaceDN w:val="0"/>
        <w:adjustRightInd w:val="0"/>
        <w:spacing w:after="0" w:line="480" w:lineRule="auto"/>
        <w:ind w:firstLine="720"/>
        <w:rPr>
          <w:rFonts w:eastAsia="Times New Roman" w:cs="Arial"/>
          <w:sz w:val="24"/>
          <w:szCs w:val="24"/>
        </w:rPr>
      </w:pPr>
      <w:r w:rsidRPr="007116D0">
        <w:rPr>
          <w:rFonts w:eastAsia="Times New Roman" w:cs="Arial"/>
          <w:bCs/>
          <w:sz w:val="24"/>
          <w:szCs w:val="24"/>
        </w:rPr>
        <w:t xml:space="preserve">Immediate need prescription drug coverage: </w:t>
      </w:r>
      <w:r w:rsidRPr="007116D0">
        <w:rPr>
          <w:rFonts w:eastAsia="Times New Roman" w:cs="Arial"/>
          <w:sz w:val="24"/>
          <w:szCs w:val="24"/>
        </w:rPr>
        <w:t xml:space="preserve">The LI NET Program will ensure that individuals with Medicare’s low-income subsidy (LIS), or “extra help,” who are not yet enrolled in a Part-D prescription drug plan are still able to obtain immediate prescription drug coverage. This includes: </w:t>
      </w:r>
    </w:p>
    <w:p w:rsidR="007116D0" w:rsidRPr="007116D0" w:rsidRDefault="007116D0" w:rsidP="007116D0">
      <w:pPr>
        <w:widowControl w:val="0"/>
        <w:numPr>
          <w:ilvl w:val="0"/>
          <w:numId w:val="16"/>
        </w:numPr>
        <w:autoSpaceDE w:val="0"/>
        <w:autoSpaceDN w:val="0"/>
        <w:adjustRightInd w:val="0"/>
        <w:spacing w:after="0" w:line="480" w:lineRule="auto"/>
        <w:contextualSpacing/>
        <w:rPr>
          <w:rFonts w:eastAsia="Times New Roman" w:cs="Arial"/>
          <w:sz w:val="24"/>
          <w:szCs w:val="24"/>
        </w:rPr>
      </w:pPr>
      <w:r w:rsidRPr="007116D0">
        <w:rPr>
          <w:rFonts w:eastAsia="Times New Roman" w:cs="Arial"/>
          <w:sz w:val="24"/>
          <w:szCs w:val="24"/>
        </w:rPr>
        <w:t xml:space="preserve"> Beneficiaries with Medicare and Medicaid, also known as “dual eligibles;” and </w:t>
      </w:r>
    </w:p>
    <w:p w:rsidR="007116D0" w:rsidRPr="007116D0" w:rsidRDefault="007116D0" w:rsidP="007116D0">
      <w:pPr>
        <w:widowControl w:val="0"/>
        <w:numPr>
          <w:ilvl w:val="0"/>
          <w:numId w:val="16"/>
        </w:numPr>
        <w:autoSpaceDE w:val="0"/>
        <w:autoSpaceDN w:val="0"/>
        <w:adjustRightInd w:val="0"/>
        <w:spacing w:after="0" w:line="480" w:lineRule="auto"/>
        <w:contextualSpacing/>
        <w:rPr>
          <w:rFonts w:eastAsia="Times New Roman" w:cs="Arial"/>
          <w:sz w:val="24"/>
          <w:szCs w:val="24"/>
        </w:rPr>
      </w:pPr>
      <w:r w:rsidRPr="007116D0">
        <w:rPr>
          <w:rFonts w:eastAsia="Times New Roman" w:cs="Arial"/>
          <w:sz w:val="24"/>
          <w:szCs w:val="24"/>
        </w:rPr>
        <w:t xml:space="preserve"> Those with Medicare who also receive Medicare’s low-income subsidy. </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For additional information on CMS’ website, go to: </w:t>
      </w:r>
    </w:p>
    <w:p w:rsidR="007116D0" w:rsidRPr="00275B9F" w:rsidRDefault="00275B9F" w:rsidP="007116D0">
      <w:pPr>
        <w:widowControl w:val="0"/>
        <w:tabs>
          <w:tab w:val="left" w:pos="0"/>
        </w:tabs>
        <w:autoSpaceDE w:val="0"/>
        <w:autoSpaceDN w:val="0"/>
        <w:adjustRightInd w:val="0"/>
        <w:spacing w:after="0" w:line="480" w:lineRule="auto"/>
        <w:rPr>
          <w:rStyle w:val="Hyperlink"/>
          <w:rFonts w:eastAsia="Times New Roman" w:cs="Arial"/>
          <w:sz w:val="24"/>
          <w:szCs w:val="24"/>
        </w:rPr>
      </w:pPr>
      <w:r>
        <w:rPr>
          <w:rFonts w:eastAsia="Times New Roman" w:cs="Arial"/>
          <w:sz w:val="24"/>
          <w:szCs w:val="24"/>
          <w:u w:val="single"/>
        </w:rPr>
        <w:fldChar w:fldCharType="begin"/>
      </w:r>
      <w:r>
        <w:rPr>
          <w:rFonts w:eastAsia="Times New Roman" w:cs="Arial"/>
          <w:sz w:val="24"/>
          <w:szCs w:val="24"/>
          <w:u w:val="single"/>
        </w:rPr>
        <w:instrText xml:space="preserve"> HYPERLINK "http://www.cms.hhs.gov/LowIncSubMedicarePresCov/03_MedicareLINET.asp" \l "TopOfPage" </w:instrText>
      </w:r>
      <w:r>
        <w:rPr>
          <w:rFonts w:eastAsia="Times New Roman" w:cs="Arial"/>
          <w:sz w:val="24"/>
          <w:szCs w:val="24"/>
          <w:u w:val="single"/>
        </w:rPr>
        <w:fldChar w:fldCharType="separate"/>
      </w:r>
      <w:r w:rsidR="007116D0" w:rsidRPr="00275B9F">
        <w:rPr>
          <w:rStyle w:val="Hyperlink"/>
          <w:rFonts w:eastAsia="Times New Roman" w:cs="Arial"/>
          <w:sz w:val="24"/>
          <w:szCs w:val="24"/>
        </w:rPr>
        <w:t>http://www.cms.hhs.gov/LowIncSubMedicarePresCov/03_MedicareLINET.asp#TopOfPage</w:t>
      </w:r>
    </w:p>
    <w:p w:rsidR="007116D0" w:rsidRPr="007116D0" w:rsidRDefault="00275B9F" w:rsidP="007116D0">
      <w:pPr>
        <w:widowControl w:val="0"/>
        <w:tabs>
          <w:tab w:val="left" w:pos="0"/>
        </w:tabs>
        <w:autoSpaceDE w:val="0"/>
        <w:autoSpaceDN w:val="0"/>
        <w:adjustRightInd w:val="0"/>
        <w:spacing w:after="0" w:line="480" w:lineRule="auto"/>
        <w:rPr>
          <w:rFonts w:eastAsia="Times New Roman" w:cs="Arial"/>
          <w:sz w:val="24"/>
          <w:szCs w:val="24"/>
        </w:rPr>
      </w:pPr>
      <w:r>
        <w:rPr>
          <w:rFonts w:eastAsia="Times New Roman" w:cs="Arial"/>
          <w:sz w:val="24"/>
          <w:szCs w:val="24"/>
          <w:u w:val="single"/>
        </w:rPr>
        <w:fldChar w:fldCharType="end"/>
      </w:r>
      <w:r w:rsidR="007116D0" w:rsidRPr="007116D0">
        <w:rPr>
          <w:rFonts w:eastAsia="Times New Roman" w:cs="Arial"/>
          <w:sz w:val="24"/>
          <w:szCs w:val="24"/>
        </w:rPr>
        <w:tab/>
        <w:t>If you are working with a pharmacy, you may have them contact:</w:t>
      </w:r>
    </w:p>
    <w:p w:rsidR="007116D0" w:rsidRPr="007116D0" w:rsidRDefault="007116D0" w:rsidP="007116D0">
      <w:pPr>
        <w:widowControl w:val="0"/>
        <w:tabs>
          <w:tab w:val="left" w:pos="0"/>
        </w:tabs>
        <w:autoSpaceDE w:val="0"/>
        <w:autoSpaceDN w:val="0"/>
        <w:adjustRightInd w:val="0"/>
        <w:spacing w:after="0" w:line="480" w:lineRule="auto"/>
        <w:rPr>
          <w:rFonts w:eastAsia="Times New Roman" w:cs="Arial"/>
          <w:bCs/>
          <w:sz w:val="24"/>
          <w:szCs w:val="24"/>
          <w:u w:val="single"/>
        </w:rPr>
      </w:pPr>
      <w:r w:rsidRPr="007116D0">
        <w:rPr>
          <w:rFonts w:eastAsia="Times New Roman" w:cs="Arial"/>
          <w:sz w:val="24"/>
          <w:szCs w:val="24"/>
        </w:rPr>
        <w:tab/>
        <w:t xml:space="preserve"> </w:t>
      </w:r>
      <w:r w:rsidRPr="007116D0">
        <w:rPr>
          <w:rFonts w:eastAsia="Times New Roman" w:cs="Arial"/>
          <w:bCs/>
          <w:sz w:val="24"/>
          <w:szCs w:val="24"/>
          <w:u w:val="single"/>
        </w:rPr>
        <w:t xml:space="preserve">LINET Program: 1-800-783-1307 </w:t>
      </w:r>
    </w:p>
    <w:p w:rsidR="007116D0" w:rsidRPr="007116D0" w:rsidRDefault="007116D0" w:rsidP="007116D0">
      <w:pPr>
        <w:widowControl w:val="0"/>
        <w:autoSpaceDE w:val="0"/>
        <w:autoSpaceDN w:val="0"/>
        <w:adjustRightInd w:val="0"/>
        <w:spacing w:after="0" w:line="240" w:lineRule="auto"/>
        <w:ind w:left="720" w:firstLine="720"/>
        <w:jc w:val="both"/>
        <w:rPr>
          <w:rFonts w:eastAsia="Times New Roman" w:cs="Arial"/>
          <w:bCs/>
          <w:sz w:val="24"/>
          <w:szCs w:val="24"/>
          <w:u w:val="single"/>
        </w:rPr>
      </w:pPr>
      <w:r w:rsidRPr="007116D0">
        <w:rPr>
          <w:rFonts w:eastAsia="Times New Roman" w:cs="Arial"/>
          <w:bCs/>
          <w:sz w:val="24"/>
          <w:szCs w:val="24"/>
          <w:u w:val="single"/>
        </w:rPr>
        <w:t>Menu Options:</w:t>
      </w:r>
    </w:p>
    <w:p w:rsidR="007116D0" w:rsidRPr="007116D0" w:rsidRDefault="007116D0" w:rsidP="007116D0">
      <w:pPr>
        <w:widowControl w:val="0"/>
        <w:autoSpaceDE w:val="0"/>
        <w:autoSpaceDN w:val="0"/>
        <w:adjustRightInd w:val="0"/>
        <w:spacing w:after="0" w:line="240" w:lineRule="auto"/>
        <w:ind w:left="720" w:firstLine="720"/>
        <w:jc w:val="both"/>
        <w:rPr>
          <w:rFonts w:eastAsia="Times New Roman" w:cs="Arial"/>
          <w:bCs/>
          <w:sz w:val="24"/>
          <w:szCs w:val="24"/>
        </w:rPr>
      </w:pPr>
      <w:r w:rsidRPr="007116D0">
        <w:rPr>
          <w:rFonts w:eastAsia="Times New Roman" w:cs="Arial"/>
          <w:bCs/>
          <w:sz w:val="24"/>
          <w:szCs w:val="24"/>
        </w:rPr>
        <w:tab/>
        <w:t xml:space="preserve">Pharmacy Provider: Press 1, then for: </w:t>
      </w:r>
    </w:p>
    <w:p w:rsidR="007116D0" w:rsidRPr="007116D0" w:rsidRDefault="007116D0" w:rsidP="007116D0">
      <w:pPr>
        <w:widowControl w:val="0"/>
        <w:autoSpaceDE w:val="0"/>
        <w:autoSpaceDN w:val="0"/>
        <w:adjustRightInd w:val="0"/>
        <w:spacing w:after="0" w:line="240" w:lineRule="auto"/>
        <w:ind w:left="2160" w:firstLine="720"/>
        <w:jc w:val="both"/>
        <w:rPr>
          <w:rFonts w:eastAsia="Times New Roman" w:cs="Arial"/>
          <w:sz w:val="24"/>
          <w:szCs w:val="24"/>
        </w:rPr>
      </w:pPr>
      <w:r w:rsidRPr="007116D0">
        <w:rPr>
          <w:rFonts w:eastAsia="Times New Roman" w:cs="Arial"/>
          <w:sz w:val="24"/>
          <w:szCs w:val="24"/>
        </w:rPr>
        <w:t xml:space="preserve">Claim Rejections: Press 1 </w:t>
      </w:r>
    </w:p>
    <w:p w:rsidR="007116D0" w:rsidRPr="007116D0" w:rsidRDefault="007116D0" w:rsidP="007116D0">
      <w:pPr>
        <w:widowControl w:val="0"/>
        <w:autoSpaceDE w:val="0"/>
        <w:autoSpaceDN w:val="0"/>
        <w:adjustRightInd w:val="0"/>
        <w:spacing w:after="0" w:line="240" w:lineRule="auto"/>
        <w:ind w:left="2160" w:firstLine="720"/>
        <w:jc w:val="both"/>
        <w:rPr>
          <w:rFonts w:eastAsia="Times New Roman" w:cs="Arial"/>
          <w:sz w:val="24"/>
          <w:szCs w:val="24"/>
        </w:rPr>
      </w:pPr>
      <w:r w:rsidRPr="007116D0">
        <w:rPr>
          <w:rFonts w:eastAsia="Times New Roman" w:cs="Arial"/>
          <w:sz w:val="24"/>
          <w:szCs w:val="24"/>
        </w:rPr>
        <w:t xml:space="preserve">Part B vs. Part-D Drug: Press 2 </w:t>
      </w:r>
    </w:p>
    <w:p w:rsidR="007116D0" w:rsidRPr="007116D0" w:rsidRDefault="007116D0" w:rsidP="007116D0">
      <w:pPr>
        <w:widowControl w:val="0"/>
        <w:autoSpaceDE w:val="0"/>
        <w:autoSpaceDN w:val="0"/>
        <w:adjustRightInd w:val="0"/>
        <w:spacing w:after="0" w:line="240" w:lineRule="auto"/>
        <w:ind w:left="2160" w:firstLine="720"/>
        <w:jc w:val="both"/>
        <w:rPr>
          <w:rFonts w:eastAsia="Times New Roman" w:cs="Arial"/>
          <w:sz w:val="24"/>
          <w:szCs w:val="24"/>
        </w:rPr>
      </w:pPr>
      <w:r w:rsidRPr="007116D0">
        <w:rPr>
          <w:rFonts w:eastAsia="Times New Roman" w:cs="Arial"/>
          <w:sz w:val="24"/>
          <w:szCs w:val="24"/>
        </w:rPr>
        <w:t xml:space="preserve">Eligibility Verification: Press 3 </w:t>
      </w:r>
    </w:p>
    <w:p w:rsidR="007116D0" w:rsidRPr="007116D0" w:rsidRDefault="007116D0" w:rsidP="007116D0">
      <w:pPr>
        <w:widowControl w:val="0"/>
        <w:autoSpaceDE w:val="0"/>
        <w:autoSpaceDN w:val="0"/>
        <w:adjustRightInd w:val="0"/>
        <w:spacing w:after="0" w:line="240" w:lineRule="auto"/>
        <w:ind w:left="2160" w:firstLine="720"/>
        <w:jc w:val="both"/>
        <w:rPr>
          <w:rFonts w:eastAsia="Times New Roman" w:cs="Arial"/>
          <w:sz w:val="24"/>
          <w:szCs w:val="24"/>
        </w:rPr>
      </w:pPr>
      <w:r w:rsidRPr="007116D0">
        <w:rPr>
          <w:rFonts w:eastAsia="Times New Roman" w:cs="Arial"/>
          <w:sz w:val="24"/>
          <w:szCs w:val="24"/>
        </w:rPr>
        <w:t xml:space="preserve">Repeat Options: Press 4 </w:t>
      </w:r>
    </w:p>
    <w:p w:rsidR="007116D0" w:rsidRPr="007116D0" w:rsidRDefault="007116D0" w:rsidP="007116D0">
      <w:pPr>
        <w:widowControl w:val="0"/>
        <w:tabs>
          <w:tab w:val="left" w:pos="810"/>
        </w:tabs>
        <w:autoSpaceDE w:val="0"/>
        <w:autoSpaceDN w:val="0"/>
        <w:adjustRightInd w:val="0"/>
        <w:spacing w:after="0" w:line="240" w:lineRule="auto"/>
        <w:ind w:left="806" w:hanging="806"/>
        <w:jc w:val="both"/>
        <w:rPr>
          <w:rFonts w:eastAsia="Times New Roman" w:cs="Arial"/>
          <w:sz w:val="24"/>
          <w:szCs w:val="24"/>
        </w:rPr>
      </w:pPr>
    </w:p>
    <w:p w:rsidR="007116D0" w:rsidRPr="007116D0" w:rsidRDefault="007116D0" w:rsidP="007116D0">
      <w:pPr>
        <w:widowControl w:val="0"/>
        <w:tabs>
          <w:tab w:val="left" w:pos="0"/>
        </w:tabs>
        <w:autoSpaceDE w:val="0"/>
        <w:autoSpaceDN w:val="0"/>
        <w:adjustRightInd w:val="0"/>
        <w:spacing w:after="0" w:line="240" w:lineRule="auto"/>
        <w:rPr>
          <w:rFonts w:eastAsia="Times New Roman" w:cs="Arial"/>
          <w:sz w:val="24"/>
          <w:szCs w:val="24"/>
          <w:u w:val="single"/>
        </w:rPr>
      </w:pPr>
      <w:r w:rsidRPr="007116D0">
        <w:rPr>
          <w:rFonts w:eastAsia="Times New Roman" w:cs="Arial"/>
          <w:sz w:val="24"/>
          <w:szCs w:val="24"/>
        </w:rPr>
        <w:t>1800</w:t>
      </w:r>
      <w:r w:rsidRPr="007116D0">
        <w:rPr>
          <w:rFonts w:eastAsia="Times New Roman" w:cs="Arial"/>
          <w:sz w:val="24"/>
          <w:szCs w:val="24"/>
        </w:rPr>
        <w:tab/>
      </w:r>
      <w:r w:rsidRPr="007116D0">
        <w:rPr>
          <w:rFonts w:eastAsia="Times New Roman" w:cs="Arial"/>
          <w:sz w:val="24"/>
          <w:szCs w:val="24"/>
          <w:u w:val="single"/>
        </w:rPr>
        <w:t>COLLECTION OF PREVIOUSLY PAID MEDICAL EXPENSES – INDIVIDUAL DETERMINED ELIGIBLE FOR SSI OR MEDICAID</w:t>
      </w:r>
    </w:p>
    <w:p w:rsidR="007116D0" w:rsidRPr="007116D0" w:rsidRDefault="007116D0" w:rsidP="007116D0">
      <w:pPr>
        <w:widowControl w:val="0"/>
        <w:tabs>
          <w:tab w:val="left" w:pos="810"/>
        </w:tabs>
        <w:autoSpaceDE w:val="0"/>
        <w:autoSpaceDN w:val="0"/>
        <w:adjustRightInd w:val="0"/>
        <w:spacing w:after="0" w:line="240" w:lineRule="auto"/>
        <w:ind w:left="810" w:hanging="810"/>
        <w:jc w:val="both"/>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It is not unusual for an individual to be determined retroactively eligible for Supplemental Security Income or Medicaid after the county has already paid medical claims on behalf of an individual.  If this happens, the county must notify the medical providers immediately that the </w:t>
      </w:r>
      <w:r w:rsidRPr="007116D0">
        <w:rPr>
          <w:rFonts w:eastAsia="Times New Roman" w:cs="Arial"/>
          <w:sz w:val="24"/>
          <w:szCs w:val="24"/>
        </w:rPr>
        <w:lastRenderedPageBreak/>
        <w:t xml:space="preserve">individual has been determined eligible.  The county should supply a copy of the notice of eligibility and the individual’s recipient identification number to the provider and ask the provider to submit a claim to South Dakota Medicaid for reimbursement.  Claims for retroactive eligibility must be submitted as hard copy with either a copy of the notice of eligibility attached or a note explaining that the claim is for an individual who has been determined to be retroactively eligible.  </w:t>
      </w:r>
      <w:r w:rsidRPr="007116D0">
        <w:rPr>
          <w:rFonts w:eastAsia="Times New Roman" w:cs="Arial"/>
          <w:sz w:val="24"/>
          <w:szCs w:val="24"/>
          <w:u w:val="single"/>
        </w:rPr>
        <w:t>NOTE:</w:t>
      </w:r>
      <w:r w:rsidRPr="007116D0">
        <w:rPr>
          <w:rFonts w:eastAsia="Times New Roman" w:cs="Arial"/>
          <w:sz w:val="24"/>
          <w:szCs w:val="24"/>
        </w:rPr>
        <w:t xml:space="preserve"> claims for retroactive eligibility must be submitted within six months of the determination of retroactive eligibility.  Claims submitted beyond that time frame will be denied.</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After Medicaid has paid the provider, the provider must reimburse the county for the claims previously paid by the county.  Medicaid constitutes payment in full and a provider may not balance bill back to the county.  In other words, if the county paid a claim and Medicaid subsequently pays the provider a lower rate, the provider must refund to the county the amount paid by the county and is prohibited from keeping any portion of the county payment to make up the difference between the billed charge and the Medicaid rate of payment.</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Sometimes, providers are reluctant to complete the necessary paperwork and submit the claim to Medicaid because the claim has already been paid and the provider stands to gain nothing by submitting the claim.  Because of this, the county may want to add a statement to its notice of approval under which, as a condition of accepting payment from the county, the provider agrees to submit claims to Medicaid if the individual is subsequently determined to be eligible for SSI or Medicaid.</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r>
      <w:r w:rsidRPr="007116D0">
        <w:rPr>
          <w:rFonts w:eastAsia="Times New Roman" w:cs="Arial"/>
          <w:sz w:val="24"/>
          <w:szCs w:val="24"/>
          <w:u w:val="single"/>
        </w:rPr>
        <w:t>NOTE:</w:t>
      </w:r>
      <w:r w:rsidRPr="007116D0">
        <w:rPr>
          <w:rFonts w:eastAsia="Times New Roman" w:cs="Arial"/>
          <w:sz w:val="24"/>
          <w:szCs w:val="24"/>
        </w:rPr>
        <w:t xml:space="preserve">  When working with possible retroactive Medicaid claims, the county may want to utilize the following forms:</w:t>
      </w:r>
    </w:p>
    <w:p w:rsidR="007116D0" w:rsidRPr="007116D0" w:rsidRDefault="007116D0" w:rsidP="007116D0">
      <w:pPr>
        <w:widowControl w:val="0"/>
        <w:numPr>
          <w:ilvl w:val="0"/>
          <w:numId w:val="17"/>
        </w:numPr>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Potential Retroactive Medicaid Claim – Appendix DD</w:t>
      </w:r>
    </w:p>
    <w:p w:rsidR="007116D0" w:rsidRPr="007116D0" w:rsidRDefault="007116D0" w:rsidP="007116D0">
      <w:pPr>
        <w:widowControl w:val="0"/>
        <w:numPr>
          <w:ilvl w:val="0"/>
          <w:numId w:val="17"/>
        </w:numPr>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 xml:space="preserve">Retroactive Medicaid Approved – Appendix EE </w:t>
      </w:r>
    </w:p>
    <w:p w:rsidR="007116D0" w:rsidRPr="007116D0" w:rsidRDefault="007116D0" w:rsidP="007116D0">
      <w:pPr>
        <w:widowControl w:val="0"/>
        <w:numPr>
          <w:ilvl w:val="0"/>
          <w:numId w:val="17"/>
        </w:numPr>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Checklist for Retroactive Medicaid – Appendix CC</w:t>
      </w:r>
    </w:p>
    <w:p w:rsidR="007116D0" w:rsidRPr="007116D0" w:rsidRDefault="007116D0" w:rsidP="007116D0">
      <w:pPr>
        <w:widowControl w:val="0"/>
        <w:numPr>
          <w:ilvl w:val="0"/>
          <w:numId w:val="17"/>
        </w:numPr>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Authorization for Payment – Appendix Y</w:t>
      </w:r>
    </w:p>
    <w:p w:rsidR="007116D0" w:rsidRPr="007116D0" w:rsidRDefault="007116D0" w:rsidP="007116D0">
      <w:pPr>
        <w:widowControl w:val="0"/>
        <w:autoSpaceDE w:val="0"/>
        <w:autoSpaceDN w:val="0"/>
        <w:adjustRightInd w:val="0"/>
        <w:spacing w:after="0" w:line="240" w:lineRule="auto"/>
        <w:jc w:val="both"/>
        <w:rPr>
          <w:rFonts w:eastAsia="Times New Roman" w:cs="Arial"/>
          <w:bCs/>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bCs/>
          <w:sz w:val="24"/>
          <w:szCs w:val="24"/>
        </w:rPr>
        <w:lastRenderedPageBreak/>
        <w:t xml:space="preserve">1900   </w:t>
      </w:r>
      <w:r w:rsidRPr="007116D0">
        <w:rPr>
          <w:rFonts w:eastAsia="Times New Roman" w:cs="Arial"/>
          <w:bCs/>
          <w:sz w:val="24"/>
          <w:szCs w:val="24"/>
          <w:u w:val="single"/>
        </w:rPr>
        <w:t>HIPAA OVERVIEW</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The </w:t>
      </w:r>
      <w:r w:rsidRPr="007116D0">
        <w:rPr>
          <w:rFonts w:eastAsia="Times New Roman" w:cs="Arial"/>
          <w:sz w:val="24"/>
          <w:szCs w:val="24"/>
          <w:u w:val="single"/>
        </w:rPr>
        <w:t>H</w:t>
      </w:r>
      <w:r w:rsidRPr="007116D0">
        <w:rPr>
          <w:rFonts w:eastAsia="Times New Roman" w:cs="Arial"/>
          <w:sz w:val="24"/>
          <w:szCs w:val="24"/>
        </w:rPr>
        <w:t xml:space="preserve">ealth </w:t>
      </w:r>
      <w:r w:rsidRPr="007116D0">
        <w:rPr>
          <w:rFonts w:eastAsia="Times New Roman" w:cs="Arial"/>
          <w:sz w:val="24"/>
          <w:szCs w:val="24"/>
          <w:u w:val="single"/>
        </w:rPr>
        <w:t>I</w:t>
      </w:r>
      <w:r w:rsidRPr="007116D0">
        <w:rPr>
          <w:rFonts w:eastAsia="Times New Roman" w:cs="Arial"/>
          <w:sz w:val="24"/>
          <w:szCs w:val="24"/>
        </w:rPr>
        <w:t xml:space="preserve">nsurance </w:t>
      </w:r>
      <w:r w:rsidRPr="007116D0">
        <w:rPr>
          <w:rFonts w:eastAsia="Times New Roman" w:cs="Arial"/>
          <w:sz w:val="24"/>
          <w:szCs w:val="24"/>
          <w:u w:val="single"/>
        </w:rPr>
        <w:t>P</w:t>
      </w:r>
      <w:r w:rsidRPr="007116D0">
        <w:rPr>
          <w:rFonts w:eastAsia="Times New Roman" w:cs="Arial"/>
          <w:sz w:val="24"/>
          <w:szCs w:val="24"/>
        </w:rPr>
        <w:t xml:space="preserve">ortability and </w:t>
      </w:r>
      <w:r w:rsidRPr="007116D0">
        <w:rPr>
          <w:rFonts w:eastAsia="Times New Roman" w:cs="Arial"/>
          <w:sz w:val="24"/>
          <w:szCs w:val="24"/>
          <w:u w:val="single"/>
        </w:rPr>
        <w:t>A</w:t>
      </w:r>
      <w:r w:rsidRPr="007116D0">
        <w:rPr>
          <w:rFonts w:eastAsia="Times New Roman" w:cs="Arial"/>
          <w:sz w:val="24"/>
          <w:szCs w:val="24"/>
        </w:rPr>
        <w:t xml:space="preserve">ccountability </w:t>
      </w:r>
      <w:r w:rsidRPr="007116D0">
        <w:rPr>
          <w:rFonts w:eastAsia="Times New Roman" w:cs="Arial"/>
          <w:sz w:val="24"/>
          <w:szCs w:val="24"/>
          <w:u w:val="single"/>
        </w:rPr>
        <w:t>A</w:t>
      </w:r>
      <w:r w:rsidRPr="007116D0">
        <w:rPr>
          <w:rFonts w:eastAsia="Times New Roman" w:cs="Arial"/>
          <w:sz w:val="24"/>
          <w:szCs w:val="24"/>
        </w:rPr>
        <w:t>ct of 1996 (HIPAA) is a federal law that allows people to keep their health insurance when they change jobs (portability) and strengthens enforcement of federal laws against health care fraud (accountability). One piece of the law established standards to ensure the confidentiality of individually identifiable health information. These national standards are designed to protect an individual's Protected Health Information (PHI) and give individuals increased access to their medical records.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"Individually identifiable health information," is health information (including demographic information) that identifies or can be used to identify the individual. It includes any information, oral or recorded, relating to the health of the individual, the health care provided to an individual, or payment for health care provided to an individual.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"Individually identifiable health information”, "protected health information" or "PHI" Covered entities were required to implement policies and procedures to protect and guard against the misuse of individually identifiable health information by April 14, 2003. The federal rules:</w:t>
      </w:r>
      <w:r w:rsidRPr="007116D0">
        <w:rPr>
          <w:rFonts w:eastAsia="Times New Roman" w:cs="Arial"/>
          <w:sz w:val="24"/>
          <w:szCs w:val="24"/>
        </w:rPr>
        <w:tab/>
      </w:r>
    </w:p>
    <w:p w:rsidR="007116D0" w:rsidRPr="007116D0" w:rsidRDefault="007116D0" w:rsidP="007116D0">
      <w:pPr>
        <w:widowControl w:val="0"/>
        <w:numPr>
          <w:ilvl w:val="0"/>
          <w:numId w:val="19"/>
        </w:numPr>
        <w:autoSpaceDE w:val="0"/>
        <w:autoSpaceDN w:val="0"/>
        <w:adjustRightInd w:val="0"/>
        <w:spacing w:after="0" w:line="480" w:lineRule="auto"/>
        <w:ind w:left="1440"/>
        <w:contextualSpacing/>
        <w:rPr>
          <w:rFonts w:eastAsia="Times New Roman" w:cs="Arial"/>
          <w:sz w:val="24"/>
          <w:szCs w:val="24"/>
        </w:rPr>
      </w:pPr>
      <w:r w:rsidRPr="007116D0">
        <w:rPr>
          <w:rFonts w:eastAsia="Times New Roman" w:cs="Arial"/>
          <w:sz w:val="24"/>
          <w:szCs w:val="24"/>
        </w:rPr>
        <w:t>Give patients more control over their health information;</w:t>
      </w:r>
    </w:p>
    <w:p w:rsidR="007116D0" w:rsidRPr="007116D0" w:rsidRDefault="007116D0" w:rsidP="007116D0">
      <w:pPr>
        <w:widowControl w:val="0"/>
        <w:numPr>
          <w:ilvl w:val="0"/>
          <w:numId w:val="19"/>
        </w:numPr>
        <w:autoSpaceDE w:val="0"/>
        <w:autoSpaceDN w:val="0"/>
        <w:adjustRightInd w:val="0"/>
        <w:spacing w:after="0" w:line="480" w:lineRule="auto"/>
        <w:ind w:left="1440"/>
        <w:contextualSpacing/>
        <w:rPr>
          <w:rFonts w:eastAsia="Times New Roman" w:cs="Arial"/>
          <w:sz w:val="24"/>
          <w:szCs w:val="24"/>
        </w:rPr>
      </w:pPr>
      <w:r w:rsidRPr="007116D0">
        <w:rPr>
          <w:rFonts w:eastAsia="Times New Roman" w:cs="Arial"/>
          <w:sz w:val="24"/>
          <w:szCs w:val="24"/>
        </w:rPr>
        <w:t>Set boundaries on the use and release of health records;</w:t>
      </w:r>
    </w:p>
    <w:p w:rsidR="007116D0" w:rsidRPr="007116D0" w:rsidRDefault="007116D0" w:rsidP="007116D0">
      <w:pPr>
        <w:widowControl w:val="0"/>
        <w:numPr>
          <w:ilvl w:val="0"/>
          <w:numId w:val="19"/>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Establish appropriate safeguards that health care providers and others must achieve to protect the privacy of health information;</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Hold violators accountable with civil and criminal penalties that can be imposed if there is a violation of a patient's privacy rights;</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Strike a balance when public responsibility supports disclosure of some forms of data; for example, to protect public health;</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 xml:space="preserve">Enable patients to find out how their information may be used and about certain  disclosures of their information that have been made; </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 xml:space="preserve">Limit the release of information to the minimum reasonably needed for the purpose of the disclosure; </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lastRenderedPageBreak/>
        <w:t>Give patients the right to examine and obtain a copy of their own health records       and request corrections; and</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9"/>
        </w:numPr>
        <w:tabs>
          <w:tab w:val="left" w:pos="0"/>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Empower individuals to control certain uses and disclosures of the individual's       health information.</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The privacy rules establish a floor of safeguards to protect the confidentiality of medical information. State laws that provide stronger privacy protection will continue to apply over and above the new federal privacy standards.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b/>
        <w:t>HIPAA applies to and considers the following to be "covered entities":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numPr>
          <w:ilvl w:val="0"/>
          <w:numId w:val="20"/>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A Health Plan - any individual or group plan, private or governmental, that provides or pays for medical care;</w:t>
      </w:r>
    </w:p>
    <w:p w:rsidR="007116D0" w:rsidRPr="007116D0" w:rsidRDefault="007116D0" w:rsidP="007116D0">
      <w:pPr>
        <w:widowControl w:val="0"/>
        <w:numPr>
          <w:ilvl w:val="0"/>
          <w:numId w:val="20"/>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A Health Care Clearinghouse - a public or private entity, including a billing service, re-pricing company, community health management information system or community health information system that processes or facilitates the processing of health information received from another entity in a nonstandard format or containing nonstandard data content into standard data elements or a standard transaction; or receives a standard transaction from another entity and processes or facilitates the processing of health information into nonstandard format or nonstandard data content for the receiving entity; and</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0"/>
        </w:numPr>
        <w:autoSpaceDE w:val="0"/>
        <w:autoSpaceDN w:val="0"/>
        <w:adjustRightInd w:val="0"/>
        <w:spacing w:after="0" w:line="240" w:lineRule="auto"/>
        <w:ind w:left="1440"/>
        <w:jc w:val="both"/>
        <w:rPr>
          <w:rFonts w:eastAsia="Times New Roman" w:cs="Arial"/>
          <w:sz w:val="24"/>
          <w:szCs w:val="24"/>
        </w:rPr>
      </w:pPr>
      <w:r w:rsidRPr="007116D0">
        <w:rPr>
          <w:rFonts w:eastAsia="Times New Roman" w:cs="Arial"/>
          <w:sz w:val="24"/>
          <w:szCs w:val="24"/>
        </w:rPr>
        <w:t>A Health Care Provider - any person or organization who furnishes, bills, or is paid for health care in the normal course of business and transmits any health information in electronic form relating to the provision of a health care service.</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A county is considered a health plan and, therefore, a covered entity if it meets one of the following requirements: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b/>
        <w:t>1.   It has a self-insured health plan;</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b/>
        <w:t>2.   It provides or pays for the medical care of inmates; or</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b/>
        <w:t>3.   It provides or pays for the medical care needed by the county indigent population.</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z w:val="24"/>
          <w:szCs w:val="24"/>
        </w:rPr>
        <w:tab/>
        <w:t>Covered entities must comply with HIPAA requirements.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HIPAA allows covered entities to use or disclose PHI, </w:t>
      </w:r>
      <w:r w:rsidRPr="007116D0">
        <w:rPr>
          <w:rFonts w:eastAsia="Times New Roman" w:cs="Arial"/>
          <w:iCs/>
          <w:sz w:val="24"/>
          <w:szCs w:val="24"/>
        </w:rPr>
        <w:t xml:space="preserve">without an authorization, </w:t>
      </w:r>
      <w:r w:rsidRPr="007116D0">
        <w:rPr>
          <w:rFonts w:eastAsia="Times New Roman" w:cs="Arial"/>
          <w:sz w:val="24"/>
          <w:szCs w:val="24"/>
        </w:rPr>
        <w:t xml:space="preserve">for purposes </w:t>
      </w:r>
      <w:r w:rsidRPr="007116D0">
        <w:rPr>
          <w:rFonts w:eastAsia="Times New Roman" w:cs="Arial"/>
          <w:sz w:val="24"/>
          <w:szCs w:val="24"/>
        </w:rPr>
        <w:tab/>
        <w:t>of:</w:t>
      </w:r>
    </w:p>
    <w:p w:rsidR="007116D0" w:rsidRPr="007116D0" w:rsidRDefault="007116D0" w:rsidP="007116D0">
      <w:pPr>
        <w:widowControl w:val="0"/>
        <w:numPr>
          <w:ilvl w:val="0"/>
          <w:numId w:val="21"/>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 xml:space="preserve">Treatment - the provision, coordination, or management of health care and related services by one or more health care providers, including the coordination or </w:t>
      </w:r>
      <w:r w:rsidRPr="007116D0">
        <w:rPr>
          <w:rFonts w:eastAsia="Times New Roman" w:cs="Arial"/>
          <w:sz w:val="24"/>
          <w:szCs w:val="24"/>
        </w:rPr>
        <w:lastRenderedPageBreak/>
        <w:t>management of health care by a health care provider with a third party; consultation between health care providers relating to a patient; or the referral of a patient for health care from one health care provider to another;</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1"/>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Payment - the activities by a health plan to obtain premiums or to determine or fulfill its responsibility for coverage and provision of benefits, and of a health care provider or health plan to obtain or provide payment for the provision of health care. This includes eligibility determinations, billing, claims management, utilization and quality review, etc.; and</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1"/>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z w:val="24"/>
          <w:szCs w:val="24"/>
        </w:rPr>
        <w:t>Operations - include a covered entity's daily activities as they relate to the provision of health care.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iCs/>
          <w:sz w:val="24"/>
          <w:szCs w:val="24"/>
        </w:rPr>
        <w:tab/>
      </w:r>
      <w:r w:rsidRPr="007116D0">
        <w:rPr>
          <w:rFonts w:eastAsia="Times New Roman" w:cs="Arial"/>
          <w:iCs/>
          <w:sz w:val="24"/>
          <w:szCs w:val="24"/>
          <w:u w:val="single"/>
        </w:rPr>
        <w:t>If a use or disclosure is not within these purposes, it requires a written authorization from the patient.</w:t>
      </w:r>
      <w:r w:rsidRPr="007116D0">
        <w:rPr>
          <w:rFonts w:eastAsia="Times New Roman" w:cs="Arial"/>
          <w:iCs/>
          <w:sz w:val="24"/>
          <w:szCs w:val="24"/>
        </w:rPr>
        <w:t xml:space="preserve"> </w:t>
      </w:r>
      <w:r w:rsidRPr="007116D0">
        <w:rPr>
          <w:rFonts w:eastAsia="Times New Roman" w:cs="Arial"/>
          <w:sz w:val="24"/>
          <w:szCs w:val="24"/>
        </w:rPr>
        <w:t>An "authorization" is a written document that gives permission to obtain and use information from third parties for specified purposes or to disclose information to a third party specified by the individual. Covered entities must have an authorization from the individual before using or disclosing PHI for the purposes other than treatment, payment, or health care operations, such as marketing, fundraising, or the disclosure of psychotherapy notes in order to obtain payment.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Routine uses and disclosures must be limited to the minimum necessary to achieve the purpose of the use or disclosure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HIPAA provides individuals with certain enumerated rights regarding their protected health information, including the following:</w:t>
      </w:r>
    </w:p>
    <w:p w:rsidR="007116D0" w:rsidRPr="007116D0" w:rsidRDefault="007116D0" w:rsidP="007116D0">
      <w:pPr>
        <w:widowControl w:val="0"/>
        <w:numPr>
          <w:ilvl w:val="0"/>
          <w:numId w:val="22"/>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 xml:space="preserve">The right to adequate notice of the uses and disclosures of PHI that may be made        by covered entities; and the individual's rights and the covered entities' legal </w:t>
      </w:r>
      <w:r w:rsidRPr="007116D0">
        <w:rPr>
          <w:rFonts w:eastAsia="Times New Roman" w:cs="Arial"/>
          <w:sz w:val="24"/>
          <w:szCs w:val="24"/>
        </w:rPr>
        <w:tab/>
        <w:t xml:space="preserve"> duties with respect to the individual's protected health information;</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2"/>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The right to access protected health information. An exception to this is for psychotherapy notes, information compiled in reasonable anticipation of, or use in, a civil, criminal, or administrative action or proceeding, and information maintained by a covered entity that is either subject to or exempt from certain provisions of the Clinical Laboratory Improvements Amendments of 1988;</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2"/>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The right to request amendment and/or correction of protected health information;</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2"/>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t>The right to request and receive an accounting of disclosures of protected health information; and</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2"/>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sz w:val="24"/>
          <w:szCs w:val="24"/>
        </w:rPr>
        <w:lastRenderedPageBreak/>
        <w:t>The right to request restrictions on the use and/or disclosure of protected health information; and the communication of protected health information.</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 xml:space="preserve">HIPAA privacy regulations mandate certain administrative requirements that covered entities must implement. Such requirements include the following: </w:t>
      </w:r>
      <w:r w:rsidRPr="007116D0">
        <w:rPr>
          <w:rFonts w:eastAsia="Times New Roman" w:cs="Arial"/>
          <w:iCs/>
          <w:sz w:val="24"/>
          <w:szCs w:val="24"/>
        </w:rPr>
        <w:t xml:space="preserve">Designation of a privacy official. </w:t>
      </w:r>
      <w:r w:rsidRPr="007116D0">
        <w:rPr>
          <w:rFonts w:eastAsia="Times New Roman" w:cs="Arial"/>
          <w:sz w:val="24"/>
          <w:szCs w:val="24"/>
        </w:rPr>
        <w:t>The designation of a Privacy Official is essential to ensure a central point of accountability within each covered entity;</w:t>
      </w:r>
    </w:p>
    <w:p w:rsidR="007116D0" w:rsidRPr="007116D0" w:rsidRDefault="007116D0" w:rsidP="007116D0">
      <w:pPr>
        <w:widowControl w:val="0"/>
        <w:numPr>
          <w:ilvl w:val="0"/>
          <w:numId w:val="23"/>
        </w:numPr>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Establishment of a complaint mechanism.   </w:t>
      </w:r>
      <w:r w:rsidRPr="007116D0">
        <w:rPr>
          <w:rFonts w:eastAsia="Times New Roman" w:cs="Arial"/>
          <w:sz w:val="24"/>
          <w:szCs w:val="24"/>
        </w:rPr>
        <w:t xml:space="preserve">The covered entity must provide a process for individuals to make complaints about alleged failures to comply with HIPAA requirements or their policies and procedures; </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Implementation of workforce training. </w:t>
      </w:r>
      <w:r w:rsidRPr="007116D0">
        <w:rPr>
          <w:rFonts w:eastAsia="Times New Roman" w:cs="Arial"/>
          <w:sz w:val="24"/>
          <w:szCs w:val="24"/>
        </w:rPr>
        <w:t>A covered entity must train all members of its workforce with respect to HIPAA privacy requirements, as necessary and appropriate for the members of the workforce to carry out their function within the covered entity. Workforce includes employees, volunteers, trainees, and other individuals whose conduct, in the performance of work for a covered entity is under the direct control of the covered entity. Existing workforce members must be trained prior to the implementation date of the privacy regulations. Thereafter, new workforce members will need to be trained within a reasonable time from their start date;</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Enforcement of sanctions. </w:t>
      </w:r>
      <w:r w:rsidRPr="007116D0">
        <w:rPr>
          <w:rFonts w:eastAsia="Times New Roman" w:cs="Arial"/>
          <w:sz w:val="24"/>
          <w:szCs w:val="24"/>
        </w:rPr>
        <w:t>Covered entities must have appropriate sanctions against members of its workforce who fail to comply with the privacy regulations' requirements or the covered entities' privacy policies and procedures;</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Mitigation of harmful effects of inappropriate disclosures. </w:t>
      </w:r>
      <w:r w:rsidRPr="007116D0">
        <w:rPr>
          <w:rFonts w:eastAsia="Times New Roman" w:cs="Arial"/>
          <w:sz w:val="24"/>
          <w:szCs w:val="24"/>
        </w:rPr>
        <w:t>Covered entities have a duty to mitigate, to the extent practicable, any harmful effect that is known to the covered entity from a use or disclosure of protected health information in violation of their policies and procedures or of the HIPAA requirements by a covered entity or a business associate;</w:t>
      </w:r>
    </w:p>
    <w:p w:rsidR="007116D0" w:rsidRPr="007116D0" w:rsidRDefault="007116D0" w:rsidP="007116D0">
      <w:pPr>
        <w:widowControl w:val="0"/>
        <w:tabs>
          <w:tab w:val="left" w:pos="2667"/>
        </w:tabs>
        <w:autoSpaceDE w:val="0"/>
        <w:autoSpaceDN w:val="0"/>
        <w:adjustRightInd w:val="0"/>
        <w:spacing w:after="0" w:line="240" w:lineRule="auto"/>
        <w:ind w:left="1440"/>
        <w:contextualSpacing/>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Implementation of appropriate safeguards. </w:t>
      </w:r>
      <w:r w:rsidRPr="007116D0">
        <w:rPr>
          <w:rFonts w:eastAsia="Times New Roman" w:cs="Arial"/>
          <w:sz w:val="24"/>
          <w:szCs w:val="24"/>
        </w:rPr>
        <w:t>A covered entity must implement appropriate administrative, technical, and physical safeguards to protect the      privacy of PHI. Such safeguards must be designed to protect PHI from accidental or intentional use or disclosure that is a HIPAA violation and to protect against inadvertent disclosure of PHI to persons other than the intended recipient;</w:t>
      </w:r>
    </w:p>
    <w:p w:rsidR="007116D0" w:rsidRPr="007116D0" w:rsidRDefault="007116D0" w:rsidP="007116D0">
      <w:pPr>
        <w:widowControl w:val="0"/>
        <w:tabs>
          <w:tab w:val="left" w:pos="2667"/>
        </w:tabs>
        <w:autoSpaceDE w:val="0"/>
        <w:autoSpaceDN w:val="0"/>
        <w:adjustRightInd w:val="0"/>
        <w:spacing w:after="0" w:line="240" w:lineRule="auto"/>
        <w:ind w:left="1440"/>
        <w:contextualSpacing/>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Refrainment from retaliation. </w:t>
      </w:r>
      <w:r w:rsidRPr="007116D0">
        <w:rPr>
          <w:rFonts w:eastAsia="Times New Roman" w:cs="Arial"/>
          <w:sz w:val="24"/>
          <w:szCs w:val="24"/>
        </w:rPr>
        <w:t>A covered entity may not intimidate, threaten, coerce, discriminate against, or take any retaliatory action against individuals for exercising their rights granted by the privacy regulations or for participating in any complaint or other process established by the privacy regulation;</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No requirement of waivers. </w:t>
      </w:r>
      <w:r w:rsidRPr="007116D0">
        <w:rPr>
          <w:rFonts w:eastAsia="Times New Roman" w:cs="Arial"/>
          <w:sz w:val="24"/>
          <w:szCs w:val="24"/>
        </w:rPr>
        <w:t xml:space="preserve">A covered entity may not require individuals to waive their rights to file complaints with the department or to waive any of their other </w:t>
      </w:r>
      <w:r w:rsidRPr="007116D0">
        <w:rPr>
          <w:rFonts w:eastAsia="Times New Roman" w:cs="Arial"/>
          <w:sz w:val="24"/>
          <w:szCs w:val="24"/>
        </w:rPr>
        <w:lastRenderedPageBreak/>
        <w:t>privacy rights as a condition for the provision of treatment, payment, enrollment in a health plan, or eligibility for benefits;</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Implementation of policies and procedures.  </w:t>
      </w:r>
      <w:r w:rsidRPr="007116D0">
        <w:rPr>
          <w:rFonts w:eastAsia="Times New Roman" w:cs="Arial"/>
          <w:sz w:val="24"/>
          <w:szCs w:val="24"/>
        </w:rPr>
        <w:t>A covered entity must formulate and adopt written policies and procedures to comply with the HIPAA standards; and</w:t>
      </w:r>
    </w:p>
    <w:p w:rsidR="007116D0" w:rsidRPr="007116D0" w:rsidRDefault="007116D0" w:rsidP="007116D0">
      <w:pPr>
        <w:widowControl w:val="0"/>
        <w:tabs>
          <w:tab w:val="left" w:pos="2667"/>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3"/>
        </w:numPr>
        <w:tabs>
          <w:tab w:val="left" w:pos="2667"/>
        </w:tabs>
        <w:autoSpaceDE w:val="0"/>
        <w:autoSpaceDN w:val="0"/>
        <w:adjustRightInd w:val="0"/>
        <w:spacing w:after="0" w:line="240" w:lineRule="auto"/>
        <w:ind w:left="1440"/>
        <w:contextualSpacing/>
        <w:rPr>
          <w:rFonts w:eastAsia="Times New Roman" w:cs="Arial"/>
          <w:sz w:val="24"/>
          <w:szCs w:val="24"/>
        </w:rPr>
      </w:pPr>
      <w:r w:rsidRPr="007116D0">
        <w:rPr>
          <w:rFonts w:eastAsia="Times New Roman" w:cs="Arial"/>
          <w:iCs/>
          <w:sz w:val="24"/>
          <w:szCs w:val="24"/>
        </w:rPr>
        <w:t xml:space="preserve">Appropriate documentation. </w:t>
      </w:r>
      <w:r w:rsidRPr="007116D0">
        <w:rPr>
          <w:rFonts w:eastAsia="Times New Roman" w:cs="Arial"/>
          <w:sz w:val="24"/>
          <w:szCs w:val="24"/>
        </w:rPr>
        <w:t>A covered entity must maintain their policies and procedures in written or electronic form.</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ab/>
        <w:t>If an agency subject to HIPAA fails to comply with the HIPAA privacy requirements, HIPAA provides for fines of up to $250,000 and criminal penalties of up to ten years in prison, making non-compliance a potentially serious matter.</w:t>
      </w:r>
    </w:p>
    <w:p w:rsidR="007116D0" w:rsidRPr="007116D0" w:rsidRDefault="007116D0" w:rsidP="007116D0">
      <w:pPr>
        <w:widowControl w:val="0"/>
        <w:autoSpaceDE w:val="0"/>
        <w:autoSpaceDN w:val="0"/>
        <w:adjustRightInd w:val="0"/>
        <w:spacing w:after="0" w:line="480" w:lineRule="auto"/>
        <w:rPr>
          <w:rFonts w:eastAsia="Times New Roman" w:cs="Arial"/>
          <w:sz w:val="24"/>
          <w:szCs w:val="24"/>
          <w:u w:val="single"/>
        </w:rPr>
      </w:pPr>
      <w:r w:rsidRPr="007116D0">
        <w:rPr>
          <w:rFonts w:eastAsia="Times New Roman" w:cs="Arial"/>
          <w:sz w:val="24"/>
          <w:szCs w:val="24"/>
        </w:rPr>
        <w:tab/>
        <w:t xml:space="preserve">For additional information on HIPAA, go to:  </w:t>
      </w:r>
      <w:r w:rsidRPr="007116D0">
        <w:rPr>
          <w:rFonts w:eastAsia="Times New Roman" w:cs="Arial"/>
          <w:sz w:val="24"/>
          <w:szCs w:val="24"/>
        </w:rPr>
        <w:fldChar w:fldCharType="begin"/>
      </w:r>
      <w:r w:rsidR="00275B9F">
        <w:rPr>
          <w:rFonts w:eastAsia="Times New Roman" w:cs="Arial"/>
          <w:sz w:val="24"/>
          <w:szCs w:val="24"/>
        </w:rPr>
        <w:instrText>HYPERLINK "http://www.hhs.gov/ocr/privacy/index.html"</w:instrText>
      </w:r>
      <w:r w:rsidRPr="007116D0">
        <w:rPr>
          <w:rFonts w:eastAsia="Times New Roman" w:cs="Arial"/>
          <w:sz w:val="24"/>
          <w:szCs w:val="24"/>
        </w:rPr>
        <w:fldChar w:fldCharType="separate"/>
      </w:r>
      <w:r w:rsidRPr="007116D0">
        <w:rPr>
          <w:rFonts w:eastAsia="Times New Roman" w:cs="Arial"/>
          <w:sz w:val="24"/>
          <w:szCs w:val="24"/>
          <w:u w:val="single"/>
        </w:rPr>
        <w:t>http://www.hhs.gov/ocr/privacy/index.html</w:t>
      </w:r>
    </w:p>
    <w:p w:rsidR="007975AE" w:rsidRDefault="007116D0" w:rsidP="007116D0">
      <w:pPr>
        <w:widowControl w:val="0"/>
        <w:autoSpaceDE w:val="0"/>
        <w:autoSpaceDN w:val="0"/>
        <w:adjustRightInd w:val="0"/>
        <w:spacing w:after="0" w:line="240" w:lineRule="auto"/>
        <w:jc w:val="center"/>
        <w:rPr>
          <w:rFonts w:ascii="Arial" w:eastAsia="Times New Roman" w:hAnsi="Arial" w:cs="Arial"/>
          <w:szCs w:val="20"/>
        </w:rPr>
      </w:pPr>
      <w:r w:rsidRPr="007116D0">
        <w:rPr>
          <w:rFonts w:ascii="Arial" w:eastAsia="Times New Roman" w:hAnsi="Arial" w:cs="Arial"/>
          <w:szCs w:val="20"/>
        </w:rPr>
        <w:fldChar w:fldCharType="end"/>
      </w:r>
    </w:p>
    <w:p w:rsidR="007116D0" w:rsidRPr="007116D0" w:rsidRDefault="007116D0" w:rsidP="007116D0">
      <w:pPr>
        <w:widowControl w:val="0"/>
        <w:autoSpaceDE w:val="0"/>
        <w:autoSpaceDN w:val="0"/>
        <w:adjustRightInd w:val="0"/>
        <w:spacing w:after="0" w:line="240" w:lineRule="auto"/>
        <w:jc w:val="center"/>
        <w:rPr>
          <w:rFonts w:eastAsia="Times New Roman" w:cs="Arial"/>
          <w:sz w:val="24"/>
          <w:szCs w:val="24"/>
        </w:rPr>
      </w:pPr>
      <w:bookmarkStart w:id="3" w:name="Chapter2HospitalCare"/>
      <w:bookmarkEnd w:id="3"/>
      <w:r w:rsidRPr="007116D0">
        <w:rPr>
          <w:rFonts w:eastAsia="Times New Roman" w:cs="Arial"/>
          <w:sz w:val="24"/>
          <w:szCs w:val="24"/>
        </w:rPr>
        <w:t>CHAPTER 2</w:t>
      </w:r>
    </w:p>
    <w:p w:rsidR="007116D0" w:rsidRPr="007116D0" w:rsidRDefault="007116D0" w:rsidP="007116D0">
      <w:pPr>
        <w:widowControl w:val="0"/>
        <w:autoSpaceDE w:val="0"/>
        <w:autoSpaceDN w:val="0"/>
        <w:adjustRightInd w:val="0"/>
        <w:spacing w:after="0" w:line="240" w:lineRule="auto"/>
        <w:jc w:val="center"/>
        <w:rPr>
          <w:rFonts w:eastAsia="Times New Roman" w:cs="Arial"/>
          <w:sz w:val="24"/>
          <w:szCs w:val="24"/>
        </w:rPr>
      </w:pPr>
      <w:r w:rsidRPr="007116D0">
        <w:rPr>
          <w:rFonts w:eastAsia="Times New Roman" w:cs="Arial"/>
          <w:sz w:val="24"/>
          <w:szCs w:val="24"/>
        </w:rPr>
        <w:t>HOSPITAL CARE</w:t>
      </w:r>
    </w:p>
    <w:p w:rsidR="007116D0" w:rsidRPr="007116D0" w:rsidRDefault="007116D0" w:rsidP="007116D0">
      <w:pPr>
        <w:widowControl w:val="0"/>
        <w:autoSpaceDE w:val="0"/>
        <w:autoSpaceDN w:val="0"/>
        <w:adjustRightInd w:val="0"/>
        <w:spacing w:after="0" w:line="480" w:lineRule="auto"/>
        <w:ind w:left="58"/>
        <w:jc w:val="both"/>
        <w:rPr>
          <w:rFonts w:eastAsia="Times New Roman" w:cs="Arial"/>
          <w:sz w:val="24"/>
          <w:szCs w:val="24"/>
          <w:u w:val="single"/>
        </w:rPr>
      </w:pPr>
    </w:p>
    <w:p w:rsidR="007116D0" w:rsidRPr="007116D0" w:rsidRDefault="007116D0" w:rsidP="007116D0">
      <w:pPr>
        <w:widowControl w:val="0"/>
        <w:autoSpaceDE w:val="0"/>
        <w:autoSpaceDN w:val="0"/>
        <w:adjustRightInd w:val="0"/>
        <w:spacing w:after="0" w:line="480" w:lineRule="auto"/>
        <w:ind w:left="58"/>
        <w:jc w:val="both"/>
        <w:rPr>
          <w:rFonts w:eastAsia="Times New Roman" w:cs="Arial"/>
          <w:sz w:val="24"/>
          <w:szCs w:val="24"/>
        </w:rPr>
      </w:pPr>
      <w:r w:rsidRPr="007116D0">
        <w:rPr>
          <w:rFonts w:eastAsia="Times New Roman" w:cs="Arial"/>
          <w:sz w:val="24"/>
          <w:szCs w:val="24"/>
          <w:u w:val="single"/>
        </w:rPr>
        <w:t>SCOPE OF CHAPTER:</w:t>
      </w:r>
      <w:r w:rsidRPr="007116D0">
        <w:rPr>
          <w:rFonts w:eastAsia="Times New Roman" w:cs="Arial"/>
          <w:sz w:val="24"/>
          <w:szCs w:val="24"/>
        </w:rPr>
        <w:t xml:space="preserve"> This chapter contains guidelines for a county to use when dealing with care provided by a hospital. The requirements contained in Chapter One - General Provisions must also be applied to hospital services.</w:t>
      </w:r>
    </w:p>
    <w:p w:rsidR="007116D0" w:rsidRPr="007116D0" w:rsidRDefault="007116D0" w:rsidP="007116D0">
      <w:pPr>
        <w:widowControl w:val="0"/>
        <w:autoSpaceDE w:val="0"/>
        <w:autoSpaceDN w:val="0"/>
        <w:adjustRightInd w:val="0"/>
        <w:spacing w:after="0" w:line="480" w:lineRule="auto"/>
        <w:ind w:left="72"/>
        <w:rPr>
          <w:rFonts w:eastAsia="Times New Roman" w:cs="Arial"/>
          <w:sz w:val="24"/>
          <w:szCs w:val="24"/>
        </w:rPr>
      </w:pPr>
      <w:r w:rsidRPr="007116D0">
        <w:rPr>
          <w:rFonts w:eastAsia="Times New Roman" w:cs="Arial"/>
          <w:bCs/>
          <w:sz w:val="24"/>
          <w:szCs w:val="24"/>
        </w:rPr>
        <w:t>2000</w:t>
      </w:r>
      <w:r w:rsidRPr="007116D0">
        <w:rPr>
          <w:rFonts w:eastAsia="Times New Roman" w:cs="Arial"/>
          <w:bCs/>
          <w:sz w:val="24"/>
          <w:szCs w:val="24"/>
        </w:rPr>
        <w:tab/>
      </w:r>
      <w:r w:rsidRPr="007116D0">
        <w:rPr>
          <w:rFonts w:eastAsia="Times New Roman" w:cs="Arial"/>
          <w:bCs/>
          <w:sz w:val="24"/>
          <w:szCs w:val="24"/>
          <w:u w:val="single"/>
        </w:rPr>
        <w:t>EMERGENCY HOSPITAL SERVICES</w:t>
      </w:r>
    </w:p>
    <w:p w:rsidR="007116D0" w:rsidRPr="007116D0" w:rsidRDefault="007116D0" w:rsidP="007116D0">
      <w:pPr>
        <w:widowControl w:val="0"/>
        <w:autoSpaceDE w:val="0"/>
        <w:autoSpaceDN w:val="0"/>
        <w:adjustRightInd w:val="0"/>
        <w:spacing w:after="0" w:line="480" w:lineRule="auto"/>
        <w:ind w:left="43" w:hanging="43"/>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 xml:space="preserve">To qualify as an emergency hospital service, the physician, physician's assistant, or nurse practitioner on duty </w:t>
      </w:r>
      <w:r w:rsidRPr="007116D0">
        <w:rPr>
          <w:rFonts w:eastAsia="Times New Roman" w:cs="Arial"/>
          <w:iCs/>
          <w:sz w:val="24"/>
          <w:szCs w:val="24"/>
        </w:rPr>
        <w:t xml:space="preserve">or </w:t>
      </w:r>
      <w:r w:rsidRPr="007116D0">
        <w:rPr>
          <w:rFonts w:eastAsia="Times New Roman" w:cs="Arial"/>
          <w:sz w:val="24"/>
          <w:szCs w:val="24"/>
        </w:rPr>
        <w:t>on call must determine that the individual requires emergency hospital care. The need for emergency hospital care is established if the absence of emergency care is expected to result in death, additional serious jeopardy to the individual's health, serious impairment to the individual’s bodily function, or serious dysfunction of any bodily organ or part. The term does not include care for which treatment is available and routinely provided in a clinic or physician's office. (SDCL 28-13-27[2])</w:t>
      </w:r>
    </w:p>
    <w:p w:rsidR="007116D0" w:rsidRPr="007116D0" w:rsidRDefault="007116D0" w:rsidP="007116D0">
      <w:pPr>
        <w:widowControl w:val="0"/>
        <w:autoSpaceDE w:val="0"/>
        <w:autoSpaceDN w:val="0"/>
        <w:adjustRightInd w:val="0"/>
        <w:spacing w:after="0" w:line="480" w:lineRule="auto"/>
        <w:ind w:left="29" w:firstLine="374"/>
        <w:jc w:val="both"/>
        <w:rPr>
          <w:rFonts w:eastAsia="Times New Roman" w:cs="Arial"/>
          <w:sz w:val="24"/>
          <w:szCs w:val="24"/>
        </w:rPr>
      </w:pPr>
      <w:r w:rsidRPr="007116D0">
        <w:rPr>
          <w:rFonts w:eastAsia="Times New Roman" w:cs="Arial"/>
          <w:sz w:val="24"/>
          <w:szCs w:val="24"/>
        </w:rPr>
        <w:tab/>
        <w:t>If the admission to the hospital was an event arranged prior to the admission, even though medically necessary, the admission would not constitute an emergency.</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lastRenderedPageBreak/>
        <w:tab/>
        <w:t xml:space="preserve">The county always has the right to review the need for the emergency services before paying the claim, and a licensed physician must conduct the review. To accomplish the review, the county may request assistance from the Department of Social Services (DSS) at 605-773-6375.  </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bCs/>
          <w:sz w:val="24"/>
          <w:szCs w:val="24"/>
        </w:rPr>
        <w:t xml:space="preserve">2010     </w:t>
      </w:r>
      <w:r w:rsidRPr="007116D0">
        <w:rPr>
          <w:rFonts w:eastAsia="Times New Roman" w:cs="Arial"/>
          <w:bCs/>
          <w:sz w:val="24"/>
          <w:szCs w:val="24"/>
          <w:u w:val="single"/>
        </w:rPr>
        <w:t>EMERGENCY ROOM SERVICES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Emergency room services are reimbursable by the county if the individual is medically indigent and the services and the individual are otherwise qualified.  If the hospital determines the individual does not have the ability to pay for the emergency room services and intends to look to the county for payment, the hospital must send a Notice of Hospitalization on the emergency room admission to the individual's county of residence.</w:t>
      </w:r>
    </w:p>
    <w:p w:rsidR="007116D0" w:rsidRPr="007116D0" w:rsidRDefault="007116D0" w:rsidP="007116D0">
      <w:pPr>
        <w:widowControl w:val="0"/>
        <w:autoSpaceDE w:val="0"/>
        <w:autoSpaceDN w:val="0"/>
        <w:adjustRightInd w:val="0"/>
        <w:spacing w:after="0" w:line="480" w:lineRule="auto"/>
        <w:ind w:right="43"/>
        <w:jc w:val="both"/>
        <w:rPr>
          <w:rFonts w:eastAsia="Times New Roman" w:cs="Arial"/>
          <w:sz w:val="24"/>
          <w:szCs w:val="24"/>
        </w:rPr>
      </w:pPr>
      <w:r w:rsidRPr="007116D0">
        <w:rPr>
          <w:rFonts w:eastAsia="Times New Roman" w:cs="Arial"/>
          <w:sz w:val="24"/>
          <w:szCs w:val="24"/>
        </w:rPr>
        <w:t>Emergency room charges that result in hospitalization are added to the inpatient bill and are eligible for reimbursement as part of the inpatient bill once the individual is determined medically indigent. Emergency room treatment provided to an individual who is subsequently transferred to another facility for treatment would be reimbursable as long as the receiving facility sends the appropriate notice to the county and the individual is otherwise eligible.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 xml:space="preserve"> </w:t>
      </w:r>
      <w:r w:rsidRPr="007116D0">
        <w:rPr>
          <w:rFonts w:eastAsia="Times New Roman" w:cs="Arial"/>
          <w:sz w:val="24"/>
          <w:szCs w:val="24"/>
          <w:u w:val="single"/>
        </w:rPr>
        <w:t>NOTE:</w:t>
      </w:r>
      <w:r w:rsidRPr="007116D0">
        <w:rPr>
          <w:rFonts w:eastAsia="Times New Roman" w:cs="Arial"/>
          <w:sz w:val="24"/>
          <w:szCs w:val="24"/>
        </w:rPr>
        <w:t xml:space="preserve"> An emergency room service is not eligible for reimbursement if the treatment is available and routinely provided in a clinic or physician's office (SDCL 28-13-27[2]). This exception does not apply if it is after hours or on a weekend and the clinic is not open.</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2020     </w:t>
      </w:r>
      <w:r w:rsidRPr="007116D0">
        <w:rPr>
          <w:rFonts w:eastAsia="Times New Roman" w:cs="Arial"/>
          <w:sz w:val="24"/>
          <w:szCs w:val="24"/>
          <w:u w:val="single"/>
        </w:rPr>
        <w:t xml:space="preserve">EMERGENCY HOSPITAL </w:t>
      </w:r>
      <w:r w:rsidRPr="007116D0">
        <w:rPr>
          <w:rFonts w:eastAsia="Times New Roman" w:cs="Arial"/>
          <w:bCs/>
          <w:sz w:val="24"/>
          <w:szCs w:val="24"/>
          <w:u w:val="single"/>
        </w:rPr>
        <w:t>CARE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 xml:space="preserve"> Hospital services are divided into </w:t>
      </w:r>
      <w:r w:rsidRPr="007116D0">
        <w:rPr>
          <w:rFonts w:eastAsia="Times New Roman" w:cs="Arial"/>
          <w:iCs/>
          <w:sz w:val="24"/>
          <w:szCs w:val="24"/>
        </w:rPr>
        <w:t xml:space="preserve">''emergency" </w:t>
      </w:r>
      <w:r w:rsidRPr="007116D0">
        <w:rPr>
          <w:rFonts w:eastAsia="Times New Roman" w:cs="Arial"/>
          <w:sz w:val="24"/>
          <w:szCs w:val="24"/>
        </w:rPr>
        <w:t xml:space="preserve">and </w:t>
      </w:r>
      <w:r w:rsidRPr="007116D0">
        <w:rPr>
          <w:rFonts w:eastAsia="Times New Roman" w:cs="Arial"/>
          <w:iCs/>
          <w:sz w:val="24"/>
          <w:szCs w:val="24"/>
        </w:rPr>
        <w:t xml:space="preserve">"non-emergency" </w:t>
      </w:r>
      <w:r w:rsidRPr="007116D0">
        <w:rPr>
          <w:rFonts w:eastAsia="Times New Roman" w:cs="Arial"/>
          <w:sz w:val="24"/>
          <w:szCs w:val="24"/>
        </w:rPr>
        <w:t>services. If the hospitalization is an emergency, the hospital is entitled to reimbursement from the county if all of the following conditions are met:</w:t>
      </w:r>
    </w:p>
    <w:p w:rsidR="007116D0" w:rsidRPr="007116D0" w:rsidRDefault="007116D0" w:rsidP="007116D0">
      <w:pPr>
        <w:widowControl w:val="0"/>
        <w:numPr>
          <w:ilvl w:val="0"/>
          <w:numId w:val="1"/>
        </w:numPr>
        <w:tabs>
          <w:tab w:val="clear" w:pos="72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individual is currently a resident of the county, having resided in the county for 60 days, previously resided in the county within the past 60 days (SDCL 28</w:t>
      </w:r>
      <w:r w:rsidRPr="007116D0">
        <w:rPr>
          <w:rFonts w:eastAsia="Times New Roman" w:cs="Arial"/>
          <w:sz w:val="24"/>
          <w:szCs w:val="24"/>
        </w:rPr>
        <w:noBreakHyphen/>
        <w:t>14</w:t>
      </w:r>
      <w:r w:rsidRPr="007116D0">
        <w:rPr>
          <w:rFonts w:eastAsia="Times New Roman" w:cs="Arial"/>
          <w:sz w:val="24"/>
          <w:szCs w:val="24"/>
        </w:rPr>
        <w:noBreakHyphen/>
        <w:t>2.1), or a transient;</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
        </w:numPr>
        <w:tabs>
          <w:tab w:val="clear" w:pos="720"/>
        </w:tabs>
        <w:autoSpaceDE w:val="0"/>
        <w:autoSpaceDN w:val="0"/>
        <w:adjustRightInd w:val="0"/>
        <w:spacing w:after="0" w:line="240" w:lineRule="auto"/>
        <w:ind w:left="1440" w:right="3226"/>
        <w:rPr>
          <w:rFonts w:eastAsia="Times New Roman" w:cs="Arial"/>
          <w:sz w:val="24"/>
          <w:szCs w:val="24"/>
        </w:rPr>
      </w:pPr>
      <w:r w:rsidRPr="007116D0">
        <w:rPr>
          <w:rFonts w:eastAsia="Times New Roman" w:cs="Arial"/>
          <w:sz w:val="24"/>
          <w:szCs w:val="24"/>
        </w:rPr>
        <w:t>The hospitalization was for an emergency service;</w:t>
      </w:r>
    </w:p>
    <w:p w:rsidR="007116D0" w:rsidRPr="007116D0" w:rsidRDefault="007116D0" w:rsidP="007116D0">
      <w:pPr>
        <w:widowControl w:val="0"/>
        <w:autoSpaceDE w:val="0"/>
        <w:autoSpaceDN w:val="0"/>
        <w:adjustRightInd w:val="0"/>
        <w:spacing w:after="0" w:line="240" w:lineRule="auto"/>
        <w:ind w:left="1440" w:right="3226" w:hanging="360"/>
        <w:rPr>
          <w:rFonts w:eastAsia="Times New Roman" w:cs="Arial"/>
          <w:sz w:val="24"/>
          <w:szCs w:val="24"/>
        </w:rPr>
      </w:pPr>
    </w:p>
    <w:p w:rsidR="007116D0" w:rsidRPr="007116D0" w:rsidRDefault="007116D0" w:rsidP="007116D0">
      <w:pPr>
        <w:widowControl w:val="0"/>
        <w:numPr>
          <w:ilvl w:val="0"/>
          <w:numId w:val="1"/>
        </w:numPr>
        <w:tabs>
          <w:tab w:val="clear" w:pos="720"/>
          <w:tab w:val="left" w:pos="1051"/>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services provided were medically necessary;</w:t>
      </w:r>
    </w:p>
    <w:p w:rsidR="007116D0" w:rsidRPr="007116D0" w:rsidRDefault="007116D0" w:rsidP="007116D0">
      <w:pPr>
        <w:widowControl w:val="0"/>
        <w:tabs>
          <w:tab w:val="left" w:pos="1051"/>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
        </w:numPr>
        <w:tabs>
          <w:tab w:val="clear" w:pos="720"/>
          <w:tab w:val="left" w:pos="1051"/>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hospital  notified the patient's county of  residence within 15  days  of  the  emergency admission;</w:t>
      </w:r>
    </w:p>
    <w:p w:rsidR="007116D0" w:rsidRPr="007116D0" w:rsidRDefault="007116D0" w:rsidP="007116D0">
      <w:pPr>
        <w:widowControl w:val="0"/>
        <w:tabs>
          <w:tab w:val="left" w:pos="1051"/>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
        </w:numPr>
        <w:tabs>
          <w:tab w:val="clear" w:pos="720"/>
          <w:tab w:val="left" w:pos="1051"/>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hospital notice met the legal requirements of SDCL 28-13-34.1;</w:t>
      </w:r>
    </w:p>
    <w:p w:rsidR="007116D0" w:rsidRPr="007116D0" w:rsidRDefault="007116D0" w:rsidP="007116D0">
      <w:pPr>
        <w:widowControl w:val="0"/>
        <w:tabs>
          <w:tab w:val="left" w:pos="1051"/>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1"/>
        </w:numPr>
        <w:tabs>
          <w:tab w:val="clear" w:pos="720"/>
        </w:tabs>
        <w:autoSpaceDE w:val="0"/>
        <w:autoSpaceDN w:val="0"/>
        <w:adjustRightInd w:val="0"/>
        <w:spacing w:after="0" w:line="240" w:lineRule="auto"/>
        <w:ind w:left="1440" w:right="14"/>
        <w:jc w:val="both"/>
        <w:rPr>
          <w:rFonts w:eastAsia="Times New Roman" w:cs="Arial"/>
          <w:sz w:val="24"/>
          <w:szCs w:val="24"/>
        </w:rPr>
      </w:pPr>
      <w:r w:rsidRPr="007116D0">
        <w:rPr>
          <w:rFonts w:eastAsia="Times New Roman" w:cs="Arial"/>
          <w:sz w:val="24"/>
          <w:szCs w:val="24"/>
        </w:rPr>
        <w:t>An application has been made with the county either by the patient needing assistance or by the hospital on behalf of the patient.  An application made by the     patient must be completed within two years of the date of discharge. An application submitted by the hospital on behalf of the patient must be completed within one year of the date of discharge;</w:t>
      </w:r>
    </w:p>
    <w:p w:rsidR="007116D0" w:rsidRPr="007116D0" w:rsidRDefault="007116D0" w:rsidP="007116D0">
      <w:pPr>
        <w:widowControl w:val="0"/>
        <w:autoSpaceDE w:val="0"/>
        <w:autoSpaceDN w:val="0"/>
        <w:adjustRightInd w:val="0"/>
        <w:spacing w:after="0" w:line="240" w:lineRule="auto"/>
        <w:ind w:left="1440" w:right="14" w:hanging="360"/>
        <w:jc w:val="both"/>
        <w:rPr>
          <w:rFonts w:eastAsia="Times New Roman" w:cs="Arial"/>
          <w:sz w:val="24"/>
          <w:szCs w:val="24"/>
        </w:rPr>
      </w:pPr>
    </w:p>
    <w:p w:rsidR="007116D0" w:rsidRPr="007116D0" w:rsidRDefault="007116D0" w:rsidP="007116D0">
      <w:pPr>
        <w:widowControl w:val="0"/>
        <w:numPr>
          <w:ilvl w:val="0"/>
          <w:numId w:val="1"/>
        </w:numPr>
        <w:tabs>
          <w:tab w:val="clear" w:pos="720"/>
        </w:tabs>
        <w:autoSpaceDE w:val="0"/>
        <w:autoSpaceDN w:val="0"/>
        <w:adjustRightInd w:val="0"/>
        <w:spacing w:after="0" w:line="240" w:lineRule="auto"/>
        <w:ind w:left="1440" w:right="14"/>
        <w:jc w:val="both"/>
        <w:rPr>
          <w:rFonts w:eastAsia="Times New Roman" w:cs="Arial"/>
          <w:sz w:val="24"/>
          <w:szCs w:val="24"/>
        </w:rPr>
      </w:pPr>
      <w:r w:rsidRPr="007116D0">
        <w:rPr>
          <w:rFonts w:eastAsia="Times New Roman" w:cs="Arial"/>
          <w:sz w:val="24"/>
          <w:szCs w:val="24"/>
        </w:rPr>
        <w:t>The patient is otherwise medically indigent and the county has determined that the individual has no ability or only a limited ability to pay the emergency hospital bill; and</w:t>
      </w:r>
    </w:p>
    <w:p w:rsidR="007116D0" w:rsidRPr="007116D0" w:rsidRDefault="007116D0" w:rsidP="007116D0">
      <w:pPr>
        <w:widowControl w:val="0"/>
        <w:autoSpaceDE w:val="0"/>
        <w:autoSpaceDN w:val="0"/>
        <w:adjustRightInd w:val="0"/>
        <w:spacing w:after="0" w:line="240" w:lineRule="auto"/>
        <w:ind w:left="1440" w:right="14" w:hanging="360"/>
        <w:jc w:val="both"/>
        <w:rPr>
          <w:rFonts w:eastAsia="Times New Roman" w:cs="Arial"/>
          <w:sz w:val="24"/>
          <w:szCs w:val="24"/>
        </w:rPr>
      </w:pPr>
    </w:p>
    <w:p w:rsidR="007116D0" w:rsidRPr="007116D0" w:rsidRDefault="007116D0" w:rsidP="007116D0">
      <w:pPr>
        <w:widowControl w:val="0"/>
        <w:numPr>
          <w:ilvl w:val="0"/>
          <w:numId w:val="1"/>
        </w:numPr>
        <w:tabs>
          <w:tab w:val="clear" w:pos="720"/>
        </w:tabs>
        <w:autoSpaceDE w:val="0"/>
        <w:autoSpaceDN w:val="0"/>
        <w:adjustRightInd w:val="0"/>
        <w:spacing w:after="0" w:line="240" w:lineRule="auto"/>
        <w:ind w:left="1440" w:right="14"/>
        <w:jc w:val="both"/>
        <w:rPr>
          <w:rFonts w:eastAsia="Times New Roman" w:cs="Arial"/>
          <w:sz w:val="24"/>
          <w:szCs w:val="24"/>
        </w:rPr>
      </w:pPr>
      <w:r w:rsidRPr="007116D0">
        <w:rPr>
          <w:rFonts w:eastAsia="Times New Roman" w:cs="Arial"/>
          <w:sz w:val="24"/>
          <w:szCs w:val="24"/>
        </w:rPr>
        <w:t>The hospital has demonstrated to the county that it has exhausted all avenues of payment, including accepting reasonable monthly payments from the patient.</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240" w:lineRule="auto"/>
        <w:rPr>
          <w:rFonts w:eastAsia="Times New Roman" w:cs="Arial"/>
          <w:sz w:val="24"/>
          <w:szCs w:val="24"/>
          <w:u w:val="single"/>
        </w:rPr>
      </w:pPr>
      <w:r w:rsidRPr="007116D0">
        <w:rPr>
          <w:rFonts w:eastAsia="Times New Roman" w:cs="Arial"/>
          <w:sz w:val="24"/>
          <w:szCs w:val="24"/>
        </w:rPr>
        <w:t xml:space="preserve">2100     </w:t>
      </w:r>
      <w:r w:rsidRPr="007116D0">
        <w:rPr>
          <w:rFonts w:eastAsia="Times New Roman" w:cs="Arial"/>
          <w:sz w:val="24"/>
          <w:szCs w:val="24"/>
          <w:u w:val="single"/>
        </w:rPr>
        <w:t>NOTICE OF HOSPITALIZATION</w:t>
      </w:r>
    </w:p>
    <w:p w:rsidR="007116D0" w:rsidRPr="007116D0" w:rsidRDefault="007116D0" w:rsidP="007116D0">
      <w:pPr>
        <w:widowControl w:val="0"/>
        <w:autoSpaceDE w:val="0"/>
        <w:autoSpaceDN w:val="0"/>
        <w:adjustRightInd w:val="0"/>
        <w:spacing w:after="0" w:line="240" w:lineRule="auto"/>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hanging="90"/>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If a hospital intends to bill a county for emergency hospital expenses, the hospital must mail, fax, or e-mail a Notice of Hospitalization (Appendix A) to the county of residence within 15 days of the date of admission. (SDCL 28-13 34.1) For purposes of calculating this 15-day period, do not count the day of admission. The first day counted would be the day after the date of admission, including a Saturday, Sunday, or legal holiday. If the 15th day falls on a Saturday, Sunday, or legal holiday, the period does not expire until the end of the next day which is not a Saturday, Sunday, or legal holiday (SDCL 15-6-6[a]). If the hospital's notice fails to meet the required timeline, date stamp the notice and retain the envelope with the postal date stamp as proof that the timeline was not met. Regardless of whether or not the notice was timely, the county may want to retain the envelope in which the notice was mailed or the coversheet when a notice is faxed in case questions arise while the claim is pending.</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If service of the notice is made by facsimile transmission, service must be completed by 5:00 </w:t>
      </w:r>
      <w:r w:rsidRPr="007116D0">
        <w:rPr>
          <w:rFonts w:eastAsia="Times New Roman" w:cs="Arial"/>
          <w:sz w:val="24"/>
          <w:szCs w:val="24"/>
        </w:rPr>
        <w:lastRenderedPageBreak/>
        <w:t>p.m. receiver's time on a weekday, which is not a legal holiday. Service made after 5:00 p.m. is considered to be made on the following weekday, which is not a legal holiday. (SDCL 15-6-6[a]).</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Some counties have arranged with their local hospitals to have the notices faxed directly to the county welfare office, this gives the county office an opportunity for the notices to be reviewed on a daily basis. An arrangement such as this benefits both the county and the hospital because the county is in a position to react to the hospitalization quicker.</w:t>
      </w:r>
    </w:p>
    <w:p w:rsidR="007116D0" w:rsidRPr="007116D0" w:rsidRDefault="007116D0" w:rsidP="007116D0">
      <w:pPr>
        <w:widowControl w:val="0"/>
        <w:autoSpaceDE w:val="0"/>
        <w:autoSpaceDN w:val="0"/>
        <w:adjustRightInd w:val="0"/>
        <w:spacing w:after="0" w:line="480" w:lineRule="auto"/>
        <w:ind w:left="432"/>
        <w:rPr>
          <w:rFonts w:eastAsia="Times New Roman" w:cs="Arial"/>
          <w:sz w:val="24"/>
          <w:szCs w:val="24"/>
        </w:rPr>
      </w:pPr>
      <w:r w:rsidRPr="007116D0">
        <w:rPr>
          <w:rFonts w:eastAsia="Times New Roman" w:cs="Arial"/>
          <w:sz w:val="24"/>
          <w:szCs w:val="24"/>
        </w:rPr>
        <w:t>The Notice of Hospitalization must contain the following information:</w:t>
      </w:r>
    </w:p>
    <w:p w:rsidR="007116D0" w:rsidRPr="007116D0" w:rsidRDefault="007116D0" w:rsidP="007116D0">
      <w:pPr>
        <w:widowControl w:val="0"/>
        <w:numPr>
          <w:ilvl w:val="0"/>
          <w:numId w:val="24"/>
        </w:numPr>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name and last known address of the patient or the patient's guardian;</w:t>
      </w:r>
    </w:p>
    <w:p w:rsidR="007116D0" w:rsidRPr="007116D0" w:rsidRDefault="007116D0" w:rsidP="007116D0">
      <w:pPr>
        <w:widowControl w:val="0"/>
        <w:numPr>
          <w:ilvl w:val="0"/>
          <w:numId w:val="24"/>
        </w:numPr>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name and address of the responsible party, if known;</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4"/>
        </w:numPr>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name of the attending physician;</w:t>
      </w:r>
    </w:p>
    <w:p w:rsidR="007116D0" w:rsidRPr="007116D0" w:rsidRDefault="007116D0" w:rsidP="007116D0">
      <w:pPr>
        <w:widowControl w:val="0"/>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4"/>
        </w:numPr>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nature and degree of severity of the illness;</w:t>
      </w:r>
    </w:p>
    <w:p w:rsidR="007116D0" w:rsidRPr="007116D0" w:rsidRDefault="007116D0" w:rsidP="007116D0">
      <w:pPr>
        <w:widowControl w:val="0"/>
        <w:numPr>
          <w:ilvl w:val="0"/>
          <w:numId w:val="24"/>
        </w:numPr>
        <w:autoSpaceDE w:val="0"/>
        <w:autoSpaceDN w:val="0"/>
        <w:adjustRightInd w:val="0"/>
        <w:spacing w:after="0" w:line="240" w:lineRule="auto"/>
        <w:ind w:left="1440" w:right="2304"/>
        <w:contextualSpacing/>
        <w:rPr>
          <w:rFonts w:eastAsia="Times New Roman" w:cs="Arial"/>
          <w:sz w:val="24"/>
          <w:szCs w:val="24"/>
        </w:rPr>
      </w:pPr>
      <w:r w:rsidRPr="007116D0">
        <w:rPr>
          <w:rFonts w:eastAsia="Times New Roman" w:cs="Arial"/>
          <w:sz w:val="24"/>
          <w:szCs w:val="24"/>
        </w:rPr>
        <w:t xml:space="preserve">The anticipated diagnostic or therapeutic services required; </w:t>
      </w:r>
    </w:p>
    <w:p w:rsidR="007116D0" w:rsidRPr="007116D0" w:rsidRDefault="007116D0" w:rsidP="007116D0">
      <w:pPr>
        <w:widowControl w:val="0"/>
        <w:tabs>
          <w:tab w:val="left" w:pos="749"/>
        </w:tabs>
        <w:autoSpaceDE w:val="0"/>
        <w:autoSpaceDN w:val="0"/>
        <w:adjustRightInd w:val="0"/>
        <w:spacing w:after="0" w:line="240" w:lineRule="auto"/>
        <w:ind w:left="1440" w:right="2304" w:hanging="360"/>
        <w:rPr>
          <w:rFonts w:eastAsia="Times New Roman" w:cs="Arial"/>
          <w:sz w:val="24"/>
          <w:szCs w:val="24"/>
        </w:rPr>
      </w:pPr>
    </w:p>
    <w:p w:rsidR="007116D0" w:rsidRPr="007116D0" w:rsidRDefault="007116D0" w:rsidP="007116D0">
      <w:pPr>
        <w:widowControl w:val="0"/>
        <w:numPr>
          <w:ilvl w:val="0"/>
          <w:numId w:val="24"/>
        </w:numPr>
        <w:tabs>
          <w:tab w:val="left" w:pos="749"/>
        </w:tabs>
        <w:autoSpaceDE w:val="0"/>
        <w:autoSpaceDN w:val="0"/>
        <w:adjustRightInd w:val="0"/>
        <w:spacing w:after="0" w:line="240" w:lineRule="auto"/>
        <w:ind w:left="1440" w:right="2304"/>
        <w:rPr>
          <w:rFonts w:eastAsia="Times New Roman" w:cs="Arial"/>
          <w:sz w:val="24"/>
          <w:szCs w:val="24"/>
        </w:rPr>
      </w:pPr>
      <w:r w:rsidRPr="007116D0">
        <w:rPr>
          <w:rFonts w:eastAsia="Times New Roman" w:cs="Arial"/>
          <w:sz w:val="24"/>
          <w:szCs w:val="24"/>
        </w:rPr>
        <w:t>The location at which the services are to be provided;</w:t>
      </w:r>
    </w:p>
    <w:p w:rsidR="007116D0" w:rsidRPr="007116D0" w:rsidRDefault="007116D0" w:rsidP="007116D0">
      <w:pPr>
        <w:widowControl w:val="0"/>
        <w:tabs>
          <w:tab w:val="left" w:pos="749"/>
        </w:tabs>
        <w:autoSpaceDE w:val="0"/>
        <w:autoSpaceDN w:val="0"/>
        <w:adjustRightInd w:val="0"/>
        <w:spacing w:after="0" w:line="240" w:lineRule="auto"/>
        <w:ind w:left="1440" w:right="2304" w:hanging="360"/>
        <w:rPr>
          <w:rFonts w:eastAsia="Times New Roman" w:cs="Arial"/>
          <w:sz w:val="24"/>
          <w:szCs w:val="24"/>
        </w:rPr>
      </w:pPr>
    </w:p>
    <w:p w:rsidR="007116D0" w:rsidRPr="007116D0" w:rsidRDefault="007116D0" w:rsidP="007116D0">
      <w:pPr>
        <w:widowControl w:val="0"/>
        <w:numPr>
          <w:ilvl w:val="0"/>
          <w:numId w:val="24"/>
        </w:numPr>
        <w:tabs>
          <w:tab w:val="left" w:pos="763"/>
        </w:tabs>
        <w:autoSpaceDE w:val="0"/>
        <w:autoSpaceDN w:val="0"/>
        <w:adjustRightInd w:val="0"/>
        <w:spacing w:after="0" w:line="240" w:lineRule="auto"/>
        <w:ind w:left="1440"/>
        <w:rPr>
          <w:rFonts w:eastAsia="Times New Roman" w:cs="Arial"/>
          <w:iCs/>
          <w:sz w:val="24"/>
          <w:szCs w:val="24"/>
        </w:rPr>
      </w:pPr>
      <w:r w:rsidRPr="007116D0">
        <w:rPr>
          <w:rFonts w:eastAsia="Times New Roman" w:cs="Arial"/>
          <w:sz w:val="24"/>
          <w:szCs w:val="24"/>
        </w:rPr>
        <w:t>The estimated reimbursement for the services; and</w:t>
      </w:r>
    </w:p>
    <w:p w:rsidR="007116D0" w:rsidRPr="007116D0" w:rsidRDefault="007116D0" w:rsidP="007116D0">
      <w:pPr>
        <w:widowControl w:val="0"/>
        <w:tabs>
          <w:tab w:val="left" w:pos="763"/>
        </w:tabs>
        <w:autoSpaceDE w:val="0"/>
        <w:autoSpaceDN w:val="0"/>
        <w:adjustRightInd w:val="0"/>
        <w:spacing w:after="0" w:line="240" w:lineRule="auto"/>
        <w:ind w:left="1440" w:hanging="360"/>
        <w:rPr>
          <w:rFonts w:eastAsia="Times New Roman" w:cs="Arial"/>
          <w:iCs/>
          <w:sz w:val="24"/>
          <w:szCs w:val="24"/>
        </w:rPr>
      </w:pPr>
    </w:p>
    <w:p w:rsidR="007116D0" w:rsidRPr="007116D0" w:rsidRDefault="007116D0" w:rsidP="007116D0">
      <w:pPr>
        <w:widowControl w:val="0"/>
        <w:numPr>
          <w:ilvl w:val="0"/>
          <w:numId w:val="24"/>
        </w:numPr>
        <w:tabs>
          <w:tab w:val="left" w:pos="763"/>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A statement that the hospital has asked the patient or the responsible party if known, whether the patient has served in any branch of the military, is potentially eligible for Indian Health Service benefits, or is a member of a Native American tribe and a statement of the information received in response to the inquiry.  (SDCL 28-13-34.1)</w:t>
      </w:r>
    </w:p>
    <w:p w:rsidR="007116D0" w:rsidRPr="007116D0" w:rsidRDefault="007116D0" w:rsidP="007116D0">
      <w:pPr>
        <w:widowControl w:val="0"/>
        <w:tabs>
          <w:tab w:val="left" w:pos="763"/>
        </w:tabs>
        <w:autoSpaceDE w:val="0"/>
        <w:autoSpaceDN w:val="0"/>
        <w:adjustRightInd w:val="0"/>
        <w:spacing w:after="0" w:line="240" w:lineRule="auto"/>
        <w:ind w:left="417"/>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When the county receives a Notice of Hospitalization, the county needs to be proactive in dealing with the notice. Services for medical emergencies such as a stroke, motor vehicle accident, or aneurysm, which are commonly very high-cost cases, should be dealt with immediately. Begin by establishing that the notice was filed timely. If the notice was not filed timely, the result is an automatic denial. Next, check to see if the individual is a current resident of the county, a resident of the county within the past 60 days, or a transient. If the notice was timely and the individual meets the residency requirements, the county caseworker may consider sending a letter to the individual's home address indicating that the hospital has served notice on the county that the individual is </w:t>
      </w:r>
      <w:r w:rsidRPr="007116D0">
        <w:rPr>
          <w:rFonts w:eastAsia="Times New Roman" w:cs="Arial"/>
          <w:sz w:val="24"/>
          <w:szCs w:val="24"/>
        </w:rPr>
        <w:lastRenderedPageBreak/>
        <w:t xml:space="preserve">hospitalized and that the county may be requested to pay the bills incurred. In addition, a phone call may be made to a family member who would be in a position to discuss the individual's condition and explain whether a third-party payment source may be involved. If that appears unlikely, request that the individual complete an application for assistance and execute a new release of information for both financial and medical records so the county can begin determining eligibility. If the individual is transferred to a hospital outside the individual’s county of residence, the county of residence may want to request the receiving county to lend assistance with the application process.  </w:t>
      </w:r>
    </w:p>
    <w:p w:rsidR="00275B9F" w:rsidRDefault="00275B9F" w:rsidP="007116D0">
      <w:pPr>
        <w:widowControl w:val="0"/>
        <w:autoSpaceDE w:val="0"/>
        <w:autoSpaceDN w:val="0"/>
        <w:adjustRightInd w:val="0"/>
        <w:spacing w:after="0" w:line="480" w:lineRule="auto"/>
        <w:ind w:right="14"/>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2200     </w:t>
      </w:r>
      <w:r w:rsidRPr="007116D0">
        <w:rPr>
          <w:rFonts w:eastAsia="Times New Roman" w:cs="Arial"/>
          <w:sz w:val="24"/>
          <w:szCs w:val="24"/>
          <w:u w:val="single"/>
        </w:rPr>
        <w:t>RELEASE OF INFORMATION</w:t>
      </w:r>
      <w:r w:rsidRPr="007116D0">
        <w:rPr>
          <w:rFonts w:eastAsia="Times New Roman" w:cs="Arial"/>
          <w:sz w:val="24"/>
          <w:szCs w:val="24"/>
        </w:rPr>
        <w:t xml:space="preserve"> (SDCL 28-13-34.2)</w:t>
      </w:r>
    </w:p>
    <w:p w:rsidR="007116D0" w:rsidRPr="007116D0" w:rsidRDefault="007116D0" w:rsidP="007116D0">
      <w:pPr>
        <w:widowControl w:val="0"/>
        <w:autoSpaceDE w:val="0"/>
        <w:autoSpaceDN w:val="0"/>
        <w:adjustRightInd w:val="0"/>
        <w:spacing w:after="0" w:line="480" w:lineRule="auto"/>
        <w:ind w:left="43" w:hanging="43"/>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 xml:space="preserve">The hospital must make every reasonable effort to secure from the patient, </w:t>
      </w:r>
      <w:r w:rsidRPr="007116D0">
        <w:rPr>
          <w:rFonts w:eastAsia="Times New Roman" w:cs="Arial"/>
          <w:iCs/>
          <w:sz w:val="24"/>
          <w:szCs w:val="24"/>
        </w:rPr>
        <w:t xml:space="preserve">and to include with the notice, </w:t>
      </w:r>
      <w:r w:rsidRPr="007116D0">
        <w:rPr>
          <w:rFonts w:eastAsia="Times New Roman" w:cs="Arial"/>
          <w:sz w:val="24"/>
          <w:szCs w:val="24"/>
        </w:rPr>
        <w:t>a release of information form that has been signed by the patient or the patient’s authorized representative. Currently, there are two separate releases. The first release is a Release of Medical Information (Appendix B), which authorizes the hospital or other medical provider to release to the county the medical information related to the individual’s medical condition and hospital stay. The second is a Release of Financial Information (Appendix C), which authorizes financial institutions to release to the county information related to the individual's (or household's) financial holdings. (SDCL 2B-13-34.2) A county may choose to use an alternate release, as long as that release is acceptable to the hospital involved. When requesting information from a financial institution, remember that the individual may be a joint owner or a co-owner of an account.  For example, the individual may have a joint checking account with somebody who may not even reside in the same household. Or, the individual may be a co-owner of a Certificate of Deposit. For this reason, it is important that the request for information be in writing and specifies that the search include ALL accounts that carry the individual's name.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In many cases, the hospitals are not obtaining these releases. In some instances, even when </w:t>
      </w:r>
      <w:r w:rsidRPr="007116D0">
        <w:rPr>
          <w:rFonts w:eastAsia="Times New Roman" w:cs="Arial"/>
          <w:sz w:val="24"/>
          <w:szCs w:val="24"/>
        </w:rPr>
        <w:lastRenderedPageBreak/>
        <w:t xml:space="preserve">the hospital does obtain the releases, the hospitals are not accepting the releases they had previously obtained and forwarded to the county. They state that they will only accept a release that has been signed </w:t>
      </w:r>
      <w:r w:rsidRPr="007116D0">
        <w:rPr>
          <w:rFonts w:eastAsia="Times New Roman" w:cs="Arial"/>
          <w:iCs/>
          <w:sz w:val="24"/>
          <w:szCs w:val="24"/>
        </w:rPr>
        <w:t xml:space="preserve">subsequent </w:t>
      </w:r>
      <w:r w:rsidRPr="007116D0">
        <w:rPr>
          <w:rFonts w:eastAsia="Times New Roman" w:cs="Arial"/>
          <w:sz w:val="24"/>
          <w:szCs w:val="24"/>
        </w:rPr>
        <w:t xml:space="preserve">to the hospitalization. Regardless, if the hospital refuses to provide the county with the medical information needed to determine eligibility and the amount of reimbursement, simply remind the hospital that HIPAA allows a provider to supply the needed documentation for the purpose of payment, and that as a potential payer, the county, is entitled to the information. If the hospital still refuses to supply the needed documentation, the county should inform the hospital it cannot proceed to work on the case until it has the needed information. The county should document in the client's file its attempt to obtain the information and the hospital's subsequent refusal. Depending on the case, the county may want to request that all adult household members sign a release of information form. </w:t>
      </w:r>
      <w:r w:rsidRPr="007116D0">
        <w:rPr>
          <w:rFonts w:eastAsia="Times New Roman" w:cs="Arial"/>
          <w:sz w:val="24"/>
          <w:szCs w:val="24"/>
          <w:u w:val="single"/>
        </w:rPr>
        <w:t>NOTE:</w:t>
      </w:r>
      <w:r w:rsidRPr="007116D0">
        <w:rPr>
          <w:rFonts w:eastAsia="Times New Roman" w:cs="Arial"/>
          <w:sz w:val="24"/>
          <w:szCs w:val="24"/>
        </w:rPr>
        <w:t xml:space="preserve"> Failure to receive a release of information does not constitute a reason to deny either an application for assistance or a request for payment.</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If the individual has failed to make an application with the county but the hospital has made an application on the individual's behalf under the provisions of SDCL 28-13-32.4, the county cannot determine an individual's eligibility without a completed application. If the individual continues to refuse to cooperate, the county should simply inform the hospital that the county is</w:t>
      </w:r>
      <w:r w:rsidRPr="007116D0">
        <w:rPr>
          <w:rFonts w:eastAsia="Times New Roman" w:cs="Arial"/>
          <w:smallCaps/>
          <w:sz w:val="24"/>
          <w:szCs w:val="24"/>
        </w:rPr>
        <w:t xml:space="preserve"> </w:t>
      </w:r>
      <w:r w:rsidRPr="007116D0">
        <w:rPr>
          <w:rFonts w:eastAsia="Times New Roman" w:cs="Arial"/>
          <w:sz w:val="24"/>
          <w:szCs w:val="24"/>
        </w:rPr>
        <w:t>unable to make a determination of eligibility because the individual has failed to complete the required application. The burden of proving that the individual is eligible for county poor relief rests with the hospital and this may well be the point at which the hospital sues the county and then attempts to subpoena the individual for a deposition. It is through this process the hospital can obtain the information from the individual that is necessary to complete the application. The county state’s attorney together with a county representative who is familiar with the file should appear at the deposition to make sure all necessary questions are asked and answered so the county can determine eligibility.</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lastRenderedPageBreak/>
        <w:t xml:space="preserve">2300    </w:t>
      </w:r>
      <w:r w:rsidRPr="007116D0">
        <w:rPr>
          <w:rFonts w:eastAsia="Times New Roman" w:cs="Arial"/>
          <w:sz w:val="24"/>
          <w:szCs w:val="24"/>
          <w:u w:val="single"/>
        </w:rPr>
        <w:t>APPLICATION SUBMITTED BY HOSPITAL</w:t>
      </w:r>
      <w:r w:rsidRPr="007116D0">
        <w:rPr>
          <w:rFonts w:eastAsia="Times New Roman" w:cs="Arial"/>
          <w:sz w:val="24"/>
          <w:szCs w:val="24"/>
        </w:rPr>
        <w:t xml:space="preserve"> (SDCL 28-13-32.4)</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A hospital may apply for county assistance on the individual's behalf. The Hospital Application for County Assistance (Appendix E) and Request for Payment (Appendix Q) must be submitted by the hospital to the county auditor within one year of the individual’s discharge from the hospital. This application or request for payment does not replace the notice of hospitalization required by SDCL 28-13-34.1. The hospital must have complied with the notice requirements. It is possible for a hospital to submit both the notice of hospitalization and the application for county assistance or request for payment at the same time. If this happens, this might be an indication to the county that the hospital has not attempted to establish a reasonable payment plan with the individual and/or has not investigated other third-party payment sources such as Medicaid, VA, or IHS. If this appears to be the case, the county may want to contact the hospital to inquire as to what attempts the hospital has made to establish a reasonable payment plan or to seek out other third-party payers. The application for assistance must contain the following information:</w:t>
      </w:r>
    </w:p>
    <w:p w:rsidR="007116D0" w:rsidRPr="007116D0" w:rsidRDefault="007116D0" w:rsidP="007116D0">
      <w:pPr>
        <w:widowControl w:val="0"/>
        <w:numPr>
          <w:ilvl w:val="0"/>
          <w:numId w:val="25"/>
        </w:numPr>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notice of hospitalization required by SDCL 23-13-34.1;</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5"/>
        </w:numPr>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dates of hospitalization;</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5"/>
        </w:numPr>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final diagnosis;</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5"/>
        </w:numPr>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The cost of hospital services;</w:t>
      </w:r>
    </w:p>
    <w:p w:rsidR="007116D0" w:rsidRPr="007116D0" w:rsidRDefault="007116D0" w:rsidP="007116D0">
      <w:pPr>
        <w:widowControl w:val="0"/>
        <w:tabs>
          <w:tab w:val="left" w:pos="0"/>
        </w:tabs>
        <w:autoSpaceDE w:val="0"/>
        <w:autoSpaceDN w:val="0"/>
        <w:adjustRightInd w:val="0"/>
        <w:spacing w:after="0" w:line="240" w:lineRule="auto"/>
        <w:ind w:left="1440" w:hanging="360"/>
        <w:rPr>
          <w:rFonts w:eastAsia="Times New Roman" w:cs="Arial"/>
          <w:sz w:val="24"/>
          <w:szCs w:val="24"/>
        </w:rPr>
      </w:pPr>
    </w:p>
    <w:p w:rsidR="007116D0" w:rsidRPr="007116D0" w:rsidRDefault="007116D0" w:rsidP="007116D0">
      <w:pPr>
        <w:widowControl w:val="0"/>
        <w:numPr>
          <w:ilvl w:val="0"/>
          <w:numId w:val="25"/>
        </w:numPr>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Any financial information in the possession of the hospital concerning the patient or the responsible party, including the availability of insurance coverage.</w:t>
      </w:r>
    </w:p>
    <w:p w:rsidR="007116D0" w:rsidRPr="007116D0" w:rsidRDefault="007116D0" w:rsidP="007116D0">
      <w:pPr>
        <w:widowControl w:val="0"/>
        <w:tabs>
          <w:tab w:val="left" w:pos="0"/>
        </w:tabs>
        <w:autoSpaceDE w:val="0"/>
        <w:autoSpaceDN w:val="0"/>
        <w:adjustRightInd w:val="0"/>
        <w:spacing w:after="0" w:line="240" w:lineRule="auto"/>
        <w:ind w:left="1440"/>
        <w:rPr>
          <w:rFonts w:eastAsia="Times New Roman" w:cs="Arial"/>
          <w:sz w:val="24"/>
          <w:szCs w:val="24"/>
        </w:rPr>
      </w:pPr>
      <w:r w:rsidRPr="007116D0">
        <w:rPr>
          <w:rFonts w:eastAsia="Times New Roman" w:cs="Arial"/>
          <w:sz w:val="24"/>
          <w:szCs w:val="24"/>
        </w:rPr>
        <w:t>(SDCL 23-13-32.4)</w:t>
      </w:r>
    </w:p>
    <w:p w:rsidR="007116D0" w:rsidRPr="007116D0" w:rsidRDefault="007116D0" w:rsidP="007116D0">
      <w:pPr>
        <w:widowControl w:val="0"/>
        <w:autoSpaceDE w:val="0"/>
        <w:autoSpaceDN w:val="0"/>
        <w:adjustRightInd w:val="0"/>
        <w:spacing w:after="0" w:line="240" w:lineRule="auto"/>
        <w:ind w:right="14" w:firstLine="720"/>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right="14" w:firstLine="720"/>
        <w:jc w:val="both"/>
        <w:rPr>
          <w:rFonts w:eastAsia="Times New Roman" w:cs="Arial"/>
          <w:sz w:val="24"/>
          <w:szCs w:val="24"/>
        </w:rPr>
      </w:pPr>
      <w:r w:rsidRPr="007116D0">
        <w:rPr>
          <w:rFonts w:eastAsia="Times New Roman" w:cs="Arial"/>
          <w:sz w:val="24"/>
          <w:szCs w:val="24"/>
        </w:rPr>
        <w:t xml:space="preserve">If a hospital applies on behalf of an individual, the county should notify the individual on whose behalf the hospital application was made. The notice should advise the individual that the hospital is looking to the county for payment.  Because the hospital’s application does not contain all the information necessary to determine eligibility, the county must request that the individual complete and return the county's application for assistance. </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lastRenderedPageBreak/>
        <w:t xml:space="preserve">2400 </w:t>
      </w:r>
      <w:r w:rsidRPr="007116D0">
        <w:rPr>
          <w:rFonts w:eastAsia="Times New Roman" w:cs="Arial"/>
          <w:sz w:val="24"/>
          <w:szCs w:val="24"/>
        </w:rPr>
        <w:tab/>
      </w:r>
      <w:r w:rsidRPr="007116D0">
        <w:rPr>
          <w:rFonts w:eastAsia="Times New Roman" w:cs="Arial"/>
          <w:sz w:val="24"/>
          <w:szCs w:val="24"/>
          <w:u w:val="single"/>
        </w:rPr>
        <w:t>OTHER PAYMENT SOURCES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While the burden of locating another third-party payment source is on the hospital, the county should always be pro-active when it receives a Notice of Hospitalization. The county may wish to contact The Midland Group</w:t>
      </w:r>
      <w:r w:rsidRPr="007116D0">
        <w:rPr>
          <w:rFonts w:eastAsia="Times New Roman" w:cs="Arial"/>
          <w:color w:val="00B050"/>
          <w:sz w:val="24"/>
          <w:szCs w:val="24"/>
        </w:rPr>
        <w:t xml:space="preserve"> </w:t>
      </w:r>
      <w:r w:rsidRPr="007116D0">
        <w:rPr>
          <w:rFonts w:eastAsia="Times New Roman" w:cs="Arial"/>
          <w:sz w:val="24"/>
          <w:szCs w:val="24"/>
        </w:rPr>
        <w:t>to request their assistance in seeking available third-party payment sources. In addition, the county should conduct a thorough investigation, including interviews with the individual and a review of medical documents submitted by the individual's physician, to determine if an application for SSI or SSD would be appropriate. The county may also want to contact the VA or IHS to determine potential eligibility under either of these programs, if applicable. Being pro-active at this point has the potential of saving the county thousands of dollars.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2410     </w:t>
      </w:r>
      <w:r w:rsidRPr="007116D0">
        <w:rPr>
          <w:rFonts w:eastAsia="Times New Roman" w:cs="Arial"/>
          <w:sz w:val="24"/>
          <w:szCs w:val="24"/>
          <w:u w:val="single"/>
        </w:rPr>
        <w:t>OTHER PAYMENT SOURCES - NATIVE AMERICANS</w:t>
      </w:r>
      <w:r w:rsidRPr="007116D0">
        <w:rPr>
          <w:rFonts w:eastAsia="Times New Roman" w:cs="Arial"/>
          <w:sz w:val="24"/>
          <w:szCs w:val="24"/>
        </w:rPr>
        <w:t xml:space="preserve"> (SDCL 23-13-1.3(5))</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color w:val="0000FF"/>
          <w:sz w:val="24"/>
          <w:szCs w:val="24"/>
        </w:rPr>
        <w:tab/>
      </w:r>
      <w:r w:rsidRPr="007116D0">
        <w:rPr>
          <w:rFonts w:eastAsia="Times New Roman" w:cs="Arial"/>
          <w:sz w:val="24"/>
          <w:szCs w:val="24"/>
        </w:rPr>
        <w:t>If the hospital notice indicates that the individual is a member of a Native American Tribe, it is the hospital’s responsibility to pursue eligibility through IHS. An individual is not medically indigent if the individual is eligible or would have been eligible for assistance through Indian Health Services if t</w:t>
      </w:r>
      <w:r w:rsidRPr="007116D0">
        <w:rPr>
          <w:rFonts w:eastAsia="Times New Roman" w:cs="Arial"/>
          <w:bCs/>
          <w:sz w:val="24"/>
          <w:szCs w:val="24"/>
        </w:rPr>
        <w:t xml:space="preserve">he services </w:t>
      </w:r>
      <w:r w:rsidRPr="007116D0">
        <w:rPr>
          <w:rFonts w:eastAsia="Times New Roman" w:cs="Arial"/>
          <w:sz w:val="24"/>
          <w:szCs w:val="24"/>
        </w:rPr>
        <w:t>had been applied for within 72 hours of the individual's admission. A county is encouraged to assist the hospital and work through these particular cases.</w:t>
      </w:r>
    </w:p>
    <w:p w:rsidR="007116D0" w:rsidRPr="007116D0" w:rsidRDefault="007116D0" w:rsidP="007116D0">
      <w:pPr>
        <w:widowControl w:val="0"/>
        <w:autoSpaceDE w:val="0"/>
        <w:autoSpaceDN w:val="0"/>
        <w:adjustRightInd w:val="0"/>
        <w:spacing w:after="0" w:line="480" w:lineRule="auto"/>
        <w:ind w:right="29" w:firstLine="806"/>
        <w:jc w:val="both"/>
        <w:rPr>
          <w:rFonts w:eastAsia="Times New Roman" w:cs="Arial"/>
          <w:sz w:val="24"/>
          <w:szCs w:val="24"/>
        </w:rPr>
      </w:pPr>
      <w:r w:rsidRPr="007116D0">
        <w:rPr>
          <w:rFonts w:eastAsia="Times New Roman" w:cs="Arial"/>
          <w:sz w:val="24"/>
          <w:szCs w:val="24"/>
        </w:rPr>
        <w:t xml:space="preserve">To determine if someone may be eligible for Indian Health Services at a facility other than an IHS facility, a contact will need to be made with Contract Care at the Indian Health Services Office in the area within 72 hours of the individual's admission. Although the hospital may have made contact, IHS prefers to have either the individual or a family member contact them. This is a crucial step in the process of contract health and the individual, family member, or other representative should not rely on the hospital to make that call. If it is impossible for the individual to call at that time, someone acting on the individual’s behalf should call. The representative will need to inform IHS that the individual is unable to call at this time due to whatever circumstances exist and that the individual or a family member will call as soon as they are able to do so. The </w:t>
      </w:r>
      <w:r w:rsidRPr="007116D0">
        <w:rPr>
          <w:rFonts w:eastAsia="Times New Roman" w:cs="Arial"/>
          <w:sz w:val="24"/>
          <w:szCs w:val="24"/>
        </w:rPr>
        <w:lastRenderedPageBreak/>
        <w:t>individual making the call must have available the hospitalized individual's complete name, as well as any aliases, and the individual’s social security number and date of birth. If the inquiry is for services provided in a facility other than an IHS facility, provide the name of the facility where the services are being (or were) provided and the dates of those services. Contacts with IHS should be documented in case the claim is later questioned or denied by IHS.</w:t>
      </w:r>
    </w:p>
    <w:p w:rsidR="007116D0" w:rsidRPr="007116D0" w:rsidRDefault="007116D0" w:rsidP="007116D0">
      <w:pPr>
        <w:widowControl w:val="0"/>
        <w:tabs>
          <w:tab w:val="left" w:pos="0"/>
        </w:tabs>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The individual or family always has the right to appeal IHS' decision to deny a claim. However, appeals must be made within 30 days from the date of the denial. If appealing a claim, gather together the hospital bills and the doctor’s report. The individual, a family member, or a representative must send a letter to the IHS requesting an appeal. The letter should contain information that would support the reasons for the appeal, such as explaining the surrounding circumstances, specifying the reasons the claim should be considered, providing proof of residency, providing an explanation of why contact was not made within the 72-hour period, or providing verification of who made the contact, the date of contact, and with whom the contact was made.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If the claim was denied because the individual had not utilized IHS within the past three years, the individual or family will need to include in either narrative form or an actual verification that the individual has resided within the service area. Documentation could include items such as rent receipts, copies of lease agreements; proof of receipt of housing, SNAP, or TANF assistance, or school or work records which indicate the county of residence.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The information should be sent by certified mail to your area IHS center. The county should maintain, in the individual's case file; a copy of the documentation sent and should track the case until a final disposition has been made by IHS.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If the individual is requesting pre-authorization for services, the county should check out all possibilities for other third-party payment sources, including IHS and Medicaid. If the individual indicates that he/she is not eligible for IHS, the county should verify whether the individual really is </w:t>
      </w:r>
      <w:r w:rsidRPr="007116D0">
        <w:rPr>
          <w:rFonts w:eastAsia="Times New Roman" w:cs="Arial"/>
          <w:sz w:val="24"/>
          <w:szCs w:val="24"/>
        </w:rPr>
        <w:lastRenderedPageBreak/>
        <w:t>not eligible or simply has failed to enroll for IHS benefits.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IHS contact person is:  Karla Hall (Health Systems Specialist), Aberdeen, SD – </w:t>
      </w:r>
      <w:r w:rsidR="00D56385">
        <w:rPr>
          <w:rFonts w:eastAsia="Times New Roman" w:cs="Arial"/>
          <w:sz w:val="24"/>
          <w:szCs w:val="24"/>
        </w:rPr>
        <w:t>(</w:t>
      </w:r>
      <w:r w:rsidRPr="007116D0">
        <w:rPr>
          <w:rFonts w:eastAsia="Times New Roman" w:cs="Arial"/>
          <w:sz w:val="24"/>
          <w:szCs w:val="24"/>
        </w:rPr>
        <w:t>605</w:t>
      </w:r>
      <w:r w:rsidR="00D56385">
        <w:rPr>
          <w:rFonts w:eastAsia="Times New Roman" w:cs="Arial"/>
          <w:sz w:val="24"/>
          <w:szCs w:val="24"/>
        </w:rPr>
        <w:t>)</w:t>
      </w:r>
      <w:r w:rsidRPr="007116D0">
        <w:rPr>
          <w:rFonts w:eastAsia="Times New Roman" w:cs="Arial"/>
          <w:sz w:val="24"/>
          <w:szCs w:val="24"/>
        </w:rPr>
        <w:t>-226-7286</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2420    </w:t>
      </w:r>
      <w:r w:rsidRPr="007116D0">
        <w:rPr>
          <w:rFonts w:eastAsia="Times New Roman" w:cs="Arial"/>
          <w:sz w:val="24"/>
          <w:szCs w:val="24"/>
          <w:u w:val="single"/>
        </w:rPr>
        <w:t>OTHER PAYMENT SOURCES - VETERANS</w:t>
      </w:r>
      <w:r w:rsidRPr="007116D0">
        <w:rPr>
          <w:rFonts w:eastAsia="Times New Roman" w:cs="Arial"/>
          <w:sz w:val="24"/>
          <w:szCs w:val="24"/>
        </w:rPr>
        <w:t xml:space="preserve"> (SDCL 28-13-1. 2(5))</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If the hospital notice indicates that the individual served in the military, it is the hospital’s responsibility to pursue eligibility through the Veterans' Administration. An individual is not medically indigent if the individual is eligible or would have been eligible for assistance through the Veterans' Administration if the services had </w:t>
      </w:r>
      <w:r w:rsidRPr="007116D0">
        <w:rPr>
          <w:rFonts w:eastAsia="Times New Roman" w:cs="Arial"/>
          <w:bCs/>
          <w:sz w:val="24"/>
          <w:szCs w:val="24"/>
        </w:rPr>
        <w:t xml:space="preserve">been </w:t>
      </w:r>
      <w:r w:rsidRPr="007116D0">
        <w:rPr>
          <w:rFonts w:eastAsia="Times New Roman" w:cs="Arial"/>
          <w:sz w:val="24"/>
          <w:szCs w:val="24"/>
        </w:rPr>
        <w:t>applied for within 72 hours of the individual's admission. The county is encouraged to assist the hospital work through these particular cases.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The county caseworker should always contact the County Veterans' Services Officer when there are questions concerning a veteran and that veteran's eligibility tor VA services.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Please refer to the section in the manual on Veterans for more information.</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2430    </w:t>
      </w:r>
      <w:r w:rsidRPr="007116D0">
        <w:rPr>
          <w:rFonts w:eastAsia="Times New Roman" w:cs="Arial"/>
          <w:sz w:val="24"/>
          <w:szCs w:val="24"/>
          <w:u w:val="single"/>
        </w:rPr>
        <w:t>OTHER PAYMENT SOURCES - SSI</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Supplemental Security Income (SSI) is a needs-based program for individuals who are age 65 or older or are blind or disabled and who have very limited income and resources. When an individual is determined eligible for SSI the individual becomes eligible for Medicaid. The Medicaid program will pay medical expenses incurred by the individual as long as the services meet Medicaid's criteria and are covered services.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If the individual appears to meet the above-mentioned criteria, the county should refer the individual to the Social Security Administration to</w:t>
      </w:r>
      <w:r w:rsidRPr="007116D0">
        <w:rPr>
          <w:rFonts w:eastAsia="Times New Roman" w:cs="Arial"/>
          <w:smallCaps/>
          <w:sz w:val="24"/>
          <w:szCs w:val="24"/>
        </w:rPr>
        <w:t xml:space="preserve"> </w:t>
      </w:r>
      <w:r w:rsidRPr="007116D0">
        <w:rPr>
          <w:rFonts w:eastAsia="Times New Roman" w:cs="Arial"/>
          <w:sz w:val="24"/>
          <w:szCs w:val="24"/>
        </w:rPr>
        <w:t>apply for assistance.</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bCs/>
          <w:sz w:val="24"/>
          <w:szCs w:val="24"/>
        </w:rPr>
        <w:t xml:space="preserve">2440     </w:t>
      </w:r>
      <w:r w:rsidRPr="007116D0">
        <w:rPr>
          <w:rFonts w:eastAsia="Times New Roman" w:cs="Arial"/>
          <w:bCs/>
          <w:sz w:val="24"/>
          <w:szCs w:val="24"/>
          <w:u w:val="single"/>
        </w:rPr>
        <w:t>OTHER PAYMENT SOURCES - SSD</w:t>
      </w:r>
      <w:r w:rsidRPr="007116D0">
        <w:rPr>
          <w:rFonts w:eastAsia="Times New Roman" w:cs="Arial"/>
          <w:bCs/>
          <w:sz w:val="24"/>
          <w:szCs w:val="24"/>
        </w:rPr>
        <w:t xml:space="preserve"> (SSDI)</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Social Security Disability (SSD) (SSDI) is a federal program that pays subsistence benefits to the individual. The individual must be disabled, have a sufficient work history, and have paid Social Security taxes.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lastRenderedPageBreak/>
        <w:t xml:space="preserve">    </w:t>
      </w:r>
      <w:r w:rsidRPr="007116D0">
        <w:rPr>
          <w:rFonts w:eastAsia="Times New Roman" w:cs="Arial"/>
          <w:sz w:val="24"/>
          <w:szCs w:val="24"/>
        </w:rPr>
        <w:tab/>
        <w:t xml:space="preserve"> If the individual appears to meet the above mentioned criteria, the county should refer the individual to the Social Security Administration to apply for assistance.</w:t>
      </w:r>
    </w:p>
    <w:p w:rsidR="007116D0" w:rsidRPr="007116D0" w:rsidRDefault="007116D0" w:rsidP="007116D0">
      <w:pPr>
        <w:widowControl w:val="0"/>
        <w:autoSpaceDE w:val="0"/>
        <w:autoSpaceDN w:val="0"/>
        <w:adjustRightInd w:val="0"/>
        <w:spacing w:after="0" w:line="480" w:lineRule="auto"/>
        <w:ind w:right="14" w:hanging="90"/>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u w:val="single"/>
        </w:rPr>
        <w:t>NOTE:</w:t>
      </w:r>
      <w:r w:rsidRPr="007116D0">
        <w:rPr>
          <w:rFonts w:eastAsia="Times New Roman" w:cs="Arial"/>
          <w:sz w:val="24"/>
          <w:szCs w:val="24"/>
        </w:rPr>
        <w:t xml:space="preserve"> Individuals who qualify for SSD (SSDI) are not eligible for medical benefits for a period of 24 months. Once that 24-month period expires, the individual is eligible for Medicare Parts A, B, and D.</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2450    </w:t>
      </w:r>
      <w:r w:rsidRPr="007116D0">
        <w:rPr>
          <w:rFonts w:eastAsia="Times New Roman" w:cs="Arial"/>
          <w:sz w:val="24"/>
          <w:szCs w:val="24"/>
          <w:u w:val="single"/>
        </w:rPr>
        <w:t>OTHER PAYMENT SOURCES - ADULTS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If a hospitalization involves an adult, the county should consider other third-party payment sources, including Indian Health Services, VA, Supplemental Security Income (SSI), Medicare, and Social Security Disability (SSD). Keep in mind that applications for payment by other sources must be made timely in order to guarantee coverage if the individual is ultimately determined to be eligible under one of those programs.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bCs/>
          <w:sz w:val="24"/>
          <w:szCs w:val="24"/>
        </w:rPr>
        <w:t xml:space="preserve">2460    </w:t>
      </w:r>
      <w:r w:rsidRPr="007116D0">
        <w:rPr>
          <w:rFonts w:eastAsia="Times New Roman" w:cs="Arial"/>
          <w:sz w:val="24"/>
          <w:szCs w:val="24"/>
          <w:u w:val="single"/>
        </w:rPr>
        <w:t>OTHER PAYMENT SOURCES - CHILDREN</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If a hospitalization involves a child under the age of 19, the county should contact the family to determine whether an application has been made for Children’s Health Insurance Program (CHIP) - Medicaid. If there is no application pending, the county caseworker should work with the family to get an application filed as soon as possible. Because of the medical programs available for children, it is very rare that a county is liable for the payment of a child's medical expenses. Keep in mind that an application for Medicaid must be made timely in order to guarantee coverage if the individual is ultimately determined to be eligible.</w:t>
      </w:r>
    </w:p>
    <w:p w:rsidR="007116D0" w:rsidRPr="007116D0" w:rsidRDefault="007116D0" w:rsidP="007116D0">
      <w:pPr>
        <w:widowControl w:val="0"/>
        <w:autoSpaceDE w:val="0"/>
        <w:autoSpaceDN w:val="0"/>
        <w:adjustRightInd w:val="0"/>
        <w:spacing w:after="0" w:line="480" w:lineRule="auto"/>
        <w:ind w:left="810" w:hanging="810"/>
        <w:rPr>
          <w:rFonts w:eastAsia="Times New Roman" w:cs="Arial"/>
          <w:sz w:val="24"/>
          <w:szCs w:val="24"/>
        </w:rPr>
      </w:pPr>
      <w:r w:rsidRPr="007116D0">
        <w:rPr>
          <w:rFonts w:eastAsia="Times New Roman" w:cs="Arial"/>
          <w:bCs/>
          <w:sz w:val="24"/>
          <w:szCs w:val="24"/>
        </w:rPr>
        <w:t xml:space="preserve">2470    </w:t>
      </w:r>
      <w:r w:rsidRPr="007116D0">
        <w:rPr>
          <w:rFonts w:eastAsia="Times New Roman" w:cs="Arial"/>
          <w:bCs/>
          <w:sz w:val="24"/>
          <w:szCs w:val="24"/>
          <w:u w:val="single"/>
        </w:rPr>
        <w:t>OTHER PAYMENT SOURCES - STUDENTS IN POST-SECONDARY</w:t>
      </w:r>
      <w:r w:rsidRPr="007116D0">
        <w:rPr>
          <w:rFonts w:eastAsia="Times New Roman" w:cs="Arial"/>
          <w:sz w:val="24"/>
          <w:szCs w:val="24"/>
          <w:u w:val="single"/>
        </w:rPr>
        <w:t xml:space="preserve"> EDUCATION</w:t>
      </w:r>
      <w:r w:rsidRPr="007116D0">
        <w:rPr>
          <w:rFonts w:eastAsia="Times New Roman" w:cs="Arial"/>
          <w:sz w:val="24"/>
          <w:szCs w:val="24"/>
        </w:rPr>
        <w:t xml:space="preserve"> (SDCL 23-13-27[b])</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If the hospitalization involves a student in a post-secondary education program, the county should inquire whether the student pursued the following options:  </w:t>
      </w:r>
    </w:p>
    <w:p w:rsidR="007116D0" w:rsidRPr="007116D0" w:rsidRDefault="007116D0" w:rsidP="007116D0">
      <w:pPr>
        <w:widowControl w:val="0"/>
        <w:numPr>
          <w:ilvl w:val="0"/>
          <w:numId w:val="26"/>
        </w:numPr>
        <w:autoSpaceDE w:val="0"/>
        <w:autoSpaceDN w:val="0"/>
        <w:adjustRightInd w:val="0"/>
        <w:spacing w:after="0" w:line="480" w:lineRule="auto"/>
        <w:ind w:left="1440" w:right="14"/>
        <w:contextualSpacing/>
        <w:jc w:val="both"/>
        <w:rPr>
          <w:rFonts w:eastAsia="Times New Roman" w:cs="Arial"/>
          <w:sz w:val="24"/>
          <w:szCs w:val="24"/>
        </w:rPr>
      </w:pPr>
      <w:r w:rsidRPr="007116D0">
        <w:rPr>
          <w:rFonts w:eastAsia="Times New Roman" w:cs="Arial"/>
          <w:sz w:val="24"/>
          <w:szCs w:val="24"/>
        </w:rPr>
        <w:t xml:space="preserve">School insurance; </w:t>
      </w:r>
    </w:p>
    <w:p w:rsidR="007116D0" w:rsidRPr="007116D0" w:rsidRDefault="007116D0" w:rsidP="007116D0">
      <w:pPr>
        <w:widowControl w:val="0"/>
        <w:numPr>
          <w:ilvl w:val="0"/>
          <w:numId w:val="26"/>
        </w:numPr>
        <w:autoSpaceDE w:val="0"/>
        <w:autoSpaceDN w:val="0"/>
        <w:adjustRightInd w:val="0"/>
        <w:spacing w:after="0" w:line="480" w:lineRule="auto"/>
        <w:ind w:left="1440" w:right="14"/>
        <w:contextualSpacing/>
        <w:jc w:val="both"/>
        <w:rPr>
          <w:rFonts w:eastAsia="Times New Roman" w:cs="Arial"/>
          <w:sz w:val="24"/>
          <w:szCs w:val="24"/>
        </w:rPr>
      </w:pPr>
      <w:r w:rsidRPr="007116D0">
        <w:rPr>
          <w:rFonts w:eastAsia="Times New Roman" w:cs="Arial"/>
          <w:sz w:val="24"/>
          <w:szCs w:val="24"/>
        </w:rPr>
        <w:lastRenderedPageBreak/>
        <w:t xml:space="preserve">Parent’s insurance through age 26;                                                                        </w:t>
      </w:r>
    </w:p>
    <w:p w:rsidR="007116D0" w:rsidRPr="007116D0" w:rsidRDefault="007116D0" w:rsidP="007116D0">
      <w:pPr>
        <w:widowControl w:val="0"/>
        <w:numPr>
          <w:ilvl w:val="0"/>
          <w:numId w:val="26"/>
        </w:numPr>
        <w:autoSpaceDE w:val="0"/>
        <w:autoSpaceDN w:val="0"/>
        <w:adjustRightInd w:val="0"/>
        <w:spacing w:after="0" w:line="480" w:lineRule="auto"/>
        <w:ind w:left="1440" w:right="14"/>
        <w:contextualSpacing/>
        <w:jc w:val="both"/>
        <w:rPr>
          <w:rFonts w:eastAsia="Times New Roman" w:cs="Arial"/>
          <w:sz w:val="24"/>
          <w:szCs w:val="24"/>
        </w:rPr>
      </w:pPr>
      <w:r w:rsidRPr="007116D0">
        <w:rPr>
          <w:rFonts w:eastAsia="Times New Roman" w:cs="Arial"/>
          <w:sz w:val="24"/>
          <w:szCs w:val="24"/>
        </w:rPr>
        <w:t xml:space="preserve">Affordable Care Act Marketplace; </w:t>
      </w:r>
    </w:p>
    <w:p w:rsidR="007116D0" w:rsidRPr="007116D0" w:rsidRDefault="007116D0" w:rsidP="007116D0">
      <w:pPr>
        <w:widowControl w:val="0"/>
        <w:numPr>
          <w:ilvl w:val="0"/>
          <w:numId w:val="26"/>
        </w:numPr>
        <w:autoSpaceDE w:val="0"/>
        <w:autoSpaceDN w:val="0"/>
        <w:adjustRightInd w:val="0"/>
        <w:spacing w:after="0" w:line="480" w:lineRule="auto"/>
        <w:ind w:left="1440" w:right="14"/>
        <w:contextualSpacing/>
        <w:jc w:val="both"/>
        <w:rPr>
          <w:rFonts w:eastAsia="Times New Roman" w:cs="Arial"/>
          <w:sz w:val="24"/>
          <w:szCs w:val="24"/>
        </w:rPr>
      </w:pPr>
      <w:r w:rsidRPr="007116D0">
        <w:rPr>
          <w:rFonts w:eastAsia="Times New Roman" w:cs="Arial"/>
          <w:sz w:val="24"/>
          <w:szCs w:val="24"/>
        </w:rPr>
        <w:t xml:space="preserve">Medicaid; or </w:t>
      </w:r>
    </w:p>
    <w:p w:rsidR="007116D0" w:rsidRPr="007116D0" w:rsidRDefault="007116D0" w:rsidP="007116D0">
      <w:pPr>
        <w:widowControl w:val="0"/>
        <w:numPr>
          <w:ilvl w:val="0"/>
          <w:numId w:val="26"/>
        </w:numPr>
        <w:autoSpaceDE w:val="0"/>
        <w:autoSpaceDN w:val="0"/>
        <w:adjustRightInd w:val="0"/>
        <w:spacing w:after="0" w:line="480" w:lineRule="auto"/>
        <w:ind w:left="1440" w:right="14"/>
        <w:contextualSpacing/>
        <w:jc w:val="both"/>
        <w:rPr>
          <w:rFonts w:eastAsia="Times New Roman" w:cs="Arial"/>
          <w:sz w:val="24"/>
          <w:szCs w:val="24"/>
        </w:rPr>
      </w:pPr>
      <w:r w:rsidRPr="007116D0">
        <w:rPr>
          <w:rFonts w:eastAsia="Times New Roman" w:cs="Arial"/>
          <w:sz w:val="24"/>
          <w:szCs w:val="24"/>
        </w:rPr>
        <w:t xml:space="preserve">Any other coverage available.  </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If the student did not qualify for any of the above options, the county should proceed with the application process. </w:t>
      </w:r>
    </w:p>
    <w:p w:rsidR="007116D0" w:rsidRPr="007116D0" w:rsidRDefault="007116D0" w:rsidP="007116D0">
      <w:pPr>
        <w:widowControl w:val="0"/>
        <w:autoSpaceDE w:val="0"/>
        <w:autoSpaceDN w:val="0"/>
        <w:adjustRightInd w:val="0"/>
        <w:spacing w:after="0" w:line="480" w:lineRule="auto"/>
        <w:ind w:left="29"/>
        <w:rPr>
          <w:rFonts w:eastAsia="Times New Roman" w:cs="Arial"/>
          <w:sz w:val="24"/>
          <w:szCs w:val="24"/>
        </w:rPr>
      </w:pPr>
      <w:r w:rsidRPr="007116D0">
        <w:rPr>
          <w:rFonts w:eastAsia="Times New Roman" w:cs="Arial"/>
          <w:sz w:val="24"/>
          <w:szCs w:val="24"/>
        </w:rPr>
        <w:t xml:space="preserve">2500     </w:t>
      </w:r>
      <w:r w:rsidRPr="007116D0">
        <w:rPr>
          <w:rFonts w:eastAsia="Times New Roman" w:cs="Arial"/>
          <w:sz w:val="24"/>
          <w:szCs w:val="24"/>
          <w:u w:val="single"/>
        </w:rPr>
        <w:t>HOSPITAL TO EXHAUST PAYMENT SOURCES</w:t>
      </w:r>
      <w:r w:rsidRPr="007116D0">
        <w:rPr>
          <w:rFonts w:eastAsia="Times New Roman" w:cs="Arial"/>
          <w:sz w:val="24"/>
          <w:szCs w:val="24"/>
        </w:rPr>
        <w:t xml:space="preserve"> (SDCL 28-13-33.</w:t>
      </w:r>
      <w:r w:rsidRPr="007116D0">
        <w:rPr>
          <w:rFonts w:eastAsia="Times New Roman" w:cs="Arial"/>
          <w:iCs/>
          <w:sz w:val="24"/>
          <w:szCs w:val="24"/>
        </w:rPr>
        <w:t>2)</w:t>
      </w:r>
    </w:p>
    <w:p w:rsidR="007116D0" w:rsidRPr="007116D0" w:rsidRDefault="007116D0" w:rsidP="007116D0">
      <w:pPr>
        <w:widowControl w:val="0"/>
        <w:autoSpaceDE w:val="0"/>
        <w:autoSpaceDN w:val="0"/>
        <w:adjustRightInd w:val="0"/>
        <w:spacing w:after="0" w:line="480" w:lineRule="auto"/>
        <w:ind w:right="14" w:firstLine="374"/>
        <w:jc w:val="both"/>
        <w:rPr>
          <w:rFonts w:eastAsia="Times New Roman" w:cs="Arial"/>
          <w:sz w:val="24"/>
          <w:szCs w:val="24"/>
        </w:rPr>
      </w:pPr>
      <w:r w:rsidRPr="007116D0">
        <w:rPr>
          <w:rFonts w:eastAsia="Times New Roman" w:cs="Arial"/>
          <w:sz w:val="24"/>
          <w:szCs w:val="24"/>
        </w:rPr>
        <w:t>If a hospital submits a bill to a county for hospital services provided on behalf of an individual who is medically indigent, the hospital must first demonstrate that it has exhausted all avenues of payment, including accepting reasonable monthly payments from the person who does not have the ability to pay the hospital in one lump sum at the time of discharge.</w:t>
      </w:r>
      <w:r w:rsidRPr="007116D0">
        <w:rPr>
          <w:rFonts w:eastAsia="Times New Roman" w:cs="Arial"/>
          <w:sz w:val="24"/>
          <w:szCs w:val="24"/>
        </w:rPr>
        <w:tab/>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A "reasonable” payment must take into consideration the individual’s disposable income which can be calculated according to the Ability to Pay Form - </w:t>
      </w:r>
      <w:r w:rsidRPr="007116D0">
        <w:rPr>
          <w:rFonts w:eastAsia="Times New Roman" w:cs="Arial"/>
          <w:bCs/>
          <w:sz w:val="24"/>
          <w:szCs w:val="24"/>
        </w:rPr>
        <w:t xml:space="preserve">Appendix </w:t>
      </w:r>
      <w:r w:rsidRPr="007116D0">
        <w:rPr>
          <w:rFonts w:eastAsia="Times New Roman" w:cs="Arial"/>
          <w:sz w:val="24"/>
          <w:szCs w:val="24"/>
        </w:rPr>
        <w:t xml:space="preserve">F, and the size of the hospital bill. It would be unreasonable to expect an individual to pay $800 a month when the individual's disposable income is limited to $900 a month and the total amount of the bill is $5,000. The individual could repay this bill with a lower rate of payment over </w:t>
      </w:r>
      <w:r w:rsidRPr="007116D0">
        <w:rPr>
          <w:rFonts w:eastAsia="Times New Roman" w:cs="Arial"/>
          <w:iCs/>
          <w:sz w:val="24"/>
          <w:szCs w:val="24"/>
        </w:rPr>
        <w:t xml:space="preserve">a </w:t>
      </w:r>
      <w:r w:rsidRPr="007116D0">
        <w:rPr>
          <w:rFonts w:eastAsia="Times New Roman" w:cs="Arial"/>
          <w:sz w:val="24"/>
          <w:szCs w:val="24"/>
        </w:rPr>
        <w:t>longer period of time. On the other hand, it would be unreasonable to expect a hospital to accept a $300 a month payment for a $100,000 hospital bill. Again, both the county and the hospital must be ''reasonable” when making this determination.</w:t>
      </w:r>
    </w:p>
    <w:p w:rsidR="007116D0" w:rsidRPr="007116D0" w:rsidRDefault="007116D0" w:rsidP="007116D0">
      <w:pPr>
        <w:widowControl w:val="0"/>
        <w:autoSpaceDE w:val="0"/>
        <w:autoSpaceDN w:val="0"/>
        <w:adjustRightInd w:val="0"/>
        <w:spacing w:after="0" w:line="480" w:lineRule="auto"/>
        <w:ind w:right="374"/>
        <w:jc w:val="both"/>
        <w:rPr>
          <w:rFonts w:eastAsia="Times New Roman" w:cs="Arial"/>
          <w:sz w:val="24"/>
          <w:szCs w:val="24"/>
        </w:rPr>
      </w:pPr>
      <w:r w:rsidRPr="007116D0">
        <w:rPr>
          <w:rFonts w:eastAsia="Times New Roman" w:cs="Arial"/>
          <w:sz w:val="24"/>
          <w:szCs w:val="24"/>
        </w:rPr>
        <w:tab/>
        <w:t>Even though the burden is on the hospital to exhaust other payment sources, the county should continue to be pro-active and should investigate the claims to determine if there may be other potential third-party payment sources. Applications for these payment sources must be made timely in order to guarantee coverage if the individual is ultimately determined to be eligible.</w:t>
      </w:r>
    </w:p>
    <w:p w:rsidR="007116D0" w:rsidRPr="007116D0" w:rsidRDefault="007116D0" w:rsidP="007116D0">
      <w:pPr>
        <w:widowControl w:val="0"/>
        <w:numPr>
          <w:ilvl w:val="1"/>
          <w:numId w:val="22"/>
        </w:numPr>
        <w:autoSpaceDE w:val="0"/>
        <w:autoSpaceDN w:val="0"/>
        <w:adjustRightInd w:val="0"/>
        <w:spacing w:after="0" w:line="480" w:lineRule="auto"/>
        <w:contextualSpacing/>
        <w:rPr>
          <w:rFonts w:eastAsia="Times New Roman" w:cs="Arial"/>
          <w:sz w:val="24"/>
          <w:szCs w:val="24"/>
        </w:rPr>
      </w:pPr>
      <w:r w:rsidRPr="007116D0">
        <w:rPr>
          <w:rFonts w:eastAsia="Times New Roman" w:cs="Arial"/>
          <w:sz w:val="24"/>
          <w:szCs w:val="24"/>
        </w:rPr>
        <w:lastRenderedPageBreak/>
        <w:t xml:space="preserve"> </w:t>
      </w:r>
      <w:r w:rsidRPr="007116D0">
        <w:rPr>
          <w:rFonts w:eastAsia="Times New Roman" w:cs="Arial"/>
          <w:sz w:val="24"/>
          <w:szCs w:val="24"/>
          <w:u w:val="single"/>
        </w:rPr>
        <w:t xml:space="preserve">NON-EMERGENCY HOSPITAL </w:t>
      </w:r>
      <w:r w:rsidRPr="007116D0">
        <w:rPr>
          <w:rFonts w:eastAsia="Times New Roman" w:cs="Arial"/>
          <w:bCs/>
          <w:sz w:val="24"/>
          <w:szCs w:val="24"/>
          <w:u w:val="single"/>
        </w:rPr>
        <w:t>CARE</w:t>
      </w:r>
    </w:p>
    <w:p w:rsidR="007116D0" w:rsidRPr="007116D0" w:rsidRDefault="007116D0" w:rsidP="007116D0">
      <w:pPr>
        <w:widowControl w:val="0"/>
        <w:autoSpaceDE w:val="0"/>
        <w:autoSpaceDN w:val="0"/>
        <w:adjustRightInd w:val="0"/>
        <w:spacing w:after="0" w:line="480" w:lineRule="auto"/>
        <w:ind w:left="58" w:right="403" w:firstLine="360"/>
        <w:jc w:val="both"/>
        <w:rPr>
          <w:rFonts w:eastAsia="Times New Roman" w:cs="Arial"/>
          <w:sz w:val="24"/>
          <w:szCs w:val="24"/>
        </w:rPr>
      </w:pPr>
      <w:r w:rsidRPr="007116D0">
        <w:rPr>
          <w:rFonts w:eastAsia="Times New Roman" w:cs="Arial"/>
          <w:sz w:val="24"/>
          <w:szCs w:val="24"/>
        </w:rPr>
        <w:tab/>
        <w:t>If the hospitalization is not an emergency the county is not mandated to cover the medical expense pursuant to SDCL 28-13-33.   The hospital is entitled to reimbursement if all of the following requirements are met:</w:t>
      </w:r>
    </w:p>
    <w:p w:rsidR="007116D0" w:rsidRPr="007116D0" w:rsidRDefault="007116D0" w:rsidP="007116D0">
      <w:pPr>
        <w:widowControl w:val="0"/>
        <w:autoSpaceDE w:val="0"/>
        <w:autoSpaceDN w:val="0"/>
        <w:adjustRightInd w:val="0"/>
        <w:spacing w:after="0" w:line="480" w:lineRule="auto"/>
        <w:ind w:left="58" w:right="403" w:firstLine="360"/>
        <w:jc w:val="both"/>
        <w:rPr>
          <w:rFonts w:eastAsia="Times New Roman" w:cs="Arial"/>
          <w:sz w:val="24"/>
          <w:szCs w:val="24"/>
        </w:rPr>
      </w:pPr>
      <w:r w:rsidRPr="007116D0">
        <w:rPr>
          <w:rFonts w:eastAsia="Times New Roman" w:cs="Arial"/>
          <w:sz w:val="24"/>
          <w:szCs w:val="24"/>
        </w:rPr>
        <w:t>The county approved the non-emergency hospitalization before the services were provided. (SDCL 28-13-33)</w:t>
      </w:r>
    </w:p>
    <w:p w:rsidR="007116D0" w:rsidRPr="007116D0" w:rsidRDefault="007116D0" w:rsidP="007116D0">
      <w:pPr>
        <w:widowControl w:val="0"/>
        <w:numPr>
          <w:ilvl w:val="0"/>
          <w:numId w:val="27"/>
        </w:numPr>
        <w:autoSpaceDE w:val="0"/>
        <w:autoSpaceDN w:val="0"/>
        <w:adjustRightInd w:val="0"/>
        <w:spacing w:after="0" w:line="240" w:lineRule="auto"/>
        <w:ind w:left="1440" w:right="403"/>
        <w:contextualSpacing/>
        <w:jc w:val="both"/>
        <w:rPr>
          <w:rFonts w:eastAsia="Times New Roman" w:cs="Arial"/>
          <w:sz w:val="24"/>
          <w:szCs w:val="24"/>
        </w:rPr>
      </w:pPr>
      <w:r w:rsidRPr="007116D0">
        <w:rPr>
          <w:rFonts w:eastAsia="Times New Roman" w:cs="Arial"/>
          <w:sz w:val="24"/>
          <w:szCs w:val="24"/>
        </w:rPr>
        <w:t>The Individual is a resident of the county;</w:t>
      </w:r>
    </w:p>
    <w:p w:rsidR="007116D0" w:rsidRPr="007116D0" w:rsidRDefault="007116D0" w:rsidP="007116D0">
      <w:pPr>
        <w:widowControl w:val="0"/>
        <w:autoSpaceDE w:val="0"/>
        <w:autoSpaceDN w:val="0"/>
        <w:adjustRightInd w:val="0"/>
        <w:spacing w:after="0" w:line="240" w:lineRule="auto"/>
        <w:ind w:left="1440" w:right="403"/>
        <w:contextualSpacing/>
        <w:jc w:val="both"/>
        <w:rPr>
          <w:rFonts w:eastAsia="Times New Roman" w:cs="Arial"/>
          <w:sz w:val="24"/>
          <w:szCs w:val="24"/>
        </w:rPr>
      </w:pPr>
    </w:p>
    <w:p w:rsidR="007116D0" w:rsidRPr="007116D0" w:rsidRDefault="007116D0" w:rsidP="007116D0">
      <w:pPr>
        <w:widowControl w:val="0"/>
        <w:numPr>
          <w:ilvl w:val="0"/>
          <w:numId w:val="27"/>
        </w:numPr>
        <w:autoSpaceDE w:val="0"/>
        <w:autoSpaceDN w:val="0"/>
        <w:adjustRightInd w:val="0"/>
        <w:spacing w:after="0" w:line="240" w:lineRule="auto"/>
        <w:ind w:left="1440" w:right="403"/>
        <w:contextualSpacing/>
        <w:jc w:val="both"/>
        <w:rPr>
          <w:rFonts w:eastAsia="Times New Roman" w:cs="Arial"/>
          <w:sz w:val="24"/>
          <w:szCs w:val="24"/>
        </w:rPr>
      </w:pPr>
      <w:r w:rsidRPr="007116D0">
        <w:rPr>
          <w:rFonts w:eastAsia="Times New Roman" w:cs="Arial"/>
          <w:sz w:val="24"/>
          <w:szCs w:val="24"/>
        </w:rPr>
        <w:t>The services are medically necessary;</w:t>
      </w:r>
    </w:p>
    <w:p w:rsidR="007116D0" w:rsidRPr="007116D0" w:rsidRDefault="007116D0" w:rsidP="007116D0">
      <w:pPr>
        <w:widowControl w:val="0"/>
        <w:autoSpaceDE w:val="0"/>
        <w:autoSpaceDN w:val="0"/>
        <w:adjustRightInd w:val="0"/>
        <w:spacing w:after="0" w:line="240" w:lineRule="auto"/>
        <w:ind w:left="720"/>
        <w:contextualSpacing/>
        <w:rPr>
          <w:rFonts w:eastAsia="Times New Roman" w:cs="Arial"/>
          <w:sz w:val="24"/>
          <w:szCs w:val="24"/>
        </w:rPr>
      </w:pPr>
    </w:p>
    <w:p w:rsidR="007116D0" w:rsidRPr="007116D0" w:rsidRDefault="007116D0" w:rsidP="007116D0">
      <w:pPr>
        <w:widowControl w:val="0"/>
        <w:numPr>
          <w:ilvl w:val="0"/>
          <w:numId w:val="27"/>
        </w:numPr>
        <w:autoSpaceDE w:val="0"/>
        <w:autoSpaceDN w:val="0"/>
        <w:adjustRightInd w:val="0"/>
        <w:spacing w:after="0" w:line="240" w:lineRule="auto"/>
        <w:ind w:left="1440" w:right="403"/>
        <w:contextualSpacing/>
        <w:jc w:val="both"/>
        <w:rPr>
          <w:rFonts w:eastAsia="Times New Roman" w:cs="Arial"/>
          <w:sz w:val="24"/>
          <w:szCs w:val="24"/>
        </w:rPr>
      </w:pPr>
      <w:r w:rsidRPr="007116D0">
        <w:rPr>
          <w:rFonts w:eastAsia="Times New Roman" w:cs="Arial"/>
          <w:sz w:val="24"/>
          <w:szCs w:val="24"/>
        </w:rPr>
        <w:t>The individual is otherwise medically indigent and the county has determined that the individual has no ability or only a limited ability to pay the hospital bill; and</w:t>
      </w:r>
    </w:p>
    <w:p w:rsidR="007116D0" w:rsidRPr="007116D0" w:rsidRDefault="007116D0" w:rsidP="007116D0">
      <w:pPr>
        <w:widowControl w:val="0"/>
        <w:autoSpaceDE w:val="0"/>
        <w:autoSpaceDN w:val="0"/>
        <w:adjustRightInd w:val="0"/>
        <w:spacing w:after="0" w:line="240" w:lineRule="auto"/>
        <w:ind w:left="720"/>
        <w:contextualSpacing/>
        <w:rPr>
          <w:rFonts w:eastAsia="Times New Roman" w:cs="Arial"/>
          <w:sz w:val="24"/>
          <w:szCs w:val="24"/>
        </w:rPr>
      </w:pPr>
    </w:p>
    <w:p w:rsidR="007116D0" w:rsidRPr="007116D0" w:rsidRDefault="007116D0" w:rsidP="007116D0">
      <w:pPr>
        <w:widowControl w:val="0"/>
        <w:numPr>
          <w:ilvl w:val="0"/>
          <w:numId w:val="27"/>
        </w:numPr>
        <w:autoSpaceDE w:val="0"/>
        <w:autoSpaceDN w:val="0"/>
        <w:adjustRightInd w:val="0"/>
        <w:spacing w:after="0" w:line="240" w:lineRule="auto"/>
        <w:ind w:left="1440" w:right="403"/>
        <w:contextualSpacing/>
        <w:jc w:val="both"/>
        <w:rPr>
          <w:rFonts w:eastAsia="Times New Roman" w:cs="Arial"/>
          <w:sz w:val="24"/>
          <w:szCs w:val="24"/>
        </w:rPr>
      </w:pPr>
      <w:r w:rsidRPr="007116D0">
        <w:rPr>
          <w:rFonts w:eastAsia="Times New Roman" w:cs="Arial"/>
          <w:sz w:val="24"/>
          <w:szCs w:val="24"/>
        </w:rPr>
        <w:t>The individual is not eligible for any other third-party coverage, such as VA, IHS, SSI, SSD, Medicare, or Medicaid.</w:t>
      </w:r>
    </w:p>
    <w:p w:rsidR="007116D0" w:rsidRPr="007116D0" w:rsidRDefault="007116D0" w:rsidP="007116D0">
      <w:pPr>
        <w:widowControl w:val="0"/>
        <w:autoSpaceDE w:val="0"/>
        <w:autoSpaceDN w:val="0"/>
        <w:adjustRightInd w:val="0"/>
        <w:spacing w:after="0" w:line="240" w:lineRule="auto"/>
        <w:ind w:right="418" w:firstLine="374"/>
        <w:jc w:val="both"/>
        <w:rPr>
          <w:rFonts w:eastAsia="Times New Roman" w:cs="Arial"/>
          <w:sz w:val="24"/>
          <w:szCs w:val="24"/>
        </w:rPr>
      </w:pPr>
      <w:r w:rsidRPr="007116D0">
        <w:rPr>
          <w:rFonts w:eastAsia="Times New Roman" w:cs="Arial"/>
          <w:sz w:val="24"/>
          <w:szCs w:val="24"/>
        </w:rPr>
        <w:tab/>
      </w:r>
    </w:p>
    <w:p w:rsidR="007116D0" w:rsidRPr="007116D0" w:rsidRDefault="007116D0" w:rsidP="007116D0">
      <w:pPr>
        <w:widowControl w:val="0"/>
        <w:autoSpaceDE w:val="0"/>
        <w:autoSpaceDN w:val="0"/>
        <w:adjustRightInd w:val="0"/>
        <w:spacing w:after="0" w:line="480" w:lineRule="auto"/>
        <w:ind w:right="418" w:firstLine="374"/>
        <w:jc w:val="both"/>
        <w:rPr>
          <w:rFonts w:eastAsia="Times New Roman" w:cs="Arial"/>
          <w:sz w:val="24"/>
          <w:szCs w:val="24"/>
        </w:rPr>
      </w:pPr>
      <w:r w:rsidRPr="007116D0">
        <w:rPr>
          <w:rFonts w:eastAsia="Times New Roman" w:cs="Arial"/>
          <w:sz w:val="24"/>
          <w:szCs w:val="24"/>
        </w:rPr>
        <w:t>When considering whether to approve a</w:t>
      </w:r>
      <w:r w:rsidRPr="007116D0">
        <w:rPr>
          <w:rFonts w:eastAsia="Times New Roman" w:cs="Arial"/>
          <w:iCs/>
          <w:sz w:val="24"/>
          <w:szCs w:val="24"/>
        </w:rPr>
        <w:t xml:space="preserve"> </w:t>
      </w:r>
      <w:r w:rsidRPr="007116D0">
        <w:rPr>
          <w:rFonts w:eastAsia="Times New Roman" w:cs="Arial"/>
          <w:sz w:val="24"/>
          <w:szCs w:val="24"/>
        </w:rPr>
        <w:t>non-emergency medical expense, the county is encouraged to take into consideration the medical need for the requested treatment and whether or not the treatment is medically necessary for the individual to maintain or obtain employment. If the procedure can wait, the county is in a</w:t>
      </w:r>
      <w:r w:rsidRPr="007116D0">
        <w:rPr>
          <w:rFonts w:eastAsia="Times New Roman" w:cs="Arial"/>
          <w:iCs/>
          <w:sz w:val="24"/>
          <w:szCs w:val="24"/>
        </w:rPr>
        <w:t xml:space="preserve"> </w:t>
      </w:r>
      <w:r w:rsidRPr="007116D0">
        <w:rPr>
          <w:rFonts w:eastAsia="Times New Roman" w:cs="Arial"/>
          <w:sz w:val="24"/>
          <w:szCs w:val="24"/>
        </w:rPr>
        <w:t>better position to work with the individual to check out other payment sources such as VA, SSI, or Medicaid. In addition, the county should look at the ramifications to the individual and the county if the treatment is not provided. For</w:t>
      </w:r>
      <w:r w:rsidRPr="007116D0">
        <w:rPr>
          <w:rFonts w:eastAsia="Times New Roman" w:cs="Arial"/>
          <w:smallCaps/>
          <w:sz w:val="24"/>
          <w:szCs w:val="24"/>
        </w:rPr>
        <w:t xml:space="preserve"> </w:t>
      </w:r>
      <w:r w:rsidRPr="007116D0">
        <w:rPr>
          <w:rFonts w:eastAsia="Times New Roman" w:cs="Arial"/>
          <w:sz w:val="24"/>
          <w:szCs w:val="24"/>
        </w:rPr>
        <w:t>example, denial of an angioplasty could result in a heart attack and the inability of the individual to work for a prolonged period of time, if at all. To deny prior approval of the angioplasty may actually result in higher medical expenses due to an emergency hospitalization. The county may end up paying for open-heart surgery.</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2610     </w:t>
      </w:r>
      <w:r w:rsidRPr="007116D0">
        <w:rPr>
          <w:rFonts w:eastAsia="Times New Roman" w:cs="Arial"/>
          <w:sz w:val="24"/>
          <w:szCs w:val="24"/>
          <w:u w:val="single"/>
        </w:rPr>
        <w:t>PRIOR APPROVAL OF NON-EMERGENCY CARE</w:t>
      </w:r>
      <w:r w:rsidRPr="007116D0">
        <w:rPr>
          <w:rFonts w:eastAsia="Times New Roman" w:cs="Arial"/>
          <w:sz w:val="24"/>
          <w:szCs w:val="24"/>
        </w:rPr>
        <w:t xml:space="preserve"> (SDCL 28-13-33)</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 xml:space="preserve">If the service is not an emergency and the county is involved as a payer state law requires that </w:t>
      </w:r>
      <w:r w:rsidRPr="007116D0">
        <w:rPr>
          <w:rFonts w:eastAsia="Times New Roman" w:cs="Arial"/>
          <w:sz w:val="24"/>
          <w:szCs w:val="24"/>
        </w:rPr>
        <w:lastRenderedPageBreak/>
        <w:t>the affected county must approve the non-emergency hospital service before the service is provided.</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     Occasionally, an individual who is on Medicaid and is scheduled to lose Medicaid benefits at the end of the month will need medical care. In these cases, the county should work with the medical providers and attempt to reschedule appointments, etc., during the month the individual is Medicaid eligible. Likewise, if an individual is in need of medical care and will become eligible for a program such as Medicare or Medicaid, the county should work with the medical providers to ascertain whether the services can be delayed until the individual becomes eligible for the other program.</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2620     </w:t>
      </w:r>
      <w:r w:rsidRPr="007116D0">
        <w:rPr>
          <w:rFonts w:eastAsia="Times New Roman" w:cs="Arial"/>
          <w:sz w:val="24"/>
          <w:szCs w:val="24"/>
          <w:u w:val="single"/>
        </w:rPr>
        <w:t>PRIOR APPROVAL OF REHAB SERVICES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 xml:space="preserve">When an individual is discharged from an acute care hospital bed and admitted to a rehab unit, the admission to the rehab unit is considered </w:t>
      </w:r>
      <w:r w:rsidRPr="007116D0">
        <w:rPr>
          <w:rFonts w:eastAsia="Times New Roman" w:cs="Arial"/>
          <w:iCs/>
          <w:sz w:val="24"/>
          <w:szCs w:val="24"/>
        </w:rPr>
        <w:t xml:space="preserve">a </w:t>
      </w:r>
      <w:r w:rsidRPr="007116D0">
        <w:rPr>
          <w:rFonts w:eastAsia="Times New Roman" w:cs="Arial"/>
          <w:sz w:val="24"/>
          <w:szCs w:val="24"/>
        </w:rPr>
        <w:t>new admission. Rehab services are not considered emergency services and are subject to prior authorization by the county. Failure of the hospital to obtain prior approval from the county can result in a denial of the claim for services. The county should keep in mind, however, that an extended stay in an acute care facility will probably result in higher costs than those paid in rehab units.</w:t>
      </w:r>
    </w:p>
    <w:p w:rsidR="007116D0" w:rsidRPr="007116D0" w:rsidRDefault="007116D0" w:rsidP="007116D0">
      <w:pPr>
        <w:widowControl w:val="0"/>
        <w:autoSpaceDE w:val="0"/>
        <w:autoSpaceDN w:val="0"/>
        <w:adjustRightInd w:val="0"/>
        <w:spacing w:after="0" w:line="480" w:lineRule="auto"/>
        <w:rPr>
          <w:rFonts w:eastAsia="Times New Roman" w:cs="Arial"/>
          <w:sz w:val="24"/>
          <w:szCs w:val="24"/>
        </w:rPr>
      </w:pPr>
      <w:r w:rsidRPr="007116D0">
        <w:rPr>
          <w:rFonts w:eastAsia="Times New Roman" w:cs="Arial"/>
          <w:sz w:val="24"/>
          <w:szCs w:val="24"/>
        </w:rPr>
        <w:t xml:space="preserve">2700     </w:t>
      </w:r>
      <w:r w:rsidRPr="007116D0">
        <w:rPr>
          <w:rFonts w:eastAsia="Times New Roman" w:cs="Arial"/>
          <w:sz w:val="24"/>
          <w:szCs w:val="24"/>
          <w:u w:val="single"/>
        </w:rPr>
        <w:t>HOSPITALIZATION FOR CHILDBIRTH</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Traditionally, counties do not cover the costs of hospitalization for childbirth. Even though childbirth constitutes an "emergency", the parent has had nine months to prepare for the birth of the child and the county does not participate in the costs of delivery. In addition, most of these cases qualify under programs offered by the Department of Social Services and the hospital and the county should refer the household to the Department of Social Services for purposes of applying for those particular programs.</w:t>
      </w:r>
    </w:p>
    <w:p w:rsidR="007116D0" w:rsidRPr="007116D0" w:rsidRDefault="007116D0" w:rsidP="007116D0">
      <w:pPr>
        <w:widowControl w:val="0"/>
        <w:autoSpaceDE w:val="0"/>
        <w:autoSpaceDN w:val="0"/>
        <w:adjustRightInd w:val="0"/>
        <w:spacing w:after="0" w:line="480" w:lineRule="auto"/>
        <w:ind w:left="58" w:hanging="58"/>
        <w:rPr>
          <w:rFonts w:eastAsia="Times New Roman" w:cs="Arial"/>
          <w:sz w:val="24"/>
          <w:szCs w:val="24"/>
        </w:rPr>
      </w:pPr>
      <w:r w:rsidRPr="007116D0">
        <w:rPr>
          <w:rFonts w:eastAsia="Times New Roman" w:cs="Arial"/>
          <w:sz w:val="24"/>
          <w:szCs w:val="24"/>
        </w:rPr>
        <w:t xml:space="preserve">2800    </w:t>
      </w:r>
      <w:r w:rsidRPr="007116D0">
        <w:rPr>
          <w:rFonts w:eastAsia="Times New Roman" w:cs="Arial"/>
          <w:sz w:val="24"/>
          <w:szCs w:val="24"/>
          <w:u w:val="single"/>
        </w:rPr>
        <w:t>OUT – OF - STATE HOSPITALIZATION</w:t>
      </w:r>
      <w:r w:rsidRPr="007116D0">
        <w:rPr>
          <w:rFonts w:eastAsia="Times New Roman" w:cs="Arial"/>
          <w:sz w:val="24"/>
          <w:szCs w:val="24"/>
        </w:rPr>
        <w:t xml:space="preserve"> (SDCL 28-13-38.1)</w:t>
      </w:r>
    </w:p>
    <w:p w:rsidR="007116D0" w:rsidRPr="007116D0" w:rsidRDefault="007116D0" w:rsidP="007116D0">
      <w:pPr>
        <w:widowControl w:val="0"/>
        <w:autoSpaceDE w:val="0"/>
        <w:autoSpaceDN w:val="0"/>
        <w:adjustRightInd w:val="0"/>
        <w:spacing w:after="0" w:line="480" w:lineRule="auto"/>
        <w:ind w:left="14" w:right="14"/>
        <w:jc w:val="both"/>
        <w:rPr>
          <w:rFonts w:eastAsia="Times New Roman" w:cs="Arial"/>
          <w:sz w:val="24"/>
          <w:szCs w:val="24"/>
        </w:rPr>
      </w:pPr>
      <w:r w:rsidRPr="007116D0">
        <w:rPr>
          <w:rFonts w:eastAsia="Times New Roman" w:cs="Arial"/>
          <w:sz w:val="24"/>
          <w:szCs w:val="24"/>
        </w:rPr>
        <w:t xml:space="preserve">     </w:t>
      </w:r>
      <w:r w:rsidRPr="007116D0">
        <w:rPr>
          <w:rFonts w:eastAsia="Times New Roman" w:cs="Arial"/>
          <w:sz w:val="24"/>
          <w:szCs w:val="24"/>
        </w:rPr>
        <w:tab/>
        <w:t xml:space="preserve">It is not unusual for individuals living close to the state's borders to obtain medical care </w:t>
      </w:r>
      <w:r w:rsidRPr="007116D0">
        <w:rPr>
          <w:rFonts w:eastAsia="Times New Roman" w:cs="Arial"/>
          <w:sz w:val="24"/>
          <w:szCs w:val="24"/>
        </w:rPr>
        <w:lastRenderedPageBreak/>
        <w:t>across state lines. This is allowable when the services are not available in South Dakota or the individual's county of residence has approved the hospital because it provides a reasonable or cost-effective service.  As with in-state hospitals, non-emergency care requires prior approval while emergency care requires a notice from the hospital to the county within 15 days of the date of admission. If a county, because of its location, traditionally works with a specific out-of-state hospital, the county should inquire whether the facility has complied with the provisions of SDCL 28-13-28 (hospital cost statements). If the facility has not filed its cost statement with the South Dakota Department of Social Services, the county should instruct the facility to complete the necessary paperwork so payment may be calculated.  An out-of-state facility may be involved because a county resident is in need of an organ transplant. In cases such as these, the county should have a written agreement with the facility as to the payment of the hospital bill. Usually these agreements are "all inclusive" and the final payment is based on a straight percentage reduction off the billed charge or the other state's Medicaid rate. When negotiating a rate of payment with the out-of-state facility, the county should make contact with the South Dakota Department of Social Services Medicaid program to determine the current percentage of billed charges paid to an out-of-state facility. The agreement should be in writing and, if payment is at the other state’s Medicaid rate; specify that the facility is responsible for obtaining the Medicaid pricing. In addition, if the individual is a potential Medicaid or SSI recipient, the county should include a clause that makes it clear the county expects the facility to bill South Dakota Medicaid if the client should become Medicaid eligible. In the event the individual does eventually qualify for Medicaid and Medicaid becomes a payer, the agreement should specify that the county will not supplement the Medicaid payment.</w:t>
      </w:r>
    </w:p>
    <w:p w:rsidR="007116D0" w:rsidRPr="007116D0" w:rsidRDefault="007116D0" w:rsidP="007116D0">
      <w:pPr>
        <w:widowControl w:val="0"/>
        <w:autoSpaceDE w:val="0"/>
        <w:autoSpaceDN w:val="0"/>
        <w:adjustRightInd w:val="0"/>
        <w:spacing w:after="0" w:line="480" w:lineRule="auto"/>
        <w:ind w:left="14" w:right="14"/>
        <w:jc w:val="both"/>
        <w:rPr>
          <w:rFonts w:eastAsia="Times New Roman" w:cs="Arial"/>
          <w:color w:val="FF0000"/>
          <w:sz w:val="24"/>
          <w:szCs w:val="24"/>
        </w:rPr>
      </w:pPr>
      <w:r w:rsidRPr="007116D0">
        <w:rPr>
          <w:rFonts w:eastAsia="Times New Roman" w:cs="Arial"/>
          <w:color w:val="0000FF"/>
          <w:sz w:val="24"/>
          <w:szCs w:val="24"/>
        </w:rPr>
        <w:tab/>
      </w:r>
      <w:r w:rsidRPr="007116D0">
        <w:rPr>
          <w:rFonts w:eastAsia="Times New Roman" w:cs="Arial"/>
          <w:sz w:val="24"/>
          <w:szCs w:val="24"/>
        </w:rPr>
        <w:t xml:space="preserve">Services not available in South Dakota and provided by an out of state hospital may be considered by a county at South Dakota Medicaid rates with the submission on a UB-04.   </w:t>
      </w:r>
    </w:p>
    <w:p w:rsidR="007116D0" w:rsidRPr="007116D0" w:rsidRDefault="007116D0" w:rsidP="007116D0">
      <w:pPr>
        <w:widowControl w:val="0"/>
        <w:autoSpaceDE w:val="0"/>
        <w:autoSpaceDN w:val="0"/>
        <w:adjustRightInd w:val="0"/>
        <w:spacing w:after="0" w:line="240" w:lineRule="auto"/>
        <w:ind w:left="3427" w:right="3269" w:firstLine="72"/>
        <w:jc w:val="center"/>
        <w:rPr>
          <w:rFonts w:eastAsia="Times New Roman" w:cs="Arial"/>
          <w:sz w:val="24"/>
          <w:szCs w:val="24"/>
          <w:u w:val="single"/>
        </w:rPr>
      </w:pPr>
      <w:bookmarkStart w:id="4" w:name="Capter3ApplicationProcess"/>
      <w:bookmarkEnd w:id="4"/>
      <w:r w:rsidRPr="007116D0">
        <w:rPr>
          <w:rFonts w:eastAsia="Times New Roman" w:cs="Arial"/>
          <w:sz w:val="24"/>
          <w:szCs w:val="24"/>
          <w:u w:val="single"/>
        </w:rPr>
        <w:t>CHAPTER 3</w:t>
      </w:r>
    </w:p>
    <w:p w:rsidR="007116D0" w:rsidRPr="007116D0" w:rsidRDefault="007116D0" w:rsidP="007116D0">
      <w:pPr>
        <w:widowControl w:val="0"/>
        <w:autoSpaceDE w:val="0"/>
        <w:autoSpaceDN w:val="0"/>
        <w:adjustRightInd w:val="0"/>
        <w:spacing w:after="0" w:line="480" w:lineRule="auto"/>
        <w:ind w:left="3427" w:right="3269" w:firstLine="72"/>
        <w:jc w:val="center"/>
        <w:rPr>
          <w:rFonts w:eastAsia="Times New Roman" w:cs="Arial"/>
          <w:sz w:val="24"/>
          <w:szCs w:val="24"/>
          <w:u w:val="single"/>
        </w:rPr>
      </w:pPr>
      <w:r w:rsidRPr="007116D0">
        <w:rPr>
          <w:rFonts w:eastAsia="Times New Roman" w:cs="Arial"/>
          <w:sz w:val="24"/>
          <w:szCs w:val="24"/>
          <w:u w:val="single"/>
        </w:rPr>
        <w:lastRenderedPageBreak/>
        <w:t>APPLICATION PROCESS</w:t>
      </w:r>
    </w:p>
    <w:p w:rsidR="007116D0" w:rsidRPr="007116D0" w:rsidRDefault="007116D0" w:rsidP="007116D0">
      <w:pPr>
        <w:widowControl w:val="0"/>
        <w:autoSpaceDE w:val="0"/>
        <w:autoSpaceDN w:val="0"/>
        <w:adjustRightInd w:val="0"/>
        <w:spacing w:after="0" w:line="480" w:lineRule="auto"/>
        <w:ind w:left="29"/>
        <w:jc w:val="both"/>
        <w:rPr>
          <w:rFonts w:eastAsia="Times New Roman" w:cs="Arial"/>
          <w:sz w:val="24"/>
          <w:szCs w:val="24"/>
        </w:rPr>
      </w:pPr>
      <w:r w:rsidRPr="007116D0">
        <w:rPr>
          <w:rFonts w:eastAsia="Times New Roman" w:cs="Arial"/>
          <w:sz w:val="24"/>
          <w:szCs w:val="24"/>
        </w:rPr>
        <w:t xml:space="preserve">3000    </w:t>
      </w:r>
      <w:r w:rsidRPr="007116D0">
        <w:rPr>
          <w:rFonts w:eastAsia="Times New Roman" w:cs="Arial"/>
          <w:sz w:val="24"/>
          <w:szCs w:val="24"/>
          <w:u w:val="single"/>
        </w:rPr>
        <w:t>COMPLETING THE APPLICATION FOR ASSISTANCE</w:t>
      </w:r>
    </w:p>
    <w:p w:rsidR="007116D0" w:rsidRPr="007116D0" w:rsidRDefault="007116D0" w:rsidP="007116D0">
      <w:pPr>
        <w:widowControl w:val="0"/>
        <w:autoSpaceDE w:val="0"/>
        <w:autoSpaceDN w:val="0"/>
        <w:adjustRightInd w:val="0"/>
        <w:spacing w:after="0" w:line="480" w:lineRule="auto"/>
        <w:ind w:left="29"/>
        <w:jc w:val="both"/>
        <w:rPr>
          <w:rFonts w:eastAsia="Times New Roman" w:cs="Arial"/>
          <w:sz w:val="24"/>
          <w:szCs w:val="24"/>
        </w:rPr>
      </w:pPr>
      <w:r w:rsidRPr="007116D0">
        <w:rPr>
          <w:rFonts w:eastAsia="Times New Roman" w:cs="Arial"/>
          <w:sz w:val="24"/>
          <w:szCs w:val="24"/>
        </w:rPr>
        <w:tab/>
        <w:t>If an individual has called to schedule an appointment to complete an application for county assistance, the county should provide to the individual, prior to the scheduled appointment, a list of documentation (Appendix H) that the individual will need in order to complete the application. Once the information is complete, the county should assist the individual in completing the Application for Assistance (Appendices J &amp; K). It is very important that the county have information available that relates to the individual's resources, income, and expenses. Every one of these figures can ultimately affect whether the individual has any ability to pay the hospital bill. It is also important that the county maintain documentation on how it made its final determination. If the county denies coverage and is later involved in a contested-case action, the county will have to be able to support its determination of ineligibility. Likewise, if the county finds the individual has an ability to pay a portion of the bill, the county must be able to support its determination. When the individual has finished the application form, the individual and the individual’s spouse, if any, should sign the completed application.</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The county needs to determine what type of assistance is being requested. If the request is for help with a hospital bill that has already occurred, check to make sure the admission was an emergency and a notice of hospitalization was received. </w:t>
      </w:r>
      <w:r w:rsidRPr="007116D0">
        <w:rPr>
          <w:rFonts w:eastAsia="Times New Roman" w:cs="Arial"/>
          <w:sz w:val="24"/>
          <w:szCs w:val="24"/>
          <w:u w:val="single"/>
        </w:rPr>
        <w:t>REMEMBER:</w:t>
      </w:r>
      <w:r w:rsidRPr="007116D0">
        <w:rPr>
          <w:rFonts w:eastAsia="Times New Roman" w:cs="Arial"/>
          <w:sz w:val="24"/>
          <w:szCs w:val="24"/>
        </w:rPr>
        <w:t xml:space="preserve"> If the hospital failed to serve a notice of hospitalization on the county or if the notice failed to meet the statutory timeline and statutory requirements, this is a bona fide reason for immediately denying the hospital's request for reimbursement.</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When the hospital applies on the individual's behalf, the hospital has up to one year from the date of discharge to make the application. (SDCL 23-13-32.4) When the individual is applying on his or her own behalf or somebody (other than the hospital) is applying on behalf of the </w:t>
      </w:r>
      <w:r w:rsidRPr="007116D0">
        <w:rPr>
          <w:rFonts w:eastAsia="Times New Roman" w:cs="Arial"/>
          <w:sz w:val="24"/>
          <w:szCs w:val="24"/>
        </w:rPr>
        <w:lastRenderedPageBreak/>
        <w:t>individual, the individual or the person applying on the individual's behalf has up to two years from the date of discharge lo file the application. (SDCL 28-13-32.3)</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The need for emergency hospital care is established if the absence of emergency care is expected to result in death, additional serious jeopardy to the individual's health, serious impairment to the individual's bodily functions, or serious dysfunction of any bodily organ or part. Emergency hospital care does not include care for which treatment is available and routinely provided in a clinic or physician's office (SDCL 28-13-27[2]). If the hospitalization was a scheduled procedure that has already taken place, the county could choose to deny coverage since state statutes (SDCL 28-13-33) specify that non-emergency medical care must be approved by the county before the services are provided.</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When all of the information needed to complete the application is collected and the application is complete, the county should complete the Ability to Pay Form (Appendix F) using the information supplied by the individual on the application form. Complete the Ability to Pay Form to determine whether the individual has any ability to pay the bill and, ultimately, the county’s level of participation, if any.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It is important, when reviewing the application, to pay particular attention to indications that the individual had property, but transferred, sold, or gave the property away within the 60 months immediately prior to the onset of the individual’s illness. In such cases, the county should pursue this to find out what the circumstances were surrounding the transfer, sale, or gift. For example, if within the prior 36 months the individual sold some land, the county should request information as to the reason for the sale, who purchased the land, the selling price, the value of the property, and the purchase price. If there was a substantial sum gained from the sale, another legitimate question might be what happened to the money received as a result of the sale.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If a resource was transferred within 60 months and the transfer was completed for purposes </w:t>
      </w:r>
      <w:r w:rsidRPr="007116D0">
        <w:rPr>
          <w:rFonts w:eastAsia="Times New Roman" w:cs="Arial"/>
          <w:sz w:val="24"/>
          <w:szCs w:val="24"/>
        </w:rPr>
        <w:lastRenderedPageBreak/>
        <w:t>of becoming eligible, the county shall consider the value of the resources transferred and deduct the value of the resource from the county's share as calculated according to the Ability to Pay Form.</w:t>
      </w:r>
    </w:p>
    <w:p w:rsidR="007116D0" w:rsidRPr="007116D0" w:rsidRDefault="007116D0" w:rsidP="007116D0">
      <w:pPr>
        <w:widowControl w:val="0"/>
        <w:tabs>
          <w:tab w:val="left" w:pos="720"/>
          <w:tab w:val="left" w:pos="810"/>
        </w:tabs>
        <w:autoSpaceDE w:val="0"/>
        <w:autoSpaceDN w:val="0"/>
        <w:adjustRightInd w:val="0"/>
        <w:spacing w:after="0" w:line="480" w:lineRule="auto"/>
        <w:ind w:right="29"/>
        <w:jc w:val="both"/>
        <w:rPr>
          <w:rFonts w:eastAsia="Times New Roman" w:cs="Arial"/>
          <w:sz w:val="24"/>
          <w:szCs w:val="24"/>
        </w:rPr>
      </w:pPr>
      <w:r w:rsidRPr="007116D0">
        <w:rPr>
          <w:rFonts w:eastAsia="Times New Roman" w:cs="Arial"/>
          <w:bCs/>
          <w:sz w:val="24"/>
          <w:szCs w:val="24"/>
        </w:rPr>
        <w:t xml:space="preserve">3010    </w:t>
      </w:r>
      <w:r w:rsidRPr="007116D0">
        <w:rPr>
          <w:rFonts w:eastAsia="Times New Roman" w:cs="Arial"/>
          <w:sz w:val="24"/>
          <w:szCs w:val="24"/>
          <w:u w:val="single"/>
        </w:rPr>
        <w:t>MEETING ADA REQUIREMENTS</w:t>
      </w:r>
      <w:r w:rsidRPr="007116D0">
        <w:rPr>
          <w:rFonts w:eastAsia="Times New Roman" w:cs="Arial"/>
          <w:sz w:val="24"/>
          <w:szCs w:val="24"/>
        </w:rPr>
        <w:t xml:space="preserve"> </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Subtitle A of Title II of the Americans with Disabilities Act, Pub. L. 101-336, prohibits discrimination on the basis of disability by public entities. Subtitle A protects qualified individuals with disabilities from discrimination on the basis of disability in the services, programs, or activities of all state and local governments. It extends the prohibition of discrimination to all activities of state and local governments, including those that do not receive federal financial assistance.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Depending on the disability, the county could consider using tools such as Braille, large print documents, sign language, or interpreter services to help establish a line of communication between the county and the client.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3100    </w:t>
      </w:r>
      <w:r w:rsidRPr="007116D0">
        <w:rPr>
          <w:rFonts w:eastAsia="Times New Roman" w:cs="Arial"/>
          <w:sz w:val="24"/>
          <w:szCs w:val="24"/>
          <w:u w:val="single"/>
        </w:rPr>
        <w:t>SIGNED RELEASES</w:t>
      </w:r>
    </w:p>
    <w:p w:rsidR="007116D0" w:rsidRPr="007116D0" w:rsidRDefault="007116D0" w:rsidP="007116D0">
      <w:pPr>
        <w:widowControl w:val="0"/>
        <w:autoSpaceDE w:val="0"/>
        <w:autoSpaceDN w:val="0"/>
        <w:adjustRightInd w:val="0"/>
        <w:spacing w:after="0" w:line="480" w:lineRule="auto"/>
        <w:ind w:right="43"/>
        <w:jc w:val="both"/>
        <w:rPr>
          <w:rFonts w:eastAsia="Times New Roman" w:cs="Arial"/>
          <w:sz w:val="24"/>
          <w:szCs w:val="24"/>
        </w:rPr>
      </w:pPr>
      <w:r w:rsidRPr="007116D0">
        <w:rPr>
          <w:rFonts w:eastAsia="Times New Roman" w:cs="Arial"/>
          <w:sz w:val="24"/>
          <w:szCs w:val="24"/>
        </w:rPr>
        <w:tab/>
        <w:t xml:space="preserve">As part of the application process, the county is encouraged to have the individual sign a Release of Medical Information (Appendix B) and a Release of Financial Information (Appendix C). This will ensure that if the hospital failed or was unable to obtain these releases, the county will now have these signed documents in the case file. Requests for either financial or medical information must be done in writing and a copy of the applicable release form must accompany the request for information. </w:t>
      </w:r>
      <w:r w:rsidRPr="007116D0">
        <w:rPr>
          <w:rFonts w:eastAsia="Times New Roman" w:cs="Arial"/>
          <w:sz w:val="24"/>
          <w:szCs w:val="24"/>
          <w:u w:val="single"/>
        </w:rPr>
        <w:t>NOTE:</w:t>
      </w:r>
      <w:r w:rsidRPr="007116D0">
        <w:rPr>
          <w:rFonts w:eastAsia="Times New Roman" w:cs="Arial"/>
          <w:sz w:val="24"/>
          <w:szCs w:val="24"/>
        </w:rPr>
        <w:t xml:space="preserve"> In lieu of the forms located in the appendices, the county may use another form that provides for the release of the needed information as long as that form is accepted by the hospital involved.  (Appendix D)</w:t>
      </w:r>
    </w:p>
    <w:p w:rsidR="007116D0" w:rsidRPr="007116D0" w:rsidRDefault="007116D0" w:rsidP="007116D0">
      <w:pPr>
        <w:widowControl w:val="0"/>
        <w:autoSpaceDE w:val="0"/>
        <w:autoSpaceDN w:val="0"/>
        <w:adjustRightInd w:val="0"/>
        <w:spacing w:after="0" w:line="480" w:lineRule="auto"/>
        <w:ind w:right="43"/>
        <w:jc w:val="both"/>
        <w:rPr>
          <w:rFonts w:eastAsia="Times New Roman" w:cs="Arial"/>
          <w:sz w:val="24"/>
          <w:szCs w:val="24"/>
        </w:rPr>
      </w:pPr>
      <w:r w:rsidRPr="007116D0">
        <w:rPr>
          <w:rFonts w:eastAsia="Times New Roman" w:cs="Arial"/>
          <w:sz w:val="24"/>
          <w:szCs w:val="24"/>
        </w:rPr>
        <w:tab/>
        <w:t xml:space="preserve">Even though the hospitals are required by law to make every reasonable effort to obtain the patient's signature on these releases, in many cases, the hospitals are not obtaining these releases. In some instances, even when the hospital does obtain the releases, the hospitals are not accepting the releases they had previously obtained and forwarded to the county. They state that they will only </w:t>
      </w:r>
      <w:r w:rsidRPr="007116D0">
        <w:rPr>
          <w:rFonts w:eastAsia="Times New Roman" w:cs="Arial"/>
          <w:sz w:val="24"/>
          <w:szCs w:val="24"/>
        </w:rPr>
        <w:lastRenderedPageBreak/>
        <w:t xml:space="preserve">accept a release that has been signed </w:t>
      </w:r>
      <w:r w:rsidRPr="007116D0">
        <w:rPr>
          <w:rFonts w:eastAsia="Times New Roman" w:cs="Arial"/>
          <w:iCs/>
          <w:sz w:val="24"/>
          <w:szCs w:val="24"/>
        </w:rPr>
        <w:t xml:space="preserve">subsequent </w:t>
      </w:r>
      <w:r w:rsidRPr="007116D0">
        <w:rPr>
          <w:rFonts w:eastAsia="Times New Roman" w:cs="Arial"/>
          <w:sz w:val="24"/>
          <w:szCs w:val="24"/>
        </w:rPr>
        <w:t xml:space="preserve">to the hospitalization. Regardless, if the hospital refuses to provide the county with the medical information needed to determine eligibility and the amount of reimbursement, the county should simply remind the hospital that HIPAA allows a provider to supply the needed documentation for purposes of payment and, that as a potential payer, the county is entitled to the information. If the hospital still refuses to supply the needed documentation, the county should inform the hospital it cannot proceed with the work on the case until it has the needed information. The county should document in the client's file its attempt to obtain the information and the hospital’s subsequent refusal. In addition, the county may want to request that the individual sign a </w:t>
      </w:r>
      <w:r w:rsidRPr="007116D0">
        <w:rPr>
          <w:rFonts w:eastAsia="Times New Roman" w:cs="Arial"/>
          <w:bCs/>
          <w:sz w:val="24"/>
          <w:szCs w:val="24"/>
        </w:rPr>
        <w:t xml:space="preserve">General </w:t>
      </w:r>
      <w:r w:rsidRPr="007116D0">
        <w:rPr>
          <w:rFonts w:eastAsia="Times New Roman" w:cs="Arial"/>
          <w:sz w:val="24"/>
          <w:szCs w:val="24"/>
        </w:rPr>
        <w:t>Release of Information (Appendix D). This will allow the county to obtain from and share with other agencies other types of information needed to determine eligibility.</w:t>
      </w:r>
    </w:p>
    <w:p w:rsidR="007116D0" w:rsidRPr="007116D0" w:rsidRDefault="007116D0" w:rsidP="007116D0">
      <w:pPr>
        <w:widowControl w:val="0"/>
        <w:autoSpaceDE w:val="0"/>
        <w:autoSpaceDN w:val="0"/>
        <w:adjustRightInd w:val="0"/>
        <w:spacing w:after="0" w:line="480" w:lineRule="auto"/>
        <w:ind w:right="43"/>
        <w:jc w:val="both"/>
        <w:rPr>
          <w:rFonts w:eastAsia="Times New Roman" w:cs="Arial"/>
          <w:sz w:val="24"/>
          <w:szCs w:val="24"/>
        </w:rPr>
      </w:pPr>
      <w:r w:rsidRPr="007116D0">
        <w:rPr>
          <w:rFonts w:eastAsia="Times New Roman" w:cs="Arial"/>
          <w:sz w:val="24"/>
          <w:szCs w:val="24"/>
        </w:rPr>
        <w:tab/>
        <w:t xml:space="preserve">In relation to financial issues, the county is encouraged to verify the financial information provided to the county by the individual. In addition, the county may make an inquiry at area financial institutions to seek financial information concerning the individual/household requesting assistance.  A request for information should always be in writing with a copy of the appropriate release of information attached.  A sample </w:t>
      </w:r>
      <w:r w:rsidRPr="007116D0">
        <w:rPr>
          <w:rFonts w:eastAsia="Times New Roman" w:cs="Arial"/>
          <w:bCs/>
          <w:sz w:val="24"/>
          <w:szCs w:val="24"/>
        </w:rPr>
        <w:t xml:space="preserve">of a Request </w:t>
      </w:r>
      <w:r w:rsidRPr="007116D0">
        <w:rPr>
          <w:rFonts w:eastAsia="Times New Roman" w:cs="Arial"/>
          <w:sz w:val="24"/>
          <w:szCs w:val="24"/>
        </w:rPr>
        <w:t>for Financial Information may be found in Appendix H.</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mallCaps/>
          <w:sz w:val="24"/>
          <w:szCs w:val="24"/>
          <w:u w:val="single"/>
        </w:rPr>
        <w:t>NOTE:</w:t>
      </w:r>
      <w:r w:rsidRPr="007116D0">
        <w:rPr>
          <w:rFonts w:eastAsia="Times New Roman" w:cs="Arial"/>
          <w:smallCaps/>
          <w:sz w:val="24"/>
          <w:szCs w:val="24"/>
        </w:rPr>
        <w:t xml:space="preserve">  </w:t>
      </w:r>
      <w:r w:rsidRPr="007116D0">
        <w:rPr>
          <w:rFonts w:eastAsia="Times New Roman" w:cs="Arial"/>
          <w:sz w:val="24"/>
          <w:szCs w:val="24"/>
        </w:rPr>
        <w:t>There may be instances in which the individual is a joint owner or a co-owner of an account. For example, the individual may have a joint checking account with somebody who may not even reside in the same household, or the individual may be a co-owner of a Certificate of Deposit. When seeking information from financial institutions, it is important that the request be made in writing and that it specifies that the search include all accounts that carry the individual's name.</w:t>
      </w:r>
    </w:p>
    <w:p w:rsidR="007116D0" w:rsidRPr="007116D0" w:rsidRDefault="007116D0" w:rsidP="007116D0">
      <w:pPr>
        <w:widowControl w:val="0"/>
        <w:numPr>
          <w:ilvl w:val="0"/>
          <w:numId w:val="5"/>
        </w:numPr>
        <w:tabs>
          <w:tab w:val="clear" w:pos="1140"/>
          <w:tab w:val="num" w:pos="0"/>
        </w:tabs>
        <w:autoSpaceDE w:val="0"/>
        <w:autoSpaceDN w:val="0"/>
        <w:adjustRightInd w:val="0"/>
        <w:spacing w:after="0" w:line="480" w:lineRule="auto"/>
        <w:ind w:left="0" w:firstLine="0"/>
        <w:jc w:val="both"/>
        <w:rPr>
          <w:rFonts w:eastAsia="Times New Roman" w:cs="Arial"/>
          <w:sz w:val="24"/>
          <w:szCs w:val="24"/>
          <w:u w:val="single"/>
        </w:rPr>
      </w:pPr>
      <w:r w:rsidRPr="007116D0">
        <w:rPr>
          <w:rFonts w:eastAsia="Times New Roman" w:cs="Arial"/>
          <w:sz w:val="24"/>
          <w:szCs w:val="24"/>
          <w:u w:val="single"/>
        </w:rPr>
        <w:t>APPLICATIONS FROM STUDENTS IN POST-SECONDARY EDUCATION</w:t>
      </w:r>
    </w:p>
    <w:p w:rsidR="007116D0" w:rsidRPr="007116D0" w:rsidRDefault="007116D0" w:rsidP="007116D0">
      <w:pPr>
        <w:widowControl w:val="0"/>
        <w:autoSpaceDE w:val="0"/>
        <w:autoSpaceDN w:val="0"/>
        <w:adjustRightInd w:val="0"/>
        <w:spacing w:after="0" w:line="240" w:lineRule="auto"/>
        <w:ind w:right="14"/>
        <w:jc w:val="both"/>
        <w:rPr>
          <w:rFonts w:eastAsia="Times New Roman" w:cs="Arial"/>
          <w:sz w:val="24"/>
          <w:szCs w:val="24"/>
        </w:rPr>
      </w:pPr>
      <w:r w:rsidRPr="007116D0">
        <w:rPr>
          <w:rFonts w:eastAsia="Times New Roman" w:cs="Arial"/>
          <w:sz w:val="24"/>
          <w:szCs w:val="24"/>
        </w:rPr>
        <w:tab/>
        <w:t xml:space="preserve">If the individual applying for assistance is a student in a post-secondary education program, </w:t>
      </w:r>
      <w:r w:rsidRPr="007116D0">
        <w:rPr>
          <w:rFonts w:eastAsia="Times New Roman" w:cs="Arial"/>
          <w:sz w:val="24"/>
          <w:szCs w:val="24"/>
        </w:rPr>
        <w:lastRenderedPageBreak/>
        <w:t>the individual is considered to be indigent by design if the student failed to pursue the following options:</w:t>
      </w:r>
    </w:p>
    <w:p w:rsidR="007116D0" w:rsidRPr="007116D0" w:rsidRDefault="007116D0" w:rsidP="007116D0">
      <w:pPr>
        <w:widowControl w:val="0"/>
        <w:numPr>
          <w:ilvl w:val="1"/>
          <w:numId w:val="5"/>
        </w:numPr>
        <w:autoSpaceDE w:val="0"/>
        <w:autoSpaceDN w:val="0"/>
        <w:adjustRightInd w:val="0"/>
        <w:spacing w:after="0" w:line="480" w:lineRule="auto"/>
        <w:ind w:left="2160" w:right="14"/>
        <w:contextualSpacing/>
        <w:jc w:val="both"/>
        <w:rPr>
          <w:rFonts w:eastAsia="Times New Roman" w:cs="Arial"/>
          <w:sz w:val="24"/>
          <w:szCs w:val="24"/>
        </w:rPr>
      </w:pPr>
      <w:r w:rsidRPr="007116D0">
        <w:rPr>
          <w:rFonts w:eastAsia="Times New Roman" w:cs="Arial"/>
          <w:sz w:val="24"/>
          <w:szCs w:val="24"/>
        </w:rPr>
        <w:t xml:space="preserve">School insurance; </w:t>
      </w:r>
    </w:p>
    <w:p w:rsidR="007116D0" w:rsidRPr="007116D0" w:rsidRDefault="007116D0" w:rsidP="007116D0">
      <w:pPr>
        <w:widowControl w:val="0"/>
        <w:numPr>
          <w:ilvl w:val="1"/>
          <w:numId w:val="5"/>
        </w:numPr>
        <w:autoSpaceDE w:val="0"/>
        <w:autoSpaceDN w:val="0"/>
        <w:adjustRightInd w:val="0"/>
        <w:spacing w:after="0" w:line="480" w:lineRule="auto"/>
        <w:ind w:left="2160" w:right="14"/>
        <w:contextualSpacing/>
        <w:jc w:val="both"/>
        <w:rPr>
          <w:rFonts w:eastAsia="Times New Roman" w:cs="Arial"/>
          <w:sz w:val="24"/>
          <w:szCs w:val="24"/>
        </w:rPr>
      </w:pPr>
      <w:r w:rsidRPr="007116D0">
        <w:rPr>
          <w:rFonts w:eastAsia="Times New Roman" w:cs="Arial"/>
          <w:sz w:val="24"/>
          <w:szCs w:val="24"/>
        </w:rPr>
        <w:t xml:space="preserve">Parent’s insurance through age 26; </w:t>
      </w:r>
    </w:p>
    <w:p w:rsidR="007116D0" w:rsidRPr="007116D0" w:rsidRDefault="007116D0" w:rsidP="007116D0">
      <w:pPr>
        <w:widowControl w:val="0"/>
        <w:numPr>
          <w:ilvl w:val="1"/>
          <w:numId w:val="5"/>
        </w:numPr>
        <w:autoSpaceDE w:val="0"/>
        <w:autoSpaceDN w:val="0"/>
        <w:adjustRightInd w:val="0"/>
        <w:spacing w:after="0" w:line="480" w:lineRule="auto"/>
        <w:ind w:left="2160" w:right="14"/>
        <w:contextualSpacing/>
        <w:jc w:val="both"/>
        <w:rPr>
          <w:rFonts w:eastAsia="Times New Roman" w:cs="Arial"/>
          <w:sz w:val="24"/>
          <w:szCs w:val="24"/>
        </w:rPr>
      </w:pPr>
      <w:r w:rsidRPr="007116D0">
        <w:rPr>
          <w:rFonts w:eastAsia="Times New Roman" w:cs="Arial"/>
          <w:sz w:val="24"/>
          <w:szCs w:val="24"/>
        </w:rPr>
        <w:t xml:space="preserve">Affordable Care Act Marketplace; </w:t>
      </w:r>
    </w:p>
    <w:p w:rsidR="007116D0" w:rsidRPr="007116D0" w:rsidRDefault="007116D0" w:rsidP="007116D0">
      <w:pPr>
        <w:widowControl w:val="0"/>
        <w:numPr>
          <w:ilvl w:val="1"/>
          <w:numId w:val="5"/>
        </w:numPr>
        <w:autoSpaceDE w:val="0"/>
        <w:autoSpaceDN w:val="0"/>
        <w:adjustRightInd w:val="0"/>
        <w:spacing w:after="0" w:line="480" w:lineRule="auto"/>
        <w:ind w:left="2160" w:right="14"/>
        <w:contextualSpacing/>
        <w:jc w:val="both"/>
        <w:rPr>
          <w:rFonts w:eastAsia="Times New Roman" w:cs="Arial"/>
          <w:sz w:val="24"/>
          <w:szCs w:val="24"/>
        </w:rPr>
      </w:pPr>
      <w:r w:rsidRPr="007116D0">
        <w:rPr>
          <w:rFonts w:eastAsia="Times New Roman" w:cs="Arial"/>
          <w:sz w:val="24"/>
          <w:szCs w:val="24"/>
        </w:rPr>
        <w:t xml:space="preserve">Medicaid; or </w:t>
      </w:r>
    </w:p>
    <w:p w:rsidR="007116D0" w:rsidRPr="007116D0" w:rsidRDefault="007116D0" w:rsidP="007116D0">
      <w:pPr>
        <w:widowControl w:val="0"/>
        <w:numPr>
          <w:ilvl w:val="1"/>
          <w:numId w:val="5"/>
        </w:numPr>
        <w:autoSpaceDE w:val="0"/>
        <w:autoSpaceDN w:val="0"/>
        <w:adjustRightInd w:val="0"/>
        <w:spacing w:after="0" w:line="480" w:lineRule="auto"/>
        <w:ind w:left="2160" w:right="14"/>
        <w:contextualSpacing/>
        <w:jc w:val="both"/>
        <w:rPr>
          <w:rFonts w:eastAsia="Times New Roman" w:cs="Arial"/>
          <w:sz w:val="24"/>
          <w:szCs w:val="24"/>
        </w:rPr>
      </w:pPr>
      <w:r w:rsidRPr="007116D0">
        <w:rPr>
          <w:rFonts w:eastAsia="Times New Roman" w:cs="Arial"/>
          <w:sz w:val="24"/>
          <w:szCs w:val="24"/>
        </w:rPr>
        <w:t xml:space="preserve">Any other coverage available.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If the student applying for assistance falls within this category, the county should deny the application and notify both the hospital and the individual of the reason for the denial.</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u w:val="single"/>
        </w:rPr>
        <w:t>NOTE:</w:t>
      </w:r>
      <w:r w:rsidRPr="007116D0">
        <w:rPr>
          <w:rFonts w:eastAsia="Times New Roman" w:cs="Arial"/>
          <w:sz w:val="24"/>
          <w:szCs w:val="24"/>
        </w:rPr>
        <w:t xml:space="preserve"> Full time attendance at a post-secondary education institution does not make the student a resident of the city or the county in which the institution is located. If the student is claiming to be a resident of the county in which the institution is located, the student must have achieved resident status in that county.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3300    </w:t>
      </w:r>
      <w:r w:rsidRPr="007116D0">
        <w:rPr>
          <w:rFonts w:eastAsia="Times New Roman" w:cs="Arial"/>
          <w:sz w:val="24"/>
          <w:szCs w:val="24"/>
          <w:u w:val="single"/>
        </w:rPr>
        <w:t xml:space="preserve">APPLICATIONS FROM UNMARRIED </w:t>
      </w:r>
      <w:r w:rsidRPr="007116D0">
        <w:rPr>
          <w:rFonts w:eastAsia="Times New Roman" w:cs="Arial"/>
          <w:bCs/>
          <w:sz w:val="24"/>
          <w:szCs w:val="24"/>
          <w:u w:val="single"/>
        </w:rPr>
        <w:t>COUPLES</w:t>
      </w:r>
    </w:p>
    <w:p w:rsidR="007116D0" w:rsidRPr="007116D0" w:rsidRDefault="007116D0" w:rsidP="007116D0">
      <w:pPr>
        <w:widowControl w:val="0"/>
        <w:autoSpaceDE w:val="0"/>
        <w:autoSpaceDN w:val="0"/>
        <w:adjustRightInd w:val="0"/>
        <w:spacing w:after="0" w:line="480" w:lineRule="auto"/>
        <w:ind w:left="29" w:firstLine="576"/>
        <w:jc w:val="both"/>
        <w:rPr>
          <w:rFonts w:eastAsia="Times New Roman" w:cs="Arial"/>
          <w:sz w:val="24"/>
          <w:szCs w:val="24"/>
        </w:rPr>
      </w:pPr>
      <w:r w:rsidRPr="007116D0">
        <w:rPr>
          <w:rFonts w:eastAsia="Times New Roman" w:cs="Arial"/>
          <w:sz w:val="24"/>
          <w:szCs w:val="24"/>
        </w:rPr>
        <w:t xml:space="preserve">If the individual requesting assistance is living with another person who is not the individual's spouse, the county will need to determine the individual's total household   income (Ability to Pay Form, Lines 14 through 25) and then determine the percentage of income the individual requesting assistance is contributing to the household. </w:t>
      </w:r>
      <w:r w:rsidRPr="007116D0">
        <w:rPr>
          <w:rFonts w:eastAsia="Times New Roman" w:cs="Arial"/>
          <w:sz w:val="24"/>
          <w:szCs w:val="24"/>
          <w:u w:val="single"/>
        </w:rPr>
        <w:t>Remember:</w:t>
      </w:r>
      <w:r w:rsidRPr="007116D0">
        <w:rPr>
          <w:rFonts w:eastAsia="Times New Roman" w:cs="Arial"/>
          <w:sz w:val="24"/>
          <w:szCs w:val="24"/>
        </w:rPr>
        <w:t xml:space="preserve"> For purposes of determining payment of a hospital debt, a "household" includes only the patient, the patient's spouse, minor children of the patient living with the patient, and anyone else living with the patient to whom the patient has the legal right to look for support. For purposes of this section, the “other individual" who is not the patient’s spouse is not included as a household member; however, contributions made by the “other individual" to the household will be considered when determining the applicant's ability to pay.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3400    </w:t>
      </w:r>
      <w:r w:rsidRPr="007116D0">
        <w:rPr>
          <w:rFonts w:eastAsia="Times New Roman" w:cs="Arial"/>
          <w:sz w:val="24"/>
          <w:szCs w:val="24"/>
          <w:u w:val="single"/>
        </w:rPr>
        <w:t>VERIFICATIONS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 xml:space="preserve">After completing the interview with the individual, completing the application for assistance, </w:t>
      </w:r>
      <w:r w:rsidRPr="007116D0">
        <w:rPr>
          <w:rFonts w:eastAsia="Times New Roman" w:cs="Arial"/>
          <w:sz w:val="24"/>
          <w:szCs w:val="24"/>
        </w:rPr>
        <w:lastRenderedPageBreak/>
        <w:t>and obtaining a signed release of information, the county is now in a position to verify the information that has been reported. Information subject to verification may include items such as employment history, income, resources, health insurance information, and   the medical necessity of the requested service. Verification is necessary if the individual has supplied either no or inadequate documentation as to the individual's circumstances. The information needed to complete the case will vary from case to case. A well-documented case is essential for both making a determination and supporting that determination if the case ends up in litigation. One of the ways to start gathering needed documentation is to request the information using a written request.</w:t>
      </w:r>
    </w:p>
    <w:p w:rsidR="007116D0" w:rsidRPr="007116D0" w:rsidRDefault="007116D0" w:rsidP="007116D0">
      <w:pPr>
        <w:widowControl w:val="0"/>
        <w:tabs>
          <w:tab w:val="left" w:pos="720"/>
          <w:tab w:val="left" w:pos="81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3410    </w:t>
      </w:r>
      <w:r w:rsidRPr="007116D0">
        <w:rPr>
          <w:rFonts w:eastAsia="Times New Roman" w:cs="Arial"/>
          <w:sz w:val="24"/>
          <w:szCs w:val="24"/>
          <w:u w:val="single"/>
        </w:rPr>
        <w:t>FINANCIAL VERIFICATION</w:t>
      </w:r>
      <w:r w:rsidRPr="007116D0">
        <w:rPr>
          <w:rFonts w:eastAsia="Times New Roman" w:cs="Arial"/>
          <w:sz w:val="24"/>
          <w:szCs w:val="24"/>
        </w:rPr>
        <w:t xml:space="preserve">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Use the Financial Verification form (Appendix H) to verify financial information reported by the individual or to search for additional resources that may not have been reported. When requesting financial information, the county must include a copy of the Release of Financial Information form (Appendix C) signed by the individual.</w:t>
      </w:r>
    </w:p>
    <w:p w:rsidR="007116D0" w:rsidRPr="007116D0" w:rsidRDefault="007116D0" w:rsidP="007116D0">
      <w:pPr>
        <w:widowControl w:val="0"/>
        <w:tabs>
          <w:tab w:val="left" w:pos="720"/>
          <w:tab w:val="left" w:pos="810"/>
          <w:tab w:val="left" w:pos="90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3420    </w:t>
      </w:r>
      <w:r w:rsidRPr="007116D0">
        <w:rPr>
          <w:rFonts w:eastAsia="Times New Roman" w:cs="Arial"/>
          <w:sz w:val="24"/>
          <w:szCs w:val="24"/>
          <w:u w:val="single"/>
        </w:rPr>
        <w:t>EMPLOYMENT VERIFICATION</w:t>
      </w:r>
      <w:r w:rsidRPr="007116D0">
        <w:rPr>
          <w:rFonts w:eastAsia="Times New Roman" w:cs="Arial"/>
          <w:sz w:val="24"/>
          <w:szCs w:val="24"/>
        </w:rPr>
        <w:t xml:space="preserve"> </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Use the Employment Verification form (Appendix S) to verify wages and employment status. When requesting employment verification, the county must include a copy of the Release of Information form (Appendix D) signed by the individual.</w:t>
      </w:r>
    </w:p>
    <w:p w:rsidR="007116D0" w:rsidRPr="007116D0" w:rsidRDefault="007116D0" w:rsidP="007116D0">
      <w:pPr>
        <w:widowControl w:val="0"/>
        <w:tabs>
          <w:tab w:val="left" w:pos="720"/>
          <w:tab w:val="left" w:pos="810"/>
          <w:tab w:val="left" w:pos="4410"/>
        </w:tabs>
        <w:autoSpaceDE w:val="0"/>
        <w:autoSpaceDN w:val="0"/>
        <w:adjustRightInd w:val="0"/>
        <w:spacing w:after="0" w:line="480" w:lineRule="auto"/>
        <w:jc w:val="both"/>
        <w:rPr>
          <w:rFonts w:eastAsia="Times New Roman" w:cs="Arial"/>
          <w:color w:val="0000FF"/>
          <w:sz w:val="24"/>
          <w:szCs w:val="24"/>
        </w:rPr>
      </w:pPr>
      <w:r w:rsidRPr="007116D0">
        <w:rPr>
          <w:rFonts w:eastAsia="Times New Roman" w:cs="Arial"/>
          <w:sz w:val="24"/>
          <w:szCs w:val="24"/>
        </w:rPr>
        <w:t xml:space="preserve">3430    </w:t>
      </w:r>
      <w:r w:rsidRPr="007116D0">
        <w:rPr>
          <w:rFonts w:eastAsia="Times New Roman" w:cs="Arial"/>
          <w:sz w:val="24"/>
          <w:szCs w:val="24"/>
          <w:u w:val="single"/>
        </w:rPr>
        <w:t>EMPLOYER INSURANCE VERIFICATION</w:t>
      </w:r>
      <w:r w:rsidRPr="007116D0">
        <w:rPr>
          <w:rFonts w:eastAsia="Times New Roman" w:cs="Arial"/>
          <w:color w:val="0000FF"/>
          <w:sz w:val="24"/>
          <w:szCs w:val="24"/>
        </w:rPr>
        <w:t xml:space="preserve"> </w:t>
      </w:r>
    </w:p>
    <w:p w:rsidR="007116D0" w:rsidRPr="007116D0" w:rsidRDefault="007116D0" w:rsidP="007116D0">
      <w:pPr>
        <w:widowControl w:val="0"/>
        <w:autoSpaceDE w:val="0"/>
        <w:autoSpaceDN w:val="0"/>
        <w:adjustRightInd w:val="0"/>
        <w:spacing w:after="0" w:line="480" w:lineRule="auto"/>
        <w:jc w:val="both"/>
        <w:rPr>
          <w:rFonts w:eastAsia="Times New Roman" w:cs="Arial"/>
          <w:strike/>
          <w:sz w:val="24"/>
          <w:szCs w:val="24"/>
        </w:rPr>
      </w:pPr>
      <w:r w:rsidRPr="007116D0">
        <w:rPr>
          <w:rFonts w:eastAsia="Times New Roman" w:cs="Arial"/>
          <w:color w:val="0000FF"/>
          <w:sz w:val="24"/>
          <w:szCs w:val="24"/>
        </w:rPr>
        <w:tab/>
      </w:r>
      <w:r w:rsidRPr="007116D0">
        <w:rPr>
          <w:rFonts w:eastAsia="Times New Roman" w:cs="Arial"/>
          <w:sz w:val="24"/>
          <w:szCs w:val="24"/>
        </w:rPr>
        <w:t xml:space="preserve">Use the Insurance Verification form (Appendix S) to request information from past or present employers concerning the availability of insurance through the employer. Requesting information from past employers will help to determine whether the individual had the option of purchasing COBRA coverage. </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If the county determines that insurance was available, the county will then need to determine whether the insurance was affordable for the household.</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lastRenderedPageBreak/>
        <w:tab/>
        <w:t>When requesting information concerning the individuals insurance, the county must include a copy of the Release of Information form (Appendix D) signed by the individual.</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 xml:space="preserve">3435    </w:t>
      </w:r>
      <w:r w:rsidRPr="007116D0">
        <w:rPr>
          <w:rFonts w:eastAsia="Times New Roman" w:cs="Arial"/>
          <w:sz w:val="24"/>
          <w:szCs w:val="24"/>
          <w:u w:val="single"/>
        </w:rPr>
        <w:t>AFFORDABLE CARE ACT MARKETPLACE VERIFICATION</w:t>
      </w:r>
      <w:r w:rsidRPr="007116D0">
        <w:rPr>
          <w:rFonts w:eastAsia="Times New Roman" w:cs="Arial"/>
          <w:sz w:val="24"/>
          <w:szCs w:val="24"/>
        </w:rPr>
        <w:t xml:space="preserve"> </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When checking to see if health insurance benefits are or would have been available through the Marketplace the standard used should be those of a Silver Plan.  To see if a person might qualify for a subsidy (tax credit) for their insurance an estimate can be obtained either through </w:t>
      </w:r>
      <w:hyperlink r:id="rId11" w:history="1">
        <w:r w:rsidRPr="007116D0">
          <w:rPr>
            <w:rFonts w:eastAsia="Times New Roman" w:cs="Arial"/>
            <w:color w:val="0000FF"/>
            <w:sz w:val="24"/>
            <w:szCs w:val="24"/>
            <w:u w:val="single"/>
          </w:rPr>
          <w:t>https://www.healthcare.gov/</w:t>
        </w:r>
      </w:hyperlink>
      <w:r w:rsidRPr="007116D0">
        <w:rPr>
          <w:rFonts w:eastAsia="Times New Roman" w:cs="Arial"/>
          <w:sz w:val="24"/>
          <w:szCs w:val="24"/>
        </w:rPr>
        <w:t xml:space="preserve">, or </w:t>
      </w:r>
      <w:hyperlink r:id="rId12" w:history="1">
        <w:r w:rsidRPr="007116D0">
          <w:rPr>
            <w:rFonts w:eastAsia="Times New Roman" w:cs="Arial"/>
            <w:color w:val="0000FF"/>
            <w:sz w:val="24"/>
            <w:szCs w:val="24"/>
            <w:u w:val="single"/>
          </w:rPr>
          <w:t>http://kff.org/interactive/subsidy-calculator/</w:t>
        </w:r>
      </w:hyperlink>
      <w:r w:rsidRPr="007116D0">
        <w:rPr>
          <w:rFonts w:eastAsia="Times New Roman" w:cs="Arial"/>
          <w:sz w:val="24"/>
          <w:szCs w:val="24"/>
        </w:rPr>
        <w:t xml:space="preserve">.  </w:t>
      </w:r>
    </w:p>
    <w:p w:rsidR="007116D0" w:rsidRPr="007116D0" w:rsidRDefault="007116D0" w:rsidP="007116D0">
      <w:pPr>
        <w:widowControl w:val="0"/>
        <w:tabs>
          <w:tab w:val="left" w:pos="720"/>
          <w:tab w:val="left" w:pos="810"/>
          <w:tab w:val="left" w:pos="900"/>
        </w:tabs>
        <w:autoSpaceDE w:val="0"/>
        <w:autoSpaceDN w:val="0"/>
        <w:adjustRightInd w:val="0"/>
        <w:spacing w:after="0" w:line="480" w:lineRule="auto"/>
        <w:jc w:val="both"/>
        <w:rPr>
          <w:rFonts w:eastAsia="Times New Roman" w:cs="Arial"/>
          <w:sz w:val="24"/>
          <w:szCs w:val="24"/>
        </w:rPr>
      </w:pPr>
      <w:r w:rsidRPr="007116D0">
        <w:rPr>
          <w:rFonts w:eastAsia="Times New Roman" w:cs="Arial"/>
          <w:bCs/>
          <w:sz w:val="24"/>
          <w:szCs w:val="24"/>
        </w:rPr>
        <w:t xml:space="preserve">3440    </w:t>
      </w:r>
      <w:r w:rsidRPr="007116D0">
        <w:rPr>
          <w:rFonts w:eastAsia="Times New Roman" w:cs="Arial"/>
          <w:sz w:val="24"/>
          <w:szCs w:val="24"/>
          <w:u w:val="single"/>
        </w:rPr>
        <w:t>VERIFICATION OF MEDICAL NECESSITY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Use the Verification of Medical Necessity form (Appendix T) when determining whether the requested service is medically necessary. This form requests written documentation from the physician verifying the medical necessity. When requesting information concerning the medical necessity of a planned procedure, the county must include a copy of the Release of Information form (Appendix D) signed by the individual.</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z w:val="24"/>
          <w:szCs w:val="24"/>
        </w:rPr>
        <w:tab/>
        <w:t xml:space="preserve">In those instances in which the county questions whether the service was medically necessary, the county may request the Department of Social Services to review the claim to verify that the services were medically necessary. It is recommended that the county request a review only for those cases that appear to be rather unusual or questionable. A request for </w:t>
      </w:r>
      <w:r w:rsidRPr="007116D0">
        <w:rPr>
          <w:rFonts w:eastAsia="Times New Roman" w:cs="Arial"/>
          <w:iCs/>
          <w:sz w:val="24"/>
          <w:szCs w:val="24"/>
        </w:rPr>
        <w:t xml:space="preserve">a </w:t>
      </w:r>
      <w:r w:rsidRPr="007116D0">
        <w:rPr>
          <w:rFonts w:eastAsia="Times New Roman" w:cs="Arial"/>
          <w:sz w:val="24"/>
          <w:szCs w:val="24"/>
        </w:rPr>
        <w:t>review should not be used as a routine procedure to determine eligibility.</w:t>
      </w:r>
    </w:p>
    <w:p w:rsidR="007116D0" w:rsidRPr="007116D0" w:rsidRDefault="007116D0" w:rsidP="007116D0">
      <w:pPr>
        <w:widowControl w:val="0"/>
        <w:tabs>
          <w:tab w:val="left" w:pos="810"/>
        </w:tabs>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 xml:space="preserve">3500    </w:t>
      </w:r>
      <w:r w:rsidRPr="007116D0">
        <w:rPr>
          <w:rFonts w:eastAsia="Times New Roman" w:cs="Arial"/>
          <w:sz w:val="24"/>
          <w:szCs w:val="24"/>
          <w:u w:val="single"/>
        </w:rPr>
        <w:t>NOTIFICATION OF ELIGIBILITY DETERMINATION</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If the county determines that the individual has either no ability or limited ability to pay the bill, the county should provide written notification to both the hospital and the individual informing them of the results calculated on the Ability to Pay Form.  A sample of the Notice of County/Patient Share may be found in Appendix AA.</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t xml:space="preserve">If the county determines that the individual is not eligible for coverage under the county </w:t>
      </w:r>
      <w:r w:rsidRPr="007116D0">
        <w:rPr>
          <w:rFonts w:eastAsia="Times New Roman" w:cs="Arial"/>
          <w:sz w:val="24"/>
          <w:szCs w:val="24"/>
        </w:rPr>
        <w:lastRenderedPageBreak/>
        <w:t>poor program, the county should provide written notification to both the hospital and the individual informing them that the individual is not eligible for services and the reason the individual was determined to be ineligible. In addition, the county should refer the individual back to the hospital to apply for any funds, community benefit grants, charity care, or to other third-party liability sources to apply for assistance. A sample of the Notice of Ineligibility may be found in Appendix N.</w:t>
      </w:r>
    </w:p>
    <w:p w:rsidR="007116D0" w:rsidRPr="007116D0" w:rsidRDefault="007116D0" w:rsidP="007116D0">
      <w:pPr>
        <w:widowControl w:val="0"/>
        <w:tabs>
          <w:tab w:val="left" w:pos="810"/>
          <w:tab w:val="left" w:pos="900"/>
        </w:tabs>
        <w:autoSpaceDE w:val="0"/>
        <w:autoSpaceDN w:val="0"/>
        <w:adjustRightInd w:val="0"/>
        <w:spacing w:after="0" w:line="480" w:lineRule="auto"/>
        <w:jc w:val="both"/>
        <w:rPr>
          <w:rFonts w:eastAsia="Times New Roman" w:cs="Arial"/>
          <w:sz w:val="24"/>
          <w:szCs w:val="24"/>
          <w:u w:val="single"/>
        </w:rPr>
      </w:pPr>
      <w:r w:rsidRPr="007116D0">
        <w:rPr>
          <w:rFonts w:eastAsia="Times New Roman" w:cs="Arial"/>
          <w:sz w:val="24"/>
          <w:szCs w:val="24"/>
        </w:rPr>
        <w:t xml:space="preserve">3600    </w:t>
      </w:r>
      <w:r w:rsidRPr="007116D0">
        <w:rPr>
          <w:rFonts w:eastAsia="Times New Roman" w:cs="Arial"/>
          <w:sz w:val="24"/>
          <w:szCs w:val="24"/>
          <w:u w:val="single"/>
        </w:rPr>
        <w:t>APPEALS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t>Notices that are adverse to the individual should contain information concerning the individual's right to appeal the county's decision; the right to appear in person at the time of the hearing; to be assisted at the hearing by a friend, relative, or lawyer at the individual's own cost; to call witnesses; and to present information concerning the application for assistance. The notice must also contain the procedures necessary for making such appeal. Suggested procedures include the following steps:</w:t>
      </w:r>
    </w:p>
    <w:p w:rsidR="007116D0" w:rsidRPr="007116D0" w:rsidRDefault="007116D0" w:rsidP="007116D0">
      <w:pPr>
        <w:widowControl w:val="0"/>
        <w:numPr>
          <w:ilvl w:val="0"/>
          <w:numId w:val="28"/>
        </w:numPr>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The individual must notify the county welfare director or county auditor (if the county does not have a welfare director), in writing, within ten (10) business days following the notice of adverse action. If the county desires, it can allow a greater number of days within which an individual may provide notice of appeal. It is recommended that it be at least ten but not more than 30 business days following the notice of adverse action;</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8"/>
        </w:numPr>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 xml:space="preserve">Within five (5) calendar days following the request for an appeal, the county </w:t>
      </w:r>
      <w:r w:rsidRPr="007116D0">
        <w:rPr>
          <w:rFonts w:eastAsia="Times New Roman" w:cs="Arial"/>
          <w:bCs/>
          <w:sz w:val="24"/>
          <w:szCs w:val="24"/>
        </w:rPr>
        <w:t xml:space="preserve">auditor or </w:t>
      </w:r>
      <w:r w:rsidRPr="007116D0">
        <w:rPr>
          <w:rFonts w:eastAsia="Times New Roman" w:cs="Arial"/>
          <w:sz w:val="24"/>
          <w:szCs w:val="24"/>
        </w:rPr>
        <w:t>county welfare director shall set a time and place for the appeal hearing, usually no later than the next regularly scheduled board meeting;</w:t>
      </w:r>
    </w:p>
    <w:p w:rsidR="007116D0" w:rsidRPr="007116D0" w:rsidRDefault="007116D0" w:rsidP="007116D0">
      <w:pPr>
        <w:widowControl w:val="0"/>
        <w:numPr>
          <w:ilvl w:val="0"/>
          <w:numId w:val="28"/>
        </w:numPr>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 xml:space="preserve">The board must consider the appeal, taking into consideration the information used to make the initial determination of ineligibility as well as any additional information that is presented at the time of the appeal; The auditor must keep a record of the hearing; and </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8"/>
        </w:numPr>
        <w:autoSpaceDE w:val="0"/>
        <w:autoSpaceDN w:val="0"/>
        <w:adjustRightInd w:val="0"/>
        <w:spacing w:after="0" w:line="240" w:lineRule="auto"/>
        <w:contextualSpacing/>
        <w:jc w:val="both"/>
        <w:rPr>
          <w:rFonts w:eastAsia="Times New Roman" w:cs="Arial"/>
          <w:sz w:val="24"/>
          <w:szCs w:val="24"/>
        </w:rPr>
      </w:pPr>
      <w:r w:rsidRPr="007116D0">
        <w:rPr>
          <w:rFonts w:eastAsia="Times New Roman" w:cs="Arial"/>
          <w:sz w:val="24"/>
          <w:szCs w:val="24"/>
        </w:rPr>
        <w:t>Within five (5) calendar days following the hearing, the board should enter its decision based on the facts presented at the hearing and shall notify the individual of the decision in writing. If the hearing does not provide the relief desired or requested by the individual the notice must contain information indicating that the individual may seek relief as provided in SDCL 28-13-40.</w:t>
      </w:r>
    </w:p>
    <w:p w:rsidR="007116D0" w:rsidRPr="007116D0" w:rsidRDefault="007116D0" w:rsidP="007116D0">
      <w:pPr>
        <w:widowControl w:val="0"/>
        <w:autoSpaceDE w:val="0"/>
        <w:autoSpaceDN w:val="0"/>
        <w:adjustRightInd w:val="0"/>
        <w:spacing w:after="0" w:line="240" w:lineRule="auto"/>
        <w:ind w:left="29" w:right="14" w:firstLine="691"/>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left="29" w:right="14" w:firstLine="691"/>
        <w:jc w:val="both"/>
        <w:rPr>
          <w:rFonts w:eastAsia="Times New Roman" w:cs="Arial"/>
          <w:sz w:val="24"/>
          <w:szCs w:val="24"/>
        </w:rPr>
      </w:pPr>
      <w:r w:rsidRPr="007116D0">
        <w:rPr>
          <w:rFonts w:eastAsia="Times New Roman" w:cs="Arial"/>
          <w:sz w:val="24"/>
          <w:szCs w:val="24"/>
        </w:rPr>
        <w:t xml:space="preserve">Appeal hearings are not open to the public and may be attended only by the individual </w:t>
      </w:r>
      <w:r w:rsidRPr="007116D0">
        <w:rPr>
          <w:rFonts w:eastAsia="Times New Roman" w:cs="Arial"/>
          <w:sz w:val="24"/>
          <w:szCs w:val="24"/>
        </w:rPr>
        <w:lastRenderedPageBreak/>
        <w:t>making the appeal, persons the individual has asked to represent him or her, the county official(s) who participated in the action complained of, and the witnesses for the individual and the county (See SDCL 28-13-41 and 28-13-42 on issues relating to the confidentiality of information relating to poor relief recipients).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3700</w:t>
      </w:r>
      <w:r w:rsidRPr="007116D0">
        <w:rPr>
          <w:rFonts w:eastAsia="Times New Roman" w:cs="Arial"/>
          <w:sz w:val="24"/>
          <w:szCs w:val="24"/>
        </w:rPr>
        <w:tab/>
        <w:t>APPEALS HEARD BY BOARD OF COMMISSIONERS</w:t>
      </w:r>
    </w:p>
    <w:p w:rsidR="007116D0" w:rsidRPr="007116D0" w:rsidRDefault="007116D0" w:rsidP="007116D0">
      <w:pPr>
        <w:widowControl w:val="0"/>
        <w:autoSpaceDE w:val="0"/>
        <w:autoSpaceDN w:val="0"/>
        <w:adjustRightInd w:val="0"/>
        <w:spacing w:after="0" w:line="480" w:lineRule="auto"/>
        <w:ind w:left="29" w:right="14" w:hanging="29"/>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When a medical claim or an appeal is presented to the Board, the process which limits the potential for any legal ramifications of disclosing protected health information is to conduct those proceeding in executive session.   At the very least, the claimant’s name should never be disclosed and remain anonymous.  This could be done by creating a claims numbering system. As a word of caution, especially in a smaller community, the medical information and circumstance could easily be linked to the claimant, even under a numbering system, ultimately disclosing protected health information.</w:t>
      </w:r>
    </w:p>
    <w:p w:rsidR="007116D0" w:rsidRPr="007116D0" w:rsidRDefault="007116D0" w:rsidP="007116D0">
      <w:pPr>
        <w:widowControl w:val="0"/>
        <w:autoSpaceDE w:val="0"/>
        <w:autoSpaceDN w:val="0"/>
        <w:adjustRightInd w:val="0"/>
        <w:spacing w:after="0" w:line="480" w:lineRule="auto"/>
        <w:ind w:left="29" w:right="14" w:firstLine="691"/>
        <w:jc w:val="both"/>
        <w:rPr>
          <w:rFonts w:eastAsia="Times New Roman" w:cs="Arial"/>
          <w:sz w:val="24"/>
          <w:szCs w:val="24"/>
        </w:rPr>
      </w:pPr>
      <w:r w:rsidRPr="007116D0">
        <w:rPr>
          <w:rFonts w:eastAsia="Times New Roman" w:cs="Arial"/>
          <w:sz w:val="24"/>
          <w:szCs w:val="24"/>
        </w:rPr>
        <w:t>When considering your county’s preferred process, it is recommended to discuss this with your states attorney to ensure all statute and federal guidelines are followed.</w:t>
      </w:r>
    </w:p>
    <w:p w:rsidR="007116D0" w:rsidRPr="007116D0" w:rsidRDefault="007116D0" w:rsidP="007116D0">
      <w:pPr>
        <w:widowControl w:val="0"/>
        <w:autoSpaceDE w:val="0"/>
        <w:autoSpaceDN w:val="0"/>
        <w:adjustRightInd w:val="0"/>
        <w:spacing w:after="0" w:line="480" w:lineRule="auto"/>
        <w:ind w:left="29" w:right="14" w:hanging="29"/>
        <w:jc w:val="both"/>
        <w:rPr>
          <w:rFonts w:eastAsia="Times New Roman" w:cs="Arial"/>
          <w:sz w:val="24"/>
          <w:szCs w:val="24"/>
        </w:rPr>
      </w:pPr>
      <w:r w:rsidRPr="007116D0">
        <w:rPr>
          <w:rFonts w:eastAsia="Times New Roman" w:cs="Arial"/>
          <w:sz w:val="24"/>
          <w:szCs w:val="24"/>
        </w:rPr>
        <w:tab/>
      </w:r>
      <w:r w:rsidRPr="007116D0">
        <w:rPr>
          <w:rFonts w:eastAsia="Times New Roman" w:cs="Arial"/>
          <w:sz w:val="24"/>
          <w:szCs w:val="24"/>
        </w:rPr>
        <w:tab/>
        <w:t>For your information refer to:</w:t>
      </w:r>
    </w:p>
    <w:p w:rsidR="007116D0" w:rsidRPr="007116D0" w:rsidRDefault="007116D0" w:rsidP="007116D0">
      <w:pPr>
        <w:widowControl w:val="0"/>
        <w:numPr>
          <w:ilvl w:val="0"/>
          <w:numId w:val="6"/>
        </w:numPr>
        <w:tabs>
          <w:tab w:val="clear" w:pos="1440"/>
        </w:tabs>
        <w:autoSpaceDE w:val="0"/>
        <w:autoSpaceDN w:val="0"/>
        <w:adjustRightInd w:val="0"/>
        <w:spacing w:after="0" w:line="240" w:lineRule="auto"/>
        <w:ind w:right="14"/>
        <w:jc w:val="both"/>
        <w:rPr>
          <w:rFonts w:eastAsia="Times New Roman" w:cs="Arial"/>
          <w:sz w:val="24"/>
          <w:szCs w:val="24"/>
        </w:rPr>
      </w:pPr>
      <w:r w:rsidRPr="007116D0">
        <w:rPr>
          <w:rFonts w:eastAsia="Times New Roman" w:cs="Arial"/>
          <w:sz w:val="24"/>
          <w:szCs w:val="24"/>
        </w:rPr>
        <w:t>Statute SDCL 28-13-42;</w:t>
      </w:r>
    </w:p>
    <w:p w:rsidR="007116D0" w:rsidRPr="007116D0" w:rsidRDefault="007116D0" w:rsidP="007116D0">
      <w:pPr>
        <w:widowControl w:val="0"/>
        <w:numPr>
          <w:ilvl w:val="0"/>
          <w:numId w:val="6"/>
        </w:numPr>
        <w:tabs>
          <w:tab w:val="clear" w:pos="1440"/>
          <w:tab w:val="num" w:pos="1080"/>
        </w:tabs>
        <w:autoSpaceDE w:val="0"/>
        <w:autoSpaceDN w:val="0"/>
        <w:adjustRightInd w:val="0"/>
        <w:spacing w:after="0" w:line="240" w:lineRule="auto"/>
        <w:ind w:right="14"/>
        <w:jc w:val="both"/>
        <w:rPr>
          <w:rFonts w:eastAsia="Times New Roman" w:cs="Arial"/>
          <w:sz w:val="24"/>
          <w:szCs w:val="24"/>
        </w:rPr>
      </w:pPr>
      <w:r w:rsidRPr="007116D0">
        <w:rPr>
          <w:rFonts w:eastAsia="Times New Roman" w:cs="Arial"/>
          <w:sz w:val="24"/>
          <w:szCs w:val="24"/>
        </w:rPr>
        <w:t>Case law under SDCL 28-13-27: Notes of Decision, Case Number 4;</w:t>
      </w:r>
    </w:p>
    <w:p w:rsidR="007116D0" w:rsidRPr="007116D0" w:rsidRDefault="007116D0" w:rsidP="007116D0">
      <w:pPr>
        <w:widowControl w:val="0"/>
        <w:numPr>
          <w:ilvl w:val="0"/>
          <w:numId w:val="6"/>
        </w:numPr>
        <w:tabs>
          <w:tab w:val="clear" w:pos="1440"/>
          <w:tab w:val="num" w:pos="1080"/>
        </w:tabs>
        <w:autoSpaceDE w:val="0"/>
        <w:autoSpaceDN w:val="0"/>
        <w:adjustRightInd w:val="0"/>
        <w:spacing w:after="0" w:line="240" w:lineRule="auto"/>
        <w:ind w:right="14"/>
        <w:jc w:val="both"/>
        <w:rPr>
          <w:rFonts w:eastAsia="Times New Roman" w:cs="Arial"/>
          <w:sz w:val="24"/>
          <w:szCs w:val="24"/>
        </w:rPr>
      </w:pPr>
      <w:r w:rsidRPr="007116D0">
        <w:rPr>
          <w:rFonts w:eastAsia="Times New Roman" w:cs="Arial"/>
          <w:sz w:val="24"/>
          <w:szCs w:val="24"/>
        </w:rPr>
        <w:t>HIPPA laws as it refers to disclosure of protected health information; and</w:t>
      </w:r>
    </w:p>
    <w:p w:rsidR="007116D0" w:rsidRPr="007116D0" w:rsidRDefault="007116D0" w:rsidP="007116D0">
      <w:pPr>
        <w:widowControl w:val="0"/>
        <w:numPr>
          <w:ilvl w:val="0"/>
          <w:numId w:val="6"/>
        </w:numPr>
        <w:tabs>
          <w:tab w:val="clear" w:pos="1440"/>
          <w:tab w:val="num" w:pos="1080"/>
        </w:tabs>
        <w:autoSpaceDE w:val="0"/>
        <w:autoSpaceDN w:val="0"/>
        <w:adjustRightInd w:val="0"/>
        <w:spacing w:after="0" w:line="240" w:lineRule="auto"/>
        <w:ind w:right="14"/>
        <w:jc w:val="both"/>
        <w:rPr>
          <w:rFonts w:eastAsia="Times New Roman" w:cs="Arial"/>
          <w:sz w:val="24"/>
          <w:szCs w:val="24"/>
        </w:rPr>
      </w:pPr>
      <w:r w:rsidRPr="007116D0">
        <w:rPr>
          <w:rFonts w:eastAsia="Times New Roman" w:cs="Arial"/>
          <w:sz w:val="24"/>
          <w:szCs w:val="24"/>
        </w:rPr>
        <w:t>Senate Bill 104.</w:t>
      </w:r>
    </w:p>
    <w:p w:rsidR="007116D0" w:rsidRPr="007116D0" w:rsidRDefault="007116D0" w:rsidP="007116D0">
      <w:pPr>
        <w:widowControl w:val="0"/>
        <w:autoSpaceDE w:val="0"/>
        <w:autoSpaceDN w:val="0"/>
        <w:adjustRightInd w:val="0"/>
        <w:spacing w:after="0" w:line="240" w:lineRule="auto"/>
        <w:ind w:left="360" w:right="14"/>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left="360" w:right="14" w:firstLine="360"/>
        <w:jc w:val="both"/>
        <w:rPr>
          <w:rFonts w:eastAsia="Times New Roman" w:cs="Arial"/>
          <w:sz w:val="24"/>
          <w:szCs w:val="24"/>
        </w:rPr>
      </w:pPr>
      <w:r w:rsidRPr="007116D0">
        <w:rPr>
          <w:rFonts w:eastAsia="Times New Roman" w:cs="Arial"/>
          <w:sz w:val="24"/>
          <w:szCs w:val="24"/>
        </w:rPr>
        <w:t xml:space="preserve">Senate Bill 104 refers to full disclosure of printed material relating to an agenda item.  Excluded from Senate Bill 104 are materials to be heard in closed or executive meetings. If materials are prepared for any governing board of an agenda item, the material must be made available to the public at least 24 hours in advance either through a website or printed material.  Again, executive session would be the least potential for a violation of protected heath information. </w:t>
      </w:r>
    </w:p>
    <w:p w:rsidR="007116D0" w:rsidRPr="007116D0" w:rsidRDefault="007116D0" w:rsidP="007116D0">
      <w:pPr>
        <w:widowControl w:val="0"/>
        <w:autoSpaceDE w:val="0"/>
        <w:autoSpaceDN w:val="0"/>
        <w:adjustRightInd w:val="0"/>
        <w:spacing w:after="0" w:line="240" w:lineRule="auto"/>
        <w:ind w:right="1210"/>
        <w:jc w:val="center"/>
        <w:rPr>
          <w:rFonts w:eastAsia="Times New Roman" w:cs="Arial"/>
          <w:spacing w:val="1"/>
          <w:sz w:val="24"/>
          <w:szCs w:val="24"/>
          <w:u w:val="single"/>
        </w:rPr>
      </w:pPr>
      <w:bookmarkStart w:id="5" w:name="Chapter4WorkingtheAbilitytoPayForm"/>
      <w:bookmarkEnd w:id="5"/>
      <w:r w:rsidRPr="007116D0">
        <w:rPr>
          <w:rFonts w:eastAsia="Times New Roman" w:cs="Arial"/>
          <w:spacing w:val="1"/>
          <w:sz w:val="24"/>
          <w:szCs w:val="24"/>
          <w:u w:val="single"/>
        </w:rPr>
        <w:lastRenderedPageBreak/>
        <w:t>CHAPTER 4</w:t>
      </w:r>
    </w:p>
    <w:p w:rsidR="007116D0" w:rsidRPr="007116D0" w:rsidRDefault="007116D0" w:rsidP="007116D0">
      <w:pPr>
        <w:widowControl w:val="0"/>
        <w:autoSpaceDE w:val="0"/>
        <w:autoSpaceDN w:val="0"/>
        <w:adjustRightInd w:val="0"/>
        <w:spacing w:after="0" w:line="480" w:lineRule="auto"/>
        <w:ind w:right="1483"/>
        <w:jc w:val="center"/>
        <w:rPr>
          <w:rFonts w:eastAsia="Times New Roman" w:cs="Arial"/>
          <w:spacing w:val="3"/>
          <w:sz w:val="24"/>
          <w:szCs w:val="24"/>
          <w:u w:val="single"/>
        </w:rPr>
      </w:pPr>
      <w:r w:rsidRPr="007116D0">
        <w:rPr>
          <w:rFonts w:eastAsia="Times New Roman" w:cs="Arial"/>
          <w:spacing w:val="3"/>
          <w:sz w:val="24"/>
          <w:szCs w:val="24"/>
          <w:u w:val="single"/>
        </w:rPr>
        <w:t>WORKING THE ABILITY TO PAY FORM</w:t>
      </w:r>
    </w:p>
    <w:p w:rsidR="007116D0" w:rsidRPr="007116D0" w:rsidRDefault="007116D0" w:rsidP="007116D0">
      <w:pPr>
        <w:widowControl w:val="0"/>
        <w:autoSpaceDE w:val="0"/>
        <w:autoSpaceDN w:val="0"/>
        <w:adjustRightInd w:val="0"/>
        <w:spacing w:after="0" w:line="480" w:lineRule="auto"/>
        <w:ind w:firstLine="518"/>
        <w:jc w:val="both"/>
        <w:rPr>
          <w:rFonts w:eastAsia="Times New Roman" w:cs="Arial"/>
          <w:spacing w:val="2"/>
          <w:sz w:val="24"/>
          <w:szCs w:val="24"/>
        </w:rPr>
      </w:pPr>
      <w:r w:rsidRPr="007116D0">
        <w:rPr>
          <w:rFonts w:eastAsia="Times New Roman" w:cs="Arial"/>
          <w:spacing w:val="4"/>
          <w:sz w:val="24"/>
          <w:szCs w:val="24"/>
        </w:rPr>
        <w:t xml:space="preserve">The following is a step-by-step explanation for completing the Ability to Pay Form (Appendix F) once </w:t>
      </w:r>
      <w:r w:rsidRPr="007116D0">
        <w:rPr>
          <w:rFonts w:eastAsia="Times New Roman" w:cs="Arial"/>
          <w:spacing w:val="2"/>
          <w:sz w:val="24"/>
          <w:szCs w:val="24"/>
        </w:rPr>
        <w:t>the individual has completed the application for county assistance.</w:t>
      </w:r>
    </w:p>
    <w:p w:rsidR="007116D0" w:rsidRPr="007116D0" w:rsidRDefault="007116D0" w:rsidP="007116D0">
      <w:pPr>
        <w:widowControl w:val="0"/>
        <w:autoSpaceDE w:val="0"/>
        <w:autoSpaceDN w:val="0"/>
        <w:adjustRightInd w:val="0"/>
        <w:spacing w:after="0" w:line="240" w:lineRule="auto"/>
        <w:jc w:val="both"/>
        <w:rPr>
          <w:rFonts w:eastAsia="Times New Roman" w:cs="Arial"/>
          <w:spacing w:val="4"/>
          <w:sz w:val="24"/>
          <w:szCs w:val="24"/>
        </w:rPr>
      </w:pPr>
      <w:r w:rsidRPr="007116D0">
        <w:rPr>
          <w:rFonts w:eastAsia="Times New Roman" w:cs="Arial"/>
          <w:spacing w:val="4"/>
          <w:sz w:val="24"/>
          <w:szCs w:val="24"/>
        </w:rPr>
        <w:t xml:space="preserve">4000    </w:t>
      </w:r>
      <w:r w:rsidRPr="007116D0">
        <w:rPr>
          <w:rFonts w:eastAsia="Times New Roman" w:cs="Arial"/>
          <w:spacing w:val="4"/>
          <w:sz w:val="24"/>
          <w:szCs w:val="24"/>
          <w:u w:val="single"/>
        </w:rPr>
        <w:t>PART I - PROCESS OF ESTABLISHING INCOME GUIDELINE</w:t>
      </w:r>
      <w:r w:rsidRPr="007116D0">
        <w:rPr>
          <w:rFonts w:eastAsia="Times New Roman" w:cs="Arial"/>
          <w:spacing w:val="4"/>
          <w:sz w:val="24"/>
          <w:szCs w:val="24"/>
        </w:rPr>
        <w:t xml:space="preserve"> </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r w:rsidRPr="007116D0">
        <w:rPr>
          <w:rFonts w:eastAsia="Times New Roman" w:cs="Arial"/>
          <w:spacing w:val="4"/>
          <w:sz w:val="24"/>
          <w:szCs w:val="24"/>
        </w:rPr>
        <w:tab/>
        <w:t xml:space="preserve">(SDCL 28-13-32.5; </w:t>
      </w:r>
      <w:r w:rsidRPr="007116D0">
        <w:rPr>
          <w:rFonts w:eastAsia="Times New Roman" w:cs="Arial"/>
          <w:spacing w:val="1"/>
          <w:sz w:val="24"/>
          <w:szCs w:val="24"/>
        </w:rPr>
        <w:t>28-13-32.6)</w:t>
      </w:r>
    </w:p>
    <w:p w:rsidR="007116D0" w:rsidRPr="007116D0" w:rsidRDefault="007116D0" w:rsidP="007116D0">
      <w:pPr>
        <w:widowControl w:val="0"/>
        <w:autoSpaceDE w:val="0"/>
        <w:autoSpaceDN w:val="0"/>
        <w:adjustRightInd w:val="0"/>
        <w:spacing w:after="0" w:line="240" w:lineRule="auto"/>
        <w:jc w:val="both"/>
        <w:rPr>
          <w:rFonts w:eastAsia="Times New Roman" w:cs="Arial"/>
          <w:spacing w:val="2"/>
          <w:sz w:val="24"/>
          <w:szCs w:val="24"/>
        </w:rPr>
      </w:pPr>
      <w:r w:rsidRPr="007116D0">
        <w:rPr>
          <w:rFonts w:eastAsia="Times New Roman" w:cs="Arial"/>
          <w:spacing w:val="2"/>
          <w:sz w:val="24"/>
          <w:szCs w:val="24"/>
        </w:rPr>
        <w:t xml:space="preserve">    </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spacing w:val="2"/>
          <w:sz w:val="24"/>
          <w:szCs w:val="24"/>
        </w:rPr>
        <w:tab/>
        <w:t xml:space="preserve">This part can be ignored. It no longer has a function in determining eligibility or the ability </w:t>
      </w:r>
      <w:r w:rsidRPr="007116D0">
        <w:rPr>
          <w:rFonts w:eastAsia="Times New Roman" w:cs="Arial"/>
          <w:spacing w:val="-2"/>
          <w:sz w:val="24"/>
          <w:szCs w:val="24"/>
        </w:rPr>
        <w:t>to pay.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4"/>
          <w:sz w:val="24"/>
          <w:szCs w:val="24"/>
          <w:u w:val="single"/>
        </w:rPr>
        <w:t>PROCESS OF ESTABLISHING ELIGIBILITY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3"/>
          <w:sz w:val="24"/>
          <w:szCs w:val="24"/>
        </w:rPr>
        <w:t xml:space="preserve">4100     </w:t>
      </w:r>
      <w:r w:rsidRPr="007116D0">
        <w:rPr>
          <w:rFonts w:eastAsia="Times New Roman" w:cs="Arial"/>
          <w:spacing w:val="3"/>
          <w:sz w:val="24"/>
          <w:szCs w:val="24"/>
          <w:u w:val="single"/>
        </w:rPr>
        <w:t>PART II (Step I) - DETERMINING ASSETS/RESOURCES</w:t>
      </w:r>
      <w:r w:rsidRPr="007116D0">
        <w:rPr>
          <w:rFonts w:eastAsia="Times New Roman" w:cs="Arial"/>
          <w:spacing w:val="3"/>
          <w:sz w:val="24"/>
          <w:szCs w:val="24"/>
        </w:rPr>
        <w:t xml:space="preserve"> (SDCL 28-13-32.8)</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2"/>
          <w:sz w:val="24"/>
          <w:szCs w:val="24"/>
        </w:rPr>
        <w:tab/>
        <w:t xml:space="preserve">For the purpose of determining a household's resources, the county shall consider all </w:t>
      </w:r>
      <w:r w:rsidRPr="007116D0">
        <w:rPr>
          <w:rFonts w:eastAsia="Times New Roman" w:cs="Arial"/>
          <w:spacing w:val="5"/>
          <w:sz w:val="24"/>
          <w:szCs w:val="24"/>
        </w:rPr>
        <w:t xml:space="preserve">resources available to the household. For purposes of determining eligibility, household </w:t>
      </w:r>
      <w:r w:rsidRPr="007116D0">
        <w:rPr>
          <w:rFonts w:eastAsia="Times New Roman" w:cs="Arial"/>
          <w:spacing w:val="6"/>
          <w:sz w:val="24"/>
          <w:szCs w:val="24"/>
        </w:rPr>
        <w:t xml:space="preserve">includes the patient, minor children of the patient living with the patient, and anyone else </w:t>
      </w:r>
      <w:r w:rsidRPr="007116D0">
        <w:rPr>
          <w:rFonts w:eastAsia="Times New Roman" w:cs="Arial"/>
          <w:spacing w:val="2"/>
          <w:sz w:val="24"/>
          <w:szCs w:val="24"/>
        </w:rPr>
        <w:t>living with the patient to whom the patient has the legal right to look for support.</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1"/>
          <w:sz w:val="24"/>
          <w:szCs w:val="24"/>
        </w:rPr>
        <w:tab/>
        <w:t>When two individuals live together, are not married to each other, and neither has a legal obligation to provide support to the other, consider only the applicant’s household's interest in</w:t>
      </w:r>
      <w:r w:rsidRPr="007116D0">
        <w:rPr>
          <w:rFonts w:eastAsia="Times New Roman" w:cs="Arial"/>
          <w:iCs/>
          <w:spacing w:val="1"/>
          <w:sz w:val="24"/>
          <w:szCs w:val="24"/>
        </w:rPr>
        <w:t xml:space="preserve"> </w:t>
      </w:r>
      <w:r w:rsidRPr="007116D0">
        <w:rPr>
          <w:rFonts w:eastAsia="Times New Roman" w:cs="Arial"/>
          <w:spacing w:val="1"/>
          <w:sz w:val="24"/>
          <w:szCs w:val="24"/>
        </w:rPr>
        <w:t>the property.</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2"/>
          <w:sz w:val="24"/>
          <w:szCs w:val="24"/>
        </w:rPr>
        <w:tab/>
        <w:t xml:space="preserve">Remember that an individual who has transferred resources for purposes of establishing </w:t>
      </w:r>
      <w:r w:rsidRPr="007116D0">
        <w:rPr>
          <w:rFonts w:eastAsia="Times New Roman" w:cs="Arial"/>
          <w:spacing w:val="3"/>
          <w:sz w:val="24"/>
          <w:szCs w:val="24"/>
        </w:rPr>
        <w:t>eligibility for medical assistance is considered "indigent by design". (SDCL 28-13-27[6] [d])</w:t>
      </w:r>
    </w:p>
    <w:p w:rsidR="007116D0" w:rsidRPr="007116D0" w:rsidRDefault="007116D0" w:rsidP="007116D0">
      <w:pPr>
        <w:widowControl w:val="0"/>
        <w:autoSpaceDE w:val="0"/>
        <w:autoSpaceDN w:val="0"/>
        <w:adjustRightInd w:val="0"/>
        <w:spacing w:after="0" w:line="480" w:lineRule="auto"/>
        <w:ind w:right="14" w:firstLine="720"/>
        <w:jc w:val="both"/>
        <w:rPr>
          <w:rFonts w:eastAsia="Times New Roman" w:cs="Arial"/>
          <w:sz w:val="24"/>
          <w:szCs w:val="24"/>
        </w:rPr>
      </w:pPr>
      <w:r w:rsidRPr="007116D0">
        <w:rPr>
          <w:rFonts w:eastAsia="Times New Roman" w:cs="Arial"/>
          <w:iCs/>
          <w:spacing w:val="8"/>
          <w:sz w:val="24"/>
          <w:szCs w:val="24"/>
          <w:u w:val="single"/>
        </w:rPr>
        <w:t xml:space="preserve">Line </w:t>
      </w:r>
      <w:r w:rsidRPr="007116D0">
        <w:rPr>
          <w:rFonts w:eastAsia="Times New Roman" w:cs="Arial"/>
          <w:spacing w:val="8"/>
          <w:sz w:val="24"/>
          <w:szCs w:val="24"/>
          <w:u w:val="single"/>
        </w:rPr>
        <w:t>#3:</w:t>
      </w:r>
      <w:r w:rsidRPr="007116D0">
        <w:rPr>
          <w:rFonts w:eastAsia="Times New Roman" w:cs="Arial"/>
          <w:spacing w:val="8"/>
          <w:sz w:val="24"/>
          <w:szCs w:val="24"/>
        </w:rPr>
        <w:t xml:space="preserve"> Enter the </w:t>
      </w:r>
      <w:r w:rsidRPr="007116D0">
        <w:rPr>
          <w:rFonts w:eastAsia="Times New Roman" w:cs="Arial"/>
          <w:spacing w:val="8"/>
          <w:sz w:val="24"/>
          <w:szCs w:val="24"/>
          <w:u w:val="single"/>
        </w:rPr>
        <w:t>equity</w:t>
      </w:r>
      <w:r w:rsidRPr="007116D0">
        <w:rPr>
          <w:rFonts w:eastAsia="Times New Roman" w:cs="Arial"/>
          <w:spacing w:val="8"/>
          <w:sz w:val="24"/>
          <w:szCs w:val="24"/>
        </w:rPr>
        <w:t xml:space="preserve"> value of the household's primary residence minus $60,000. </w:t>
      </w:r>
      <w:r w:rsidRPr="007116D0">
        <w:rPr>
          <w:rFonts w:eastAsia="Times New Roman" w:cs="Arial"/>
          <w:spacing w:val="3"/>
          <w:sz w:val="24"/>
          <w:szCs w:val="24"/>
        </w:rPr>
        <w:t xml:space="preserve">In addition, add the equity value of other real property. The equity value is the current fair </w:t>
      </w:r>
      <w:r w:rsidRPr="007116D0">
        <w:rPr>
          <w:rFonts w:eastAsia="Times New Roman" w:cs="Arial"/>
          <w:spacing w:val="2"/>
          <w:sz w:val="24"/>
          <w:szCs w:val="24"/>
        </w:rPr>
        <w:t>market value of the property less encumbrances of record as of the date of valuation. The $</w:t>
      </w:r>
      <w:r w:rsidRPr="007116D0">
        <w:rPr>
          <w:rFonts w:eastAsia="Times New Roman" w:cs="Arial"/>
          <w:sz w:val="24"/>
          <w:szCs w:val="24"/>
        </w:rPr>
        <w:t>60,000 deduction represents the homestead exemption provided under SDCL 43-45-3(2).</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iCs/>
          <w:color w:val="0000FF"/>
          <w:spacing w:val="10"/>
          <w:sz w:val="24"/>
          <w:szCs w:val="24"/>
        </w:rPr>
        <w:tab/>
      </w:r>
      <w:r w:rsidRPr="007116D0">
        <w:rPr>
          <w:rFonts w:eastAsia="Times New Roman" w:cs="Arial"/>
          <w:iCs/>
          <w:spacing w:val="10"/>
          <w:sz w:val="24"/>
          <w:szCs w:val="24"/>
          <w:u w:val="single"/>
        </w:rPr>
        <w:t xml:space="preserve">Line </w:t>
      </w:r>
      <w:r w:rsidRPr="007116D0">
        <w:rPr>
          <w:rFonts w:eastAsia="Times New Roman" w:cs="Arial"/>
          <w:spacing w:val="10"/>
          <w:sz w:val="24"/>
          <w:szCs w:val="24"/>
          <w:u w:val="single"/>
        </w:rPr>
        <w:t>#4:</w:t>
      </w:r>
      <w:r w:rsidRPr="007116D0">
        <w:rPr>
          <w:rFonts w:eastAsia="Times New Roman" w:cs="Arial"/>
          <w:spacing w:val="10"/>
          <w:sz w:val="24"/>
          <w:szCs w:val="24"/>
        </w:rPr>
        <w:t xml:space="preserve"> Enter the </w:t>
      </w:r>
      <w:r w:rsidRPr="007116D0">
        <w:rPr>
          <w:rFonts w:eastAsia="Times New Roman" w:cs="Arial"/>
          <w:spacing w:val="10"/>
          <w:sz w:val="24"/>
          <w:szCs w:val="24"/>
          <w:u w:val="single"/>
        </w:rPr>
        <w:t>equity</w:t>
      </w:r>
      <w:r w:rsidRPr="007116D0">
        <w:rPr>
          <w:rFonts w:eastAsia="Times New Roman" w:cs="Arial"/>
          <w:spacing w:val="10"/>
          <w:sz w:val="24"/>
          <w:szCs w:val="24"/>
        </w:rPr>
        <w:t xml:space="preserve"> value of recreational and leisure equipment owned by </w:t>
      </w:r>
      <w:r w:rsidRPr="007116D0">
        <w:rPr>
          <w:rFonts w:eastAsia="Times New Roman" w:cs="Arial"/>
          <w:spacing w:val="2"/>
          <w:sz w:val="24"/>
          <w:szCs w:val="24"/>
        </w:rPr>
        <w:t xml:space="preserve">members of the household. Leisure and recreational equipment includes but is not limited to </w:t>
      </w:r>
      <w:r w:rsidRPr="007116D0">
        <w:rPr>
          <w:rFonts w:eastAsia="Times New Roman" w:cs="Arial"/>
          <w:spacing w:val="3"/>
          <w:sz w:val="24"/>
          <w:szCs w:val="24"/>
        </w:rPr>
        <w:lastRenderedPageBreak/>
        <w:t xml:space="preserve">water craft, campers, recreational vehicles, all-terrain vehicles, and snowmobiles. A leisure </w:t>
      </w:r>
      <w:r w:rsidRPr="007116D0">
        <w:rPr>
          <w:rFonts w:eastAsia="Times New Roman" w:cs="Arial"/>
          <w:spacing w:val="2"/>
          <w:sz w:val="24"/>
          <w:szCs w:val="24"/>
        </w:rPr>
        <w:t>and recreational vehicle that is not used for the purpose of self-sufficiency and self-support.</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2"/>
          <w:sz w:val="24"/>
          <w:szCs w:val="24"/>
        </w:rPr>
        <w:tab/>
      </w:r>
      <w:r w:rsidRPr="007116D0">
        <w:rPr>
          <w:rFonts w:eastAsia="Times New Roman" w:cs="Arial"/>
          <w:spacing w:val="2"/>
          <w:sz w:val="24"/>
          <w:szCs w:val="24"/>
          <w:u w:val="single"/>
        </w:rPr>
        <w:t>Line #5</w:t>
      </w:r>
      <w:r w:rsidRPr="007116D0">
        <w:rPr>
          <w:rFonts w:eastAsia="Times New Roman" w:cs="Arial"/>
          <w:spacing w:val="2"/>
          <w:sz w:val="24"/>
          <w:szCs w:val="24"/>
        </w:rPr>
        <w:t xml:space="preserve">: Enter the </w:t>
      </w:r>
      <w:r w:rsidRPr="007116D0">
        <w:rPr>
          <w:rFonts w:eastAsia="Times New Roman" w:cs="Arial"/>
          <w:spacing w:val="2"/>
          <w:sz w:val="24"/>
          <w:szCs w:val="24"/>
          <w:u w:val="single"/>
        </w:rPr>
        <w:t>equity</w:t>
      </w:r>
      <w:r w:rsidRPr="007116D0">
        <w:rPr>
          <w:rFonts w:eastAsia="Times New Roman" w:cs="Arial"/>
          <w:spacing w:val="2"/>
          <w:sz w:val="24"/>
          <w:szCs w:val="24"/>
        </w:rPr>
        <w:t xml:space="preserve"> value of motor vehicles owned by the household that exceed </w:t>
      </w:r>
      <w:r w:rsidRPr="007116D0">
        <w:rPr>
          <w:rFonts w:eastAsia="Times New Roman" w:cs="Arial"/>
          <w:spacing w:val="1"/>
          <w:sz w:val="24"/>
          <w:szCs w:val="24"/>
        </w:rPr>
        <w:t xml:space="preserve">$5,000. Equity value is defined as the current fair market value less encumbrances of record </w:t>
      </w:r>
      <w:r w:rsidRPr="007116D0">
        <w:rPr>
          <w:rFonts w:eastAsia="Times New Roman" w:cs="Arial"/>
          <w:spacing w:val="2"/>
          <w:sz w:val="24"/>
          <w:szCs w:val="24"/>
        </w:rPr>
        <w:t xml:space="preserve">as of the date of valuation. To determine a vehicle’s fair market value, a county could use the NADA (National Automobile Dealers Association) guidebook or a local car dealership. There are also sources available through the internet, such as </w:t>
      </w:r>
      <w:hyperlink r:id="rId13" w:history="1">
        <w:r w:rsidRPr="00275B9F">
          <w:rPr>
            <w:rStyle w:val="Hyperlink"/>
            <w:rFonts w:eastAsia="Times New Roman" w:cs="Arial"/>
            <w:spacing w:val="2"/>
            <w:sz w:val="24"/>
            <w:szCs w:val="24"/>
          </w:rPr>
          <w:t>www.nada.com</w:t>
        </w:r>
      </w:hyperlink>
      <w:r w:rsidRPr="007116D0">
        <w:rPr>
          <w:rFonts w:eastAsia="Times New Roman" w:cs="Arial"/>
          <w:spacing w:val="2"/>
          <w:sz w:val="24"/>
          <w:szCs w:val="24"/>
        </w:rPr>
        <w:t xml:space="preserve"> that can be used to </w:t>
      </w:r>
      <w:r w:rsidRPr="007116D0">
        <w:rPr>
          <w:rFonts w:eastAsia="Times New Roman" w:cs="Arial"/>
          <w:spacing w:val="14"/>
          <w:sz w:val="24"/>
          <w:szCs w:val="24"/>
        </w:rPr>
        <w:t xml:space="preserve">place a value on a vehicle once the vehicle's value is established, deduct the </w:t>
      </w:r>
      <w:r w:rsidRPr="007116D0">
        <w:rPr>
          <w:rFonts w:eastAsia="Times New Roman" w:cs="Arial"/>
          <w:spacing w:val="8"/>
          <w:sz w:val="24"/>
          <w:szCs w:val="24"/>
        </w:rPr>
        <w:t xml:space="preserve">encumbrances of record. The result is the equity value. Any equity value that exceeds </w:t>
      </w:r>
      <w:r w:rsidRPr="007116D0">
        <w:rPr>
          <w:rFonts w:eastAsia="Times New Roman" w:cs="Arial"/>
          <w:spacing w:val="1"/>
          <w:sz w:val="24"/>
          <w:szCs w:val="24"/>
        </w:rPr>
        <w:t>$5,000 must be included on line #5.</w:t>
      </w:r>
    </w:p>
    <w:p w:rsidR="007116D0" w:rsidRPr="007116D0" w:rsidRDefault="007116D0" w:rsidP="007116D0">
      <w:pPr>
        <w:widowControl w:val="0"/>
        <w:autoSpaceDE w:val="0"/>
        <w:autoSpaceDN w:val="0"/>
        <w:adjustRightInd w:val="0"/>
        <w:spacing w:after="0" w:line="480" w:lineRule="auto"/>
        <w:ind w:left="29" w:right="14"/>
        <w:jc w:val="both"/>
        <w:rPr>
          <w:rFonts w:eastAsia="Times New Roman" w:cs="Arial"/>
          <w:sz w:val="24"/>
          <w:szCs w:val="24"/>
        </w:rPr>
      </w:pPr>
      <w:r w:rsidRPr="007116D0">
        <w:rPr>
          <w:rFonts w:eastAsia="Times New Roman" w:cs="Arial"/>
          <w:iCs/>
          <w:spacing w:val="2"/>
          <w:sz w:val="24"/>
          <w:szCs w:val="24"/>
        </w:rPr>
        <w:tab/>
      </w:r>
      <w:r w:rsidRPr="007116D0">
        <w:rPr>
          <w:rFonts w:eastAsia="Times New Roman" w:cs="Arial"/>
          <w:iCs/>
          <w:spacing w:val="2"/>
          <w:sz w:val="24"/>
          <w:szCs w:val="24"/>
          <w:u w:val="single"/>
        </w:rPr>
        <w:t xml:space="preserve">Line </w:t>
      </w:r>
      <w:r w:rsidRPr="007116D0">
        <w:rPr>
          <w:rFonts w:eastAsia="Times New Roman" w:cs="Arial"/>
          <w:spacing w:val="2"/>
          <w:sz w:val="24"/>
          <w:szCs w:val="24"/>
          <w:u w:val="single"/>
        </w:rPr>
        <w:t>#6:</w:t>
      </w:r>
      <w:r w:rsidRPr="007116D0">
        <w:rPr>
          <w:rFonts w:eastAsia="Times New Roman" w:cs="Arial"/>
          <w:spacing w:val="2"/>
          <w:sz w:val="24"/>
          <w:szCs w:val="24"/>
        </w:rPr>
        <w:t xml:space="preserve"> Enter the total amount of cash the household has that exceeds one-half the household's gross monthly income.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4"/>
          <w:sz w:val="24"/>
          <w:szCs w:val="24"/>
        </w:rPr>
      </w:pPr>
      <w:r w:rsidRPr="007116D0">
        <w:rPr>
          <w:rFonts w:eastAsia="Times New Roman" w:cs="Arial"/>
          <w:iCs/>
          <w:spacing w:val="6"/>
          <w:sz w:val="24"/>
          <w:szCs w:val="24"/>
        </w:rPr>
        <w:tab/>
      </w:r>
      <w:r w:rsidRPr="007116D0">
        <w:rPr>
          <w:rFonts w:eastAsia="Times New Roman" w:cs="Arial"/>
          <w:iCs/>
          <w:spacing w:val="6"/>
          <w:sz w:val="24"/>
          <w:szCs w:val="24"/>
          <w:u w:val="single"/>
        </w:rPr>
        <w:t>Line #7:</w:t>
      </w:r>
      <w:r w:rsidRPr="007116D0">
        <w:rPr>
          <w:rFonts w:eastAsia="Times New Roman" w:cs="Arial"/>
          <w:iCs/>
          <w:spacing w:val="6"/>
          <w:sz w:val="24"/>
          <w:szCs w:val="24"/>
        </w:rPr>
        <w:t xml:space="preserve"> </w:t>
      </w:r>
      <w:r w:rsidRPr="007116D0">
        <w:rPr>
          <w:rFonts w:eastAsia="Times New Roman" w:cs="Arial"/>
          <w:spacing w:val="6"/>
          <w:sz w:val="24"/>
          <w:szCs w:val="24"/>
        </w:rPr>
        <w:t xml:space="preserve">Enter the total amount of assets owned by the household. Assets include </w:t>
      </w:r>
      <w:r w:rsidRPr="007116D0">
        <w:rPr>
          <w:rFonts w:eastAsia="Times New Roman" w:cs="Arial"/>
          <w:spacing w:val="2"/>
          <w:sz w:val="24"/>
          <w:szCs w:val="24"/>
        </w:rPr>
        <w:t xml:space="preserve">savings, CDs, stocks, securities, accounts, and notes due to a member of the household, the </w:t>
      </w:r>
      <w:r w:rsidRPr="007116D0">
        <w:rPr>
          <w:rFonts w:eastAsia="Times New Roman" w:cs="Arial"/>
          <w:spacing w:val="3"/>
          <w:sz w:val="24"/>
          <w:szCs w:val="24"/>
        </w:rPr>
        <w:t xml:space="preserve">cash value of life insurance policies, collectible judicial judgments in favor of a household </w:t>
      </w:r>
      <w:r w:rsidRPr="007116D0">
        <w:rPr>
          <w:rFonts w:eastAsia="Times New Roman" w:cs="Arial"/>
          <w:spacing w:val="6"/>
          <w:sz w:val="24"/>
          <w:szCs w:val="24"/>
        </w:rPr>
        <w:t xml:space="preserve">member, cash value of life insurance, judgments receivable, monetary gifts, and capital </w:t>
      </w:r>
      <w:r w:rsidRPr="007116D0">
        <w:rPr>
          <w:rFonts w:eastAsia="Times New Roman" w:cs="Arial"/>
          <w:spacing w:val="7"/>
          <w:sz w:val="24"/>
          <w:szCs w:val="24"/>
        </w:rPr>
        <w:t xml:space="preserve">gains. If the individual owns the account, consider the funds available.  An individual who </w:t>
      </w:r>
      <w:r w:rsidRPr="007116D0">
        <w:rPr>
          <w:rFonts w:eastAsia="Times New Roman" w:cs="Arial"/>
          <w:spacing w:val="2"/>
          <w:sz w:val="24"/>
          <w:szCs w:val="24"/>
        </w:rPr>
        <w:t xml:space="preserve">has joint ownership of a bank account and is legally able to withdraw funds from that account is considered to have unrestricted access to the funds. If the individual is only an "authorized </w:t>
      </w:r>
      <w:r w:rsidRPr="007116D0">
        <w:rPr>
          <w:rFonts w:eastAsia="Times New Roman" w:cs="Arial"/>
          <w:spacing w:val="3"/>
          <w:sz w:val="24"/>
          <w:szCs w:val="24"/>
        </w:rPr>
        <w:t xml:space="preserve">signer” on an account owned by someone else, consider that the individual's access to the </w:t>
      </w:r>
      <w:r w:rsidRPr="007116D0">
        <w:rPr>
          <w:rFonts w:eastAsia="Times New Roman" w:cs="Arial"/>
          <w:spacing w:val="4"/>
          <w:sz w:val="24"/>
          <w:szCs w:val="24"/>
        </w:rPr>
        <w:t xml:space="preserve">account is restricted and the funds are not available and therefore cannot be considered by </w:t>
      </w:r>
      <w:r w:rsidRPr="007116D0">
        <w:rPr>
          <w:rFonts w:eastAsia="Times New Roman" w:cs="Arial"/>
          <w:spacing w:val="3"/>
          <w:sz w:val="24"/>
          <w:szCs w:val="24"/>
        </w:rPr>
        <w:t>the county. If it is clearly established that all funds in an account are legally accessible to the</w:t>
      </w:r>
      <w:r w:rsidRPr="007116D0">
        <w:rPr>
          <w:rFonts w:eastAsia="Times New Roman" w:cs="Arial"/>
          <w:spacing w:val="4"/>
          <w:sz w:val="24"/>
          <w:szCs w:val="24"/>
        </w:rPr>
        <w:t xml:space="preserve"> </w:t>
      </w:r>
      <w:r w:rsidRPr="007116D0">
        <w:rPr>
          <w:rFonts w:eastAsia="Times New Roman" w:cs="Arial"/>
          <w:spacing w:val="-4"/>
          <w:sz w:val="24"/>
          <w:szCs w:val="24"/>
        </w:rPr>
        <w:t xml:space="preserve">individual only after </w:t>
      </w:r>
      <w:r w:rsidRPr="007116D0">
        <w:rPr>
          <w:rFonts w:eastAsia="Times New Roman" w:cs="Arial"/>
          <w:iCs/>
          <w:spacing w:val="-4"/>
          <w:sz w:val="24"/>
          <w:szCs w:val="24"/>
        </w:rPr>
        <w:t>the owner has died</w:t>
      </w:r>
      <w:r w:rsidRPr="007116D0">
        <w:rPr>
          <w:rFonts w:eastAsia="Times New Roman" w:cs="Arial"/>
          <w:spacing w:val="-4"/>
          <w:sz w:val="24"/>
          <w:szCs w:val="24"/>
        </w:rPr>
        <w:t xml:space="preserve">, consider that the individual’s access to the account is </w:t>
      </w:r>
      <w:r w:rsidRPr="007116D0">
        <w:rPr>
          <w:rFonts w:eastAsia="Times New Roman" w:cs="Arial"/>
          <w:spacing w:val="2"/>
          <w:sz w:val="24"/>
          <w:szCs w:val="24"/>
        </w:rPr>
        <w:t xml:space="preserve">restricted and the funds may not be considered a resource until the individual actually </w:t>
      </w:r>
      <w:r w:rsidRPr="007116D0">
        <w:rPr>
          <w:rFonts w:eastAsia="Times New Roman" w:cs="Arial"/>
          <w:spacing w:val="-6"/>
          <w:sz w:val="24"/>
          <w:szCs w:val="24"/>
        </w:rPr>
        <w:t>receives them.</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2"/>
          <w:sz w:val="24"/>
          <w:szCs w:val="24"/>
        </w:rPr>
        <w:lastRenderedPageBreak/>
        <w:tab/>
      </w:r>
      <w:r w:rsidRPr="007116D0">
        <w:rPr>
          <w:rFonts w:eastAsia="Times New Roman" w:cs="Arial"/>
          <w:iCs/>
          <w:spacing w:val="-2"/>
          <w:sz w:val="24"/>
          <w:szCs w:val="24"/>
          <w:u w:val="single"/>
        </w:rPr>
        <w:t>Line #8:</w:t>
      </w:r>
      <w:r w:rsidRPr="007116D0">
        <w:rPr>
          <w:rFonts w:eastAsia="Times New Roman" w:cs="Arial"/>
          <w:iCs/>
          <w:spacing w:val="-2"/>
          <w:sz w:val="24"/>
          <w:szCs w:val="24"/>
        </w:rPr>
        <w:t xml:space="preserve">  </w:t>
      </w:r>
      <w:r w:rsidRPr="007116D0">
        <w:rPr>
          <w:rFonts w:eastAsia="Times New Roman" w:cs="Arial"/>
          <w:spacing w:val="-2"/>
          <w:sz w:val="24"/>
          <w:szCs w:val="24"/>
        </w:rPr>
        <w:t xml:space="preserve">Enter the </w:t>
      </w:r>
      <w:r w:rsidRPr="007116D0">
        <w:rPr>
          <w:rFonts w:eastAsia="Times New Roman" w:cs="Arial"/>
          <w:spacing w:val="-2"/>
          <w:sz w:val="24"/>
          <w:szCs w:val="24"/>
          <w:u w:val="single"/>
        </w:rPr>
        <w:t>equity</w:t>
      </w:r>
      <w:r w:rsidRPr="007116D0">
        <w:rPr>
          <w:rFonts w:eastAsia="Times New Roman" w:cs="Arial"/>
          <w:spacing w:val="-2"/>
          <w:sz w:val="24"/>
          <w:szCs w:val="24"/>
        </w:rPr>
        <w:t xml:space="preserve"> value of business property, including real estate, equipment, </w:t>
      </w:r>
      <w:r w:rsidRPr="007116D0">
        <w:rPr>
          <w:rFonts w:eastAsia="Times New Roman" w:cs="Arial"/>
          <w:spacing w:val="-3"/>
          <w:sz w:val="24"/>
          <w:szCs w:val="24"/>
        </w:rPr>
        <w:t xml:space="preserve">and inventory.  Equity value is defined as the current fair market value less encumbrances of </w:t>
      </w:r>
      <w:r w:rsidRPr="007116D0">
        <w:rPr>
          <w:rFonts w:eastAsia="Times New Roman" w:cs="Arial"/>
          <w:spacing w:val="3"/>
          <w:sz w:val="24"/>
          <w:szCs w:val="24"/>
        </w:rPr>
        <w:t xml:space="preserve">record as of the date of valuation.  Once you have established the property's fair market </w:t>
      </w:r>
      <w:r w:rsidRPr="007116D0">
        <w:rPr>
          <w:rFonts w:eastAsia="Times New Roman" w:cs="Arial"/>
          <w:spacing w:val="2"/>
          <w:sz w:val="24"/>
          <w:szCs w:val="24"/>
        </w:rPr>
        <w:t xml:space="preserve">value, deduct the encumbrances of record.  The result is the equity value.    </w:t>
      </w:r>
      <w:r w:rsidRPr="007116D0">
        <w:rPr>
          <w:rFonts w:eastAsia="Times New Roman" w:cs="Arial"/>
          <w:iCs/>
          <w:spacing w:val="2"/>
          <w:sz w:val="24"/>
          <w:szCs w:val="24"/>
        </w:rPr>
        <w:t xml:space="preserve">Remember: </w:t>
      </w:r>
      <w:r w:rsidRPr="007116D0">
        <w:rPr>
          <w:rFonts w:eastAsia="Times New Roman" w:cs="Arial"/>
          <w:iCs/>
          <w:spacing w:val="-2"/>
          <w:sz w:val="24"/>
          <w:szCs w:val="24"/>
        </w:rPr>
        <w:t>depreciation is not an allowable deduction.</w:t>
      </w:r>
    </w:p>
    <w:p w:rsidR="007116D0" w:rsidRPr="007116D0" w:rsidRDefault="007116D0" w:rsidP="007116D0">
      <w:pPr>
        <w:widowControl w:val="0"/>
        <w:autoSpaceDE w:val="0"/>
        <w:autoSpaceDN w:val="0"/>
        <w:adjustRightInd w:val="0"/>
        <w:spacing w:after="0" w:line="480" w:lineRule="auto"/>
        <w:ind w:left="14" w:right="14"/>
        <w:jc w:val="both"/>
        <w:rPr>
          <w:rFonts w:eastAsia="Times New Roman" w:cs="Arial"/>
          <w:sz w:val="24"/>
          <w:szCs w:val="24"/>
        </w:rPr>
      </w:pPr>
      <w:r w:rsidRPr="007116D0">
        <w:rPr>
          <w:rFonts w:eastAsia="Times New Roman" w:cs="Arial"/>
          <w:iCs/>
          <w:spacing w:val="-2"/>
          <w:sz w:val="24"/>
          <w:szCs w:val="24"/>
        </w:rPr>
        <w:tab/>
      </w:r>
      <w:r w:rsidRPr="007116D0">
        <w:rPr>
          <w:rFonts w:eastAsia="Times New Roman" w:cs="Arial"/>
          <w:iCs/>
          <w:spacing w:val="-2"/>
          <w:sz w:val="24"/>
          <w:szCs w:val="24"/>
          <w:u w:val="single"/>
        </w:rPr>
        <w:t xml:space="preserve">Line </w:t>
      </w:r>
      <w:r w:rsidRPr="007116D0">
        <w:rPr>
          <w:rFonts w:eastAsia="Times New Roman" w:cs="Arial"/>
          <w:spacing w:val="-2"/>
          <w:sz w:val="24"/>
          <w:szCs w:val="24"/>
          <w:u w:val="single"/>
        </w:rPr>
        <w:t>#9:</w:t>
      </w:r>
      <w:r w:rsidRPr="007116D0">
        <w:rPr>
          <w:rFonts w:eastAsia="Times New Roman" w:cs="Arial"/>
          <w:spacing w:val="-2"/>
          <w:sz w:val="24"/>
          <w:szCs w:val="24"/>
        </w:rPr>
        <w:t xml:space="preserve"> Enter the equity value of household goods and personal property beyond that which can reasonably be considered essential for everyday living and self-support. If a </w:t>
      </w:r>
      <w:r w:rsidRPr="007116D0">
        <w:rPr>
          <w:rFonts w:eastAsia="Times New Roman" w:cs="Arial"/>
          <w:spacing w:val="-3"/>
          <w:sz w:val="24"/>
          <w:szCs w:val="24"/>
        </w:rPr>
        <w:t xml:space="preserve">question arises as to whether or not the property should be considered “essential,” the county </w:t>
      </w:r>
      <w:r w:rsidRPr="007116D0">
        <w:rPr>
          <w:rFonts w:eastAsia="Times New Roman" w:cs="Arial"/>
          <w:sz w:val="24"/>
          <w:szCs w:val="24"/>
        </w:rPr>
        <w:t xml:space="preserve">should ask the individual to identify the item and describe its use. It is up to the county to </w:t>
      </w:r>
      <w:r w:rsidRPr="007116D0">
        <w:rPr>
          <w:rFonts w:eastAsia="Times New Roman" w:cs="Arial"/>
          <w:spacing w:val="-3"/>
          <w:sz w:val="24"/>
          <w:szCs w:val="24"/>
        </w:rPr>
        <w:t>decide whether it will include or exclude the property.</w:t>
      </w:r>
    </w:p>
    <w:p w:rsidR="007116D0" w:rsidRPr="007116D0" w:rsidRDefault="007116D0" w:rsidP="007116D0">
      <w:pPr>
        <w:widowControl w:val="0"/>
        <w:autoSpaceDE w:val="0"/>
        <w:autoSpaceDN w:val="0"/>
        <w:adjustRightInd w:val="0"/>
        <w:spacing w:after="0" w:line="480" w:lineRule="auto"/>
        <w:ind w:left="14" w:right="29"/>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#10:</w:t>
      </w:r>
      <w:r w:rsidRPr="007116D0">
        <w:rPr>
          <w:rFonts w:eastAsia="Times New Roman" w:cs="Arial"/>
          <w:iCs/>
          <w:spacing w:val="-1"/>
          <w:sz w:val="24"/>
          <w:szCs w:val="24"/>
        </w:rPr>
        <w:t xml:space="preserve"> </w:t>
      </w:r>
      <w:r w:rsidRPr="007116D0">
        <w:rPr>
          <w:rFonts w:eastAsia="Times New Roman" w:cs="Arial"/>
          <w:spacing w:val="-1"/>
          <w:sz w:val="24"/>
          <w:szCs w:val="24"/>
        </w:rPr>
        <w:t xml:space="preserve">Enter one-time gains including lump sum settlements, inheritances, winnings, </w:t>
      </w:r>
      <w:r w:rsidRPr="007116D0">
        <w:rPr>
          <w:rFonts w:eastAsia="Times New Roman" w:cs="Arial"/>
          <w:spacing w:val="-6"/>
          <w:sz w:val="24"/>
          <w:szCs w:val="24"/>
        </w:rPr>
        <w:t>etc.</w:t>
      </w:r>
    </w:p>
    <w:p w:rsidR="007116D0" w:rsidRPr="007116D0" w:rsidRDefault="007116D0" w:rsidP="007116D0">
      <w:pPr>
        <w:widowControl w:val="0"/>
        <w:autoSpaceDE w:val="0"/>
        <w:autoSpaceDN w:val="0"/>
        <w:adjustRightInd w:val="0"/>
        <w:spacing w:after="0" w:line="480" w:lineRule="auto"/>
        <w:ind w:left="14"/>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#11</w:t>
      </w:r>
      <w:r w:rsidRPr="007116D0">
        <w:rPr>
          <w:rFonts w:eastAsia="Times New Roman" w:cs="Arial"/>
          <w:spacing w:val="-1"/>
          <w:sz w:val="24"/>
          <w:szCs w:val="24"/>
          <w:u w:val="single"/>
        </w:rPr>
        <w:t>:</w:t>
      </w:r>
      <w:r w:rsidRPr="007116D0">
        <w:rPr>
          <w:rFonts w:eastAsia="Times New Roman" w:cs="Arial"/>
          <w:spacing w:val="-1"/>
          <w:sz w:val="24"/>
          <w:szCs w:val="24"/>
        </w:rPr>
        <w:t xml:space="preserve"> Total lines 3 through 10. The total equals the amount of the household's net </w:t>
      </w:r>
      <w:r w:rsidRPr="007116D0">
        <w:rPr>
          <w:rFonts w:eastAsia="Times New Roman" w:cs="Arial"/>
          <w:spacing w:val="-4"/>
          <w:sz w:val="24"/>
          <w:szCs w:val="24"/>
        </w:rPr>
        <w:t>assets and resources.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z w:val="24"/>
          <w:szCs w:val="24"/>
        </w:rPr>
        <w:tab/>
      </w:r>
      <w:r w:rsidRPr="007116D0">
        <w:rPr>
          <w:rFonts w:eastAsia="Times New Roman" w:cs="Arial"/>
          <w:iCs/>
          <w:sz w:val="24"/>
          <w:szCs w:val="24"/>
          <w:u w:val="single"/>
        </w:rPr>
        <w:t>Line #12:</w:t>
      </w:r>
      <w:r w:rsidRPr="007116D0">
        <w:rPr>
          <w:rFonts w:eastAsia="Times New Roman" w:cs="Arial"/>
          <w:iCs/>
          <w:sz w:val="24"/>
          <w:szCs w:val="24"/>
        </w:rPr>
        <w:t xml:space="preserve"> </w:t>
      </w:r>
      <w:r w:rsidRPr="007116D0">
        <w:rPr>
          <w:rFonts w:eastAsia="Times New Roman" w:cs="Arial"/>
          <w:sz w:val="24"/>
          <w:szCs w:val="24"/>
        </w:rPr>
        <w:t xml:space="preserve">Subtract $5,000 from the household’s net assets and resources (Line #11). This deduction is allowed so as not to impoverish the household. The result equals the </w:t>
      </w:r>
      <w:r w:rsidRPr="007116D0">
        <w:rPr>
          <w:rFonts w:eastAsia="Times New Roman" w:cs="Arial"/>
          <w:spacing w:val="-3"/>
          <w:sz w:val="24"/>
          <w:szCs w:val="24"/>
        </w:rPr>
        <w:t>household's adjusted resources.</w:t>
      </w:r>
    </w:p>
    <w:p w:rsidR="007116D0" w:rsidRPr="007116D0" w:rsidRDefault="007116D0" w:rsidP="007116D0">
      <w:pPr>
        <w:widowControl w:val="0"/>
        <w:autoSpaceDE w:val="0"/>
        <w:autoSpaceDN w:val="0"/>
        <w:adjustRightInd w:val="0"/>
        <w:spacing w:after="0" w:line="480" w:lineRule="auto"/>
        <w:jc w:val="both"/>
        <w:rPr>
          <w:rFonts w:eastAsia="Times New Roman" w:cs="Arial"/>
          <w:spacing w:val="-3"/>
          <w:sz w:val="24"/>
          <w:szCs w:val="24"/>
        </w:rPr>
      </w:pPr>
      <w:r w:rsidRPr="007116D0">
        <w:rPr>
          <w:rFonts w:eastAsia="Times New Roman" w:cs="Arial"/>
          <w:iCs/>
          <w:spacing w:val="-3"/>
          <w:sz w:val="24"/>
          <w:szCs w:val="24"/>
        </w:rPr>
        <w:tab/>
      </w:r>
      <w:r w:rsidRPr="007116D0">
        <w:rPr>
          <w:rFonts w:eastAsia="Times New Roman" w:cs="Arial"/>
          <w:iCs/>
          <w:spacing w:val="-3"/>
          <w:sz w:val="24"/>
          <w:szCs w:val="24"/>
          <w:u w:val="single"/>
        </w:rPr>
        <w:t>Line #13</w:t>
      </w:r>
      <w:r w:rsidRPr="007116D0">
        <w:rPr>
          <w:rFonts w:eastAsia="Times New Roman" w:cs="Arial"/>
          <w:iCs/>
          <w:spacing w:val="-3"/>
          <w:sz w:val="24"/>
          <w:szCs w:val="24"/>
        </w:rPr>
        <w:t xml:space="preserve">: </w:t>
      </w:r>
      <w:r w:rsidRPr="007116D0">
        <w:rPr>
          <w:rFonts w:eastAsia="Times New Roman" w:cs="Arial"/>
          <w:spacing w:val="-3"/>
          <w:sz w:val="24"/>
          <w:szCs w:val="24"/>
        </w:rPr>
        <w:t>The result appearing on this line equals the household's adjusted resources.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3"/>
          <w:sz w:val="24"/>
          <w:szCs w:val="24"/>
        </w:rPr>
        <w:t xml:space="preserve">4200     </w:t>
      </w:r>
      <w:r w:rsidRPr="007116D0">
        <w:rPr>
          <w:rFonts w:eastAsia="Times New Roman" w:cs="Arial"/>
          <w:spacing w:val="-3"/>
          <w:sz w:val="24"/>
          <w:szCs w:val="24"/>
          <w:u w:val="single"/>
        </w:rPr>
        <w:t>PART II (Step II) - DETERMINING MONTHLY INCOME</w:t>
      </w:r>
      <w:r w:rsidRPr="007116D0">
        <w:rPr>
          <w:rFonts w:eastAsia="Times New Roman" w:cs="Arial"/>
          <w:spacing w:val="-3"/>
          <w:sz w:val="24"/>
          <w:szCs w:val="24"/>
        </w:rPr>
        <w:t xml:space="preserve"> (SDCL 28-13-32.7)</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spacing w:val="4"/>
          <w:sz w:val="24"/>
          <w:szCs w:val="24"/>
        </w:rPr>
        <w:tab/>
        <w:t xml:space="preserve">When determining a household's income, the county must consider all sources of </w:t>
      </w:r>
      <w:r w:rsidRPr="007116D0">
        <w:rPr>
          <w:rFonts w:eastAsia="Times New Roman" w:cs="Arial"/>
          <w:spacing w:val="11"/>
          <w:sz w:val="24"/>
          <w:szCs w:val="24"/>
        </w:rPr>
        <w:t xml:space="preserve">income, including seasonal layoff income, seasonal overtime income, temporary </w:t>
      </w:r>
      <w:r w:rsidRPr="007116D0">
        <w:rPr>
          <w:rFonts w:eastAsia="Times New Roman" w:cs="Arial"/>
          <w:spacing w:val="3"/>
          <w:sz w:val="24"/>
          <w:szCs w:val="24"/>
        </w:rPr>
        <w:t xml:space="preserve">unemployment due to hospitalization, and temporary loss or gain of income due to special </w:t>
      </w:r>
      <w:r w:rsidRPr="007116D0">
        <w:rPr>
          <w:rFonts w:eastAsia="Times New Roman" w:cs="Arial"/>
          <w:spacing w:val="6"/>
          <w:sz w:val="24"/>
          <w:szCs w:val="24"/>
        </w:rPr>
        <w:t xml:space="preserve">circumstances. For individuals who are employed seasonally or self-employed, the county </w:t>
      </w:r>
      <w:r w:rsidRPr="007116D0">
        <w:rPr>
          <w:rFonts w:eastAsia="Times New Roman" w:cs="Arial"/>
          <w:spacing w:val="2"/>
          <w:sz w:val="24"/>
          <w:szCs w:val="24"/>
        </w:rPr>
        <w:t>will need to determine the monthly amount of income. To do this, consider the year-to-date income and prorate it or take the household’s income tax and prorate it.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2"/>
          <w:sz w:val="24"/>
          <w:szCs w:val="24"/>
        </w:rPr>
        <w:lastRenderedPageBreak/>
        <w:tab/>
      </w:r>
      <w:r w:rsidRPr="007116D0">
        <w:rPr>
          <w:rFonts w:eastAsia="Times New Roman" w:cs="Arial"/>
          <w:bCs/>
          <w:spacing w:val="-4"/>
          <w:sz w:val="24"/>
          <w:szCs w:val="24"/>
        </w:rPr>
        <w:t xml:space="preserve">When two </w:t>
      </w:r>
      <w:r w:rsidRPr="007116D0">
        <w:rPr>
          <w:rFonts w:eastAsia="Times New Roman" w:cs="Arial"/>
          <w:spacing w:val="-4"/>
          <w:sz w:val="24"/>
          <w:szCs w:val="24"/>
        </w:rPr>
        <w:t xml:space="preserve">individuals live </w:t>
      </w:r>
      <w:r w:rsidRPr="007116D0">
        <w:rPr>
          <w:rFonts w:eastAsia="Times New Roman" w:cs="Arial"/>
          <w:bCs/>
          <w:spacing w:val="-4"/>
          <w:sz w:val="24"/>
          <w:szCs w:val="24"/>
        </w:rPr>
        <w:t xml:space="preserve">together, are not married to each other, and </w:t>
      </w:r>
      <w:r w:rsidRPr="007116D0">
        <w:rPr>
          <w:rFonts w:eastAsia="Times New Roman" w:cs="Arial"/>
          <w:spacing w:val="-4"/>
          <w:sz w:val="24"/>
          <w:szCs w:val="24"/>
        </w:rPr>
        <w:t xml:space="preserve">neither has a legal </w:t>
      </w:r>
      <w:r w:rsidRPr="007116D0">
        <w:rPr>
          <w:rFonts w:eastAsia="Times New Roman" w:cs="Arial"/>
          <w:bCs/>
          <w:spacing w:val="-5"/>
          <w:sz w:val="24"/>
          <w:szCs w:val="24"/>
        </w:rPr>
        <w:t xml:space="preserve">obligation to provide support </w:t>
      </w:r>
      <w:r w:rsidRPr="007116D0">
        <w:rPr>
          <w:rFonts w:eastAsia="Times New Roman" w:cs="Arial"/>
          <w:spacing w:val="-5"/>
          <w:sz w:val="24"/>
          <w:szCs w:val="24"/>
        </w:rPr>
        <w:t xml:space="preserve">to the other, </w:t>
      </w:r>
      <w:r w:rsidRPr="007116D0">
        <w:rPr>
          <w:rFonts w:eastAsia="Times New Roman" w:cs="Arial"/>
          <w:bCs/>
          <w:spacing w:val="-5"/>
          <w:sz w:val="24"/>
          <w:szCs w:val="24"/>
        </w:rPr>
        <w:t xml:space="preserve">consider </w:t>
      </w:r>
      <w:r w:rsidRPr="007116D0">
        <w:rPr>
          <w:rFonts w:eastAsia="Times New Roman" w:cs="Arial"/>
          <w:spacing w:val="-5"/>
          <w:sz w:val="24"/>
          <w:szCs w:val="24"/>
        </w:rPr>
        <w:t xml:space="preserve">only the </w:t>
      </w:r>
      <w:r w:rsidRPr="007116D0">
        <w:rPr>
          <w:rFonts w:eastAsia="Times New Roman" w:cs="Arial"/>
          <w:bCs/>
          <w:spacing w:val="-5"/>
          <w:sz w:val="24"/>
          <w:szCs w:val="24"/>
        </w:rPr>
        <w:t>applicant’s household income.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3"/>
          <w:sz w:val="24"/>
          <w:szCs w:val="24"/>
        </w:rPr>
        <w:tab/>
        <w:t xml:space="preserve">Depreciation is not an allowable deduction from income. If the household's tax return indicates that depreciation was allowed, the county must add back in the amount of the </w:t>
      </w:r>
      <w:r w:rsidRPr="007116D0">
        <w:rPr>
          <w:rFonts w:eastAsia="Times New Roman" w:cs="Arial"/>
          <w:spacing w:val="1"/>
          <w:sz w:val="24"/>
          <w:szCs w:val="24"/>
        </w:rPr>
        <w:t>depreciation claimed on the tax form.</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8"/>
          <w:sz w:val="24"/>
          <w:szCs w:val="24"/>
        </w:rPr>
        <w:tab/>
        <w:t xml:space="preserve">If the household receives income because of child support payments, the county </w:t>
      </w:r>
      <w:r w:rsidRPr="007116D0">
        <w:rPr>
          <w:rFonts w:eastAsia="Times New Roman" w:cs="Arial"/>
          <w:spacing w:val="2"/>
          <w:sz w:val="24"/>
          <w:szCs w:val="24"/>
        </w:rPr>
        <w:t xml:space="preserve">should make sure it has a good estimate of the amount of child support received. If the </w:t>
      </w:r>
      <w:r w:rsidRPr="007116D0">
        <w:rPr>
          <w:rFonts w:eastAsia="Times New Roman" w:cs="Arial"/>
          <w:spacing w:val="7"/>
          <w:sz w:val="24"/>
          <w:szCs w:val="24"/>
        </w:rPr>
        <w:t xml:space="preserve">child support is not received on a regular basis, the county may be overestimating the </w:t>
      </w:r>
      <w:r w:rsidRPr="007116D0">
        <w:rPr>
          <w:rFonts w:eastAsia="Times New Roman" w:cs="Arial"/>
          <w:spacing w:val="1"/>
          <w:sz w:val="24"/>
          <w:szCs w:val="24"/>
        </w:rPr>
        <w:t>amount of the household's income.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9"/>
          <w:sz w:val="24"/>
          <w:szCs w:val="24"/>
          <w:u w:val="single"/>
        </w:rPr>
        <w:t>Line #14:</w:t>
      </w:r>
      <w:r w:rsidRPr="007116D0">
        <w:rPr>
          <w:rFonts w:eastAsia="Times New Roman" w:cs="Arial"/>
          <w:iCs/>
          <w:spacing w:val="9"/>
          <w:sz w:val="24"/>
          <w:szCs w:val="24"/>
        </w:rPr>
        <w:t xml:space="preserve"> </w:t>
      </w:r>
      <w:r w:rsidRPr="007116D0">
        <w:rPr>
          <w:rFonts w:eastAsia="Times New Roman" w:cs="Arial"/>
          <w:spacing w:val="9"/>
          <w:sz w:val="24"/>
          <w:szCs w:val="24"/>
        </w:rPr>
        <w:t xml:space="preserve">Enter the total income received by the household for salary, wages, </w:t>
      </w:r>
      <w:r w:rsidRPr="007116D0">
        <w:rPr>
          <w:rFonts w:eastAsia="Times New Roman" w:cs="Arial"/>
          <w:spacing w:val="10"/>
          <w:sz w:val="24"/>
          <w:szCs w:val="24"/>
        </w:rPr>
        <w:t xml:space="preserve">commissions, bonuses, etc. A federal income tax return is the preferred source for </w:t>
      </w:r>
      <w:r w:rsidRPr="007116D0">
        <w:rPr>
          <w:rFonts w:eastAsia="Times New Roman" w:cs="Arial"/>
          <w:spacing w:val="6"/>
          <w:sz w:val="24"/>
          <w:szCs w:val="24"/>
        </w:rPr>
        <w:t xml:space="preserve">determining earnings. If a tax return is not representative of current earnings, the county </w:t>
      </w:r>
      <w:r w:rsidRPr="007116D0">
        <w:rPr>
          <w:rFonts w:eastAsia="Times New Roman" w:cs="Arial"/>
          <w:spacing w:val="2"/>
          <w:sz w:val="24"/>
          <w:szCs w:val="24"/>
        </w:rPr>
        <w:t xml:space="preserve">could ask for pay stubs that include gross and net earnings or the county could obtain the </w:t>
      </w:r>
      <w:r w:rsidRPr="007116D0">
        <w:rPr>
          <w:rFonts w:eastAsia="Times New Roman" w:cs="Arial"/>
          <w:spacing w:val="1"/>
          <w:sz w:val="24"/>
          <w:szCs w:val="24"/>
        </w:rPr>
        <w:t>information from the employer(s).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9"/>
          <w:sz w:val="24"/>
          <w:szCs w:val="24"/>
          <w:u w:val="single"/>
        </w:rPr>
        <w:t>Line #15:</w:t>
      </w:r>
      <w:r w:rsidRPr="007116D0">
        <w:rPr>
          <w:rFonts w:eastAsia="Times New Roman" w:cs="Arial"/>
          <w:iCs/>
          <w:spacing w:val="9"/>
          <w:sz w:val="24"/>
          <w:szCs w:val="24"/>
        </w:rPr>
        <w:t xml:space="preserve"> </w:t>
      </w:r>
      <w:r w:rsidRPr="007116D0">
        <w:rPr>
          <w:rFonts w:eastAsia="Times New Roman" w:cs="Arial"/>
          <w:spacing w:val="9"/>
          <w:sz w:val="24"/>
          <w:szCs w:val="24"/>
        </w:rPr>
        <w:t>Enter the total income received by the household in the form of self-</w:t>
      </w:r>
      <w:r w:rsidRPr="007116D0">
        <w:rPr>
          <w:rFonts w:eastAsia="Times New Roman" w:cs="Arial"/>
          <w:spacing w:val="5"/>
          <w:sz w:val="24"/>
          <w:szCs w:val="24"/>
        </w:rPr>
        <w:t xml:space="preserve">employment income. When determining the income received, allow for business losses. </w:t>
      </w:r>
      <w:r w:rsidRPr="007116D0">
        <w:rPr>
          <w:rFonts w:eastAsia="Times New Roman" w:cs="Arial"/>
          <w:spacing w:val="2"/>
          <w:sz w:val="24"/>
          <w:szCs w:val="24"/>
        </w:rPr>
        <w:t>Business losses can be verified by reviewing current and prior income tax forms.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5"/>
          <w:sz w:val="24"/>
          <w:szCs w:val="24"/>
          <w:u w:val="single"/>
        </w:rPr>
        <w:t>Line #16:</w:t>
      </w:r>
      <w:r w:rsidRPr="007116D0">
        <w:rPr>
          <w:rFonts w:eastAsia="Times New Roman" w:cs="Arial"/>
          <w:iCs/>
          <w:spacing w:val="5"/>
          <w:sz w:val="24"/>
          <w:szCs w:val="24"/>
        </w:rPr>
        <w:t xml:space="preserve"> </w:t>
      </w:r>
      <w:r w:rsidRPr="007116D0">
        <w:rPr>
          <w:rFonts w:eastAsia="Times New Roman" w:cs="Arial"/>
          <w:spacing w:val="5"/>
          <w:sz w:val="24"/>
          <w:szCs w:val="24"/>
        </w:rPr>
        <w:t xml:space="preserve">Enter the amount received through pension plans, social security payments, </w:t>
      </w:r>
      <w:r w:rsidRPr="007116D0">
        <w:rPr>
          <w:rFonts w:eastAsia="Times New Roman" w:cs="Arial"/>
          <w:spacing w:val="2"/>
          <w:sz w:val="24"/>
          <w:szCs w:val="24"/>
        </w:rPr>
        <w:t xml:space="preserve">VA disability benefits, Supplemental Security Income (SSI), railroad retirement, or black lung </w:t>
      </w:r>
      <w:r w:rsidRPr="007116D0">
        <w:rPr>
          <w:rFonts w:eastAsia="Times New Roman" w:cs="Arial"/>
          <w:spacing w:val="11"/>
          <w:sz w:val="24"/>
          <w:szCs w:val="24"/>
        </w:rPr>
        <w:t xml:space="preserve">benefits. While these benefits are legally exempt from execution, levy, attachment, or </w:t>
      </w:r>
      <w:r w:rsidRPr="007116D0">
        <w:rPr>
          <w:rFonts w:eastAsia="Times New Roman" w:cs="Arial"/>
          <w:spacing w:val="2"/>
          <w:sz w:val="24"/>
          <w:szCs w:val="24"/>
        </w:rPr>
        <w:t xml:space="preserve">garnishment, this income is considered available to the household to meet the household's needs and nothing prohibits the household from using these benefits to pay their medical </w:t>
      </w:r>
      <w:r w:rsidRPr="007116D0">
        <w:rPr>
          <w:rFonts w:eastAsia="Times New Roman" w:cs="Arial"/>
          <w:sz w:val="24"/>
          <w:szCs w:val="24"/>
        </w:rPr>
        <w:t>expenses.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2"/>
          <w:sz w:val="24"/>
          <w:szCs w:val="24"/>
          <w:u w:val="single"/>
        </w:rPr>
        <w:t xml:space="preserve">Line </w:t>
      </w:r>
      <w:r w:rsidRPr="007116D0">
        <w:rPr>
          <w:rFonts w:eastAsia="Times New Roman" w:cs="Arial"/>
          <w:spacing w:val="2"/>
          <w:sz w:val="24"/>
          <w:szCs w:val="24"/>
          <w:u w:val="single"/>
        </w:rPr>
        <w:t>#17:</w:t>
      </w:r>
      <w:r w:rsidRPr="007116D0">
        <w:rPr>
          <w:rFonts w:eastAsia="Times New Roman" w:cs="Arial"/>
          <w:spacing w:val="2"/>
          <w:sz w:val="24"/>
          <w:szCs w:val="24"/>
        </w:rPr>
        <w:t xml:space="preserve"> Enter amounts received through an annuity or throug</w:t>
      </w:r>
      <w:r w:rsidRPr="007116D0">
        <w:rPr>
          <w:rFonts w:eastAsia="Times New Roman" w:cs="Arial"/>
          <w:sz w:val="24"/>
          <w:szCs w:val="24"/>
        </w:rPr>
        <w:t xml:space="preserve">h a trust instrument. </w:t>
      </w:r>
      <w:r w:rsidRPr="007116D0">
        <w:rPr>
          <w:rFonts w:eastAsia="Times New Roman" w:cs="Arial"/>
          <w:spacing w:val="-3"/>
          <w:sz w:val="24"/>
          <w:szCs w:val="24"/>
        </w:rPr>
        <w:t>Trusts create special problems and must be assessed to</w:t>
      </w:r>
      <w:r w:rsidRPr="007116D0">
        <w:rPr>
          <w:rFonts w:eastAsia="Times New Roman" w:cs="Arial"/>
          <w:smallCaps/>
          <w:spacing w:val="-3"/>
          <w:sz w:val="24"/>
          <w:szCs w:val="24"/>
        </w:rPr>
        <w:t xml:space="preserve"> </w:t>
      </w:r>
      <w:r w:rsidRPr="007116D0">
        <w:rPr>
          <w:rFonts w:eastAsia="Times New Roman" w:cs="Arial"/>
          <w:spacing w:val="-3"/>
          <w:sz w:val="24"/>
          <w:szCs w:val="24"/>
        </w:rPr>
        <w:t xml:space="preserve">determine whether the income from </w:t>
      </w:r>
      <w:r w:rsidRPr="007116D0">
        <w:rPr>
          <w:rFonts w:eastAsia="Times New Roman" w:cs="Arial"/>
          <w:spacing w:val="-2"/>
          <w:sz w:val="24"/>
          <w:szCs w:val="24"/>
        </w:rPr>
        <w:t xml:space="preserve">the trust is an </w:t>
      </w:r>
      <w:r w:rsidRPr="007116D0">
        <w:rPr>
          <w:rFonts w:eastAsia="Times New Roman" w:cs="Arial"/>
          <w:spacing w:val="-2"/>
          <w:sz w:val="24"/>
          <w:szCs w:val="24"/>
        </w:rPr>
        <w:lastRenderedPageBreak/>
        <w:t xml:space="preserve">available resource. When the terms of a trust allow modification or changes to </w:t>
      </w:r>
      <w:r w:rsidRPr="007116D0">
        <w:rPr>
          <w:rFonts w:eastAsia="Times New Roman" w:cs="Arial"/>
          <w:spacing w:val="-3"/>
          <w:sz w:val="24"/>
          <w:szCs w:val="24"/>
        </w:rPr>
        <w:t xml:space="preserve">the document it is considered a revocable trust and the entire trust principal is considered an </w:t>
      </w:r>
      <w:r w:rsidRPr="007116D0">
        <w:rPr>
          <w:rFonts w:eastAsia="Times New Roman" w:cs="Arial"/>
          <w:spacing w:val="1"/>
          <w:sz w:val="24"/>
          <w:szCs w:val="24"/>
        </w:rPr>
        <w:t xml:space="preserve">available resource. Income generated by the principal is considered when paid to the </w:t>
      </w:r>
      <w:r w:rsidRPr="007116D0">
        <w:rPr>
          <w:rFonts w:eastAsia="Times New Roman" w:cs="Arial"/>
          <w:spacing w:val="-2"/>
          <w:sz w:val="24"/>
          <w:szCs w:val="24"/>
        </w:rPr>
        <w:t xml:space="preserve">beneficiary or paid on behalf of the beneficiary. Other payments from the trust, not to the </w:t>
      </w:r>
      <w:r w:rsidRPr="007116D0">
        <w:rPr>
          <w:rFonts w:eastAsia="Times New Roman" w:cs="Arial"/>
          <w:spacing w:val="-1"/>
          <w:sz w:val="24"/>
          <w:szCs w:val="24"/>
        </w:rPr>
        <w:t xml:space="preserve">beneficiary or on the beneficiary's behalf, are considered assets or resources transferred </w:t>
      </w:r>
      <w:r w:rsidRPr="007116D0">
        <w:rPr>
          <w:rFonts w:eastAsia="Times New Roman" w:cs="Arial"/>
          <w:spacing w:val="-3"/>
          <w:sz w:val="24"/>
          <w:szCs w:val="24"/>
        </w:rPr>
        <w:t>without compensation.</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spacing w:val="-2"/>
          <w:sz w:val="24"/>
          <w:szCs w:val="24"/>
        </w:rPr>
        <w:t xml:space="preserve">A trust is irrevocable when, by its terms, the document may not be modified or changed </w:t>
      </w:r>
      <w:r w:rsidRPr="007116D0">
        <w:rPr>
          <w:rFonts w:eastAsia="Times New Roman" w:cs="Arial"/>
          <w:sz w:val="24"/>
          <w:szCs w:val="24"/>
        </w:rPr>
        <w:t xml:space="preserve">under any circumstances. Any portion of the principal or accrued income that could be paid </w:t>
      </w:r>
      <w:r w:rsidRPr="007116D0">
        <w:rPr>
          <w:rFonts w:eastAsia="Times New Roman" w:cs="Arial"/>
          <w:spacing w:val="4"/>
          <w:sz w:val="24"/>
          <w:szCs w:val="24"/>
        </w:rPr>
        <w:t xml:space="preserve">to the beneficiary is considered a resource. Any payment from the trust, except for that </w:t>
      </w:r>
      <w:r w:rsidRPr="007116D0">
        <w:rPr>
          <w:rFonts w:eastAsia="Times New Roman" w:cs="Arial"/>
          <w:spacing w:val="-3"/>
          <w:sz w:val="24"/>
          <w:szCs w:val="24"/>
        </w:rPr>
        <w:t xml:space="preserve">portion considered a resource, to the beneficiary or on behalf of the beneficiary is considered </w:t>
      </w:r>
      <w:r w:rsidRPr="007116D0">
        <w:rPr>
          <w:rFonts w:eastAsia="Times New Roman" w:cs="Arial"/>
          <w:spacing w:val="-1"/>
          <w:sz w:val="24"/>
          <w:szCs w:val="24"/>
        </w:rPr>
        <w:t xml:space="preserve">income. Other payments from the trust, not to the beneficiary or on behalf of the beneficiary, </w:t>
      </w:r>
      <w:r w:rsidRPr="007116D0">
        <w:rPr>
          <w:rFonts w:eastAsia="Times New Roman" w:cs="Arial"/>
          <w:spacing w:val="-4"/>
          <w:sz w:val="24"/>
          <w:szCs w:val="24"/>
        </w:rPr>
        <w:t>are considered a transfer without compensation.</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3"/>
          <w:sz w:val="24"/>
          <w:szCs w:val="24"/>
          <w:u w:val="single"/>
        </w:rPr>
        <w:t>Line #18:</w:t>
      </w:r>
      <w:r w:rsidRPr="007116D0">
        <w:rPr>
          <w:rFonts w:eastAsia="Times New Roman" w:cs="Arial"/>
          <w:iCs/>
          <w:spacing w:val="-3"/>
          <w:sz w:val="24"/>
          <w:szCs w:val="24"/>
        </w:rPr>
        <w:t xml:space="preserve"> </w:t>
      </w:r>
      <w:r w:rsidRPr="007116D0">
        <w:rPr>
          <w:rFonts w:eastAsia="Times New Roman" w:cs="Arial"/>
          <w:spacing w:val="-3"/>
          <w:sz w:val="24"/>
          <w:szCs w:val="24"/>
        </w:rPr>
        <w:t xml:space="preserve">Enter the amount received by the household in the form of interest payments, </w:t>
      </w:r>
      <w:r w:rsidRPr="007116D0">
        <w:rPr>
          <w:rFonts w:eastAsia="Times New Roman" w:cs="Arial"/>
          <w:sz w:val="24"/>
          <w:szCs w:val="24"/>
        </w:rPr>
        <w:t xml:space="preserve">dividends, rents, royalties, and investment gains. The amount to be considered as income </w:t>
      </w:r>
      <w:r w:rsidRPr="007116D0">
        <w:rPr>
          <w:rFonts w:eastAsia="Times New Roman" w:cs="Arial"/>
          <w:spacing w:val="-2"/>
          <w:sz w:val="24"/>
          <w:szCs w:val="24"/>
        </w:rPr>
        <w:t xml:space="preserve">from rental property will be the "net” income available after a deduction has been made for </w:t>
      </w:r>
      <w:r w:rsidRPr="007116D0">
        <w:rPr>
          <w:rFonts w:eastAsia="Times New Roman" w:cs="Arial"/>
          <w:sz w:val="24"/>
          <w:szCs w:val="24"/>
        </w:rPr>
        <w:t xml:space="preserve">allowable expenses. Allowable expenses include items such as interest payments on the </w:t>
      </w:r>
      <w:r w:rsidRPr="007116D0">
        <w:rPr>
          <w:rFonts w:eastAsia="Times New Roman" w:cs="Arial"/>
          <w:spacing w:val="-3"/>
          <w:sz w:val="24"/>
          <w:szCs w:val="24"/>
        </w:rPr>
        <w:t xml:space="preserve">mortgage, insurance premiums, property taxes, repairs (not capital expenditures), advertising </w:t>
      </w:r>
      <w:r w:rsidRPr="007116D0">
        <w:rPr>
          <w:rFonts w:eastAsia="Times New Roman" w:cs="Arial"/>
          <w:spacing w:val="1"/>
          <w:sz w:val="24"/>
          <w:szCs w:val="24"/>
        </w:rPr>
        <w:t xml:space="preserve">costs, lawn care, snow removal, water, utilities (if not paid by tenant), trash removal (if not </w:t>
      </w:r>
      <w:r w:rsidRPr="007116D0">
        <w:rPr>
          <w:rFonts w:eastAsia="Times New Roman" w:cs="Arial"/>
          <w:spacing w:val="11"/>
          <w:sz w:val="24"/>
          <w:szCs w:val="24"/>
        </w:rPr>
        <w:t xml:space="preserve">paid by tenant), and real estate management costs. Non-allowable costs include </w:t>
      </w:r>
      <w:r w:rsidRPr="007116D0">
        <w:rPr>
          <w:rFonts w:eastAsia="Times New Roman" w:cs="Arial"/>
          <w:spacing w:val="2"/>
          <w:sz w:val="24"/>
          <w:szCs w:val="24"/>
        </w:rPr>
        <w:t xml:space="preserve">depreciation, payments on the mortgage principal, personal expenses not related to the </w:t>
      </w:r>
      <w:r w:rsidRPr="007116D0">
        <w:rPr>
          <w:rFonts w:eastAsia="Times New Roman" w:cs="Arial"/>
          <w:spacing w:val="1"/>
          <w:sz w:val="24"/>
          <w:szCs w:val="24"/>
        </w:rPr>
        <w:t xml:space="preserve">rental income, and capital expenditures (replacing a roof, constructing a new driveway, </w:t>
      </w:r>
      <w:r w:rsidRPr="007116D0">
        <w:rPr>
          <w:rFonts w:eastAsia="Times New Roman" w:cs="Arial"/>
          <w:spacing w:val="-3"/>
          <w:sz w:val="24"/>
          <w:szCs w:val="24"/>
        </w:rPr>
        <w:t>rewiring a house, installing a new plumbing system, replacing a stove).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3"/>
          <w:sz w:val="24"/>
          <w:szCs w:val="24"/>
          <w:u w:val="single"/>
        </w:rPr>
        <w:t>Line #19:</w:t>
      </w:r>
      <w:r w:rsidRPr="007116D0">
        <w:rPr>
          <w:rFonts w:eastAsia="Times New Roman" w:cs="Arial"/>
          <w:iCs/>
          <w:spacing w:val="3"/>
          <w:sz w:val="24"/>
          <w:szCs w:val="24"/>
        </w:rPr>
        <w:t xml:space="preserve"> </w:t>
      </w:r>
      <w:r w:rsidRPr="007116D0">
        <w:rPr>
          <w:rFonts w:eastAsia="Times New Roman" w:cs="Arial"/>
          <w:spacing w:val="3"/>
          <w:sz w:val="24"/>
          <w:szCs w:val="24"/>
        </w:rPr>
        <w:t xml:space="preserve">Enter the amount received as a result of unemployment compensation or </w:t>
      </w:r>
      <w:r w:rsidRPr="007116D0">
        <w:rPr>
          <w:rFonts w:eastAsia="Times New Roman" w:cs="Arial"/>
          <w:spacing w:val="-4"/>
          <w:sz w:val="24"/>
          <w:szCs w:val="24"/>
        </w:rPr>
        <w:t>strike benefits.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3"/>
          <w:sz w:val="24"/>
          <w:szCs w:val="24"/>
          <w:u w:val="single"/>
        </w:rPr>
        <w:t>Line #20:</w:t>
      </w:r>
      <w:r w:rsidRPr="007116D0">
        <w:rPr>
          <w:rFonts w:eastAsia="Times New Roman" w:cs="Arial"/>
          <w:iCs/>
          <w:spacing w:val="-3"/>
          <w:sz w:val="24"/>
          <w:szCs w:val="24"/>
        </w:rPr>
        <w:t xml:space="preserve"> </w:t>
      </w:r>
      <w:r w:rsidRPr="007116D0">
        <w:rPr>
          <w:rFonts w:eastAsia="Times New Roman" w:cs="Arial"/>
          <w:spacing w:val="-3"/>
          <w:sz w:val="24"/>
          <w:szCs w:val="24"/>
        </w:rPr>
        <w:t xml:space="preserve">Enter the amount received as a result of workers compensation benefits or </w:t>
      </w:r>
      <w:r w:rsidRPr="007116D0">
        <w:rPr>
          <w:rFonts w:eastAsia="Times New Roman" w:cs="Arial"/>
          <w:spacing w:val="-4"/>
          <w:sz w:val="24"/>
          <w:szCs w:val="24"/>
        </w:rPr>
        <w:lastRenderedPageBreak/>
        <w:t>settlements.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3"/>
          <w:sz w:val="24"/>
          <w:szCs w:val="24"/>
          <w:u w:val="single"/>
        </w:rPr>
        <w:t>Line #21:</w:t>
      </w:r>
      <w:r w:rsidRPr="007116D0">
        <w:rPr>
          <w:rFonts w:eastAsia="Times New Roman" w:cs="Arial"/>
          <w:iCs/>
          <w:spacing w:val="-3"/>
          <w:sz w:val="24"/>
          <w:szCs w:val="24"/>
        </w:rPr>
        <w:t xml:space="preserve">  </w:t>
      </w:r>
      <w:r w:rsidRPr="007116D0">
        <w:rPr>
          <w:rFonts w:eastAsia="Times New Roman" w:cs="Arial"/>
          <w:spacing w:val="-3"/>
          <w:sz w:val="24"/>
          <w:szCs w:val="24"/>
        </w:rPr>
        <w:t>Enter the amount received by the household for alimony or child support.</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4"/>
          <w:sz w:val="24"/>
          <w:szCs w:val="24"/>
          <w:u w:val="single"/>
        </w:rPr>
        <w:t>Line #22:</w:t>
      </w:r>
      <w:r w:rsidRPr="007116D0">
        <w:rPr>
          <w:rFonts w:eastAsia="Times New Roman" w:cs="Arial"/>
          <w:iCs/>
          <w:spacing w:val="4"/>
          <w:sz w:val="24"/>
          <w:szCs w:val="24"/>
        </w:rPr>
        <w:t xml:space="preserve"> </w:t>
      </w:r>
      <w:r w:rsidRPr="007116D0">
        <w:rPr>
          <w:rFonts w:eastAsia="Times New Roman" w:cs="Arial"/>
          <w:spacing w:val="4"/>
          <w:sz w:val="24"/>
          <w:szCs w:val="24"/>
        </w:rPr>
        <w:t xml:space="preserve">Enter the amount of school grants and stipends that are used for food, </w:t>
      </w:r>
      <w:r w:rsidRPr="007116D0">
        <w:rPr>
          <w:rFonts w:eastAsia="Times New Roman" w:cs="Arial"/>
          <w:spacing w:val="-2"/>
          <w:sz w:val="24"/>
          <w:szCs w:val="24"/>
        </w:rPr>
        <w:t>clothing, and housing but not for books and tuition. A financial award letter from the post- secondary school will indicate grants or stipends in excess of the actual college costs.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1"/>
          <w:sz w:val="24"/>
          <w:szCs w:val="24"/>
          <w:u w:val="single"/>
        </w:rPr>
        <w:t>Line #23:</w:t>
      </w:r>
      <w:r w:rsidRPr="007116D0">
        <w:rPr>
          <w:rFonts w:eastAsia="Times New Roman" w:cs="Arial"/>
          <w:iCs/>
          <w:spacing w:val="-1"/>
          <w:sz w:val="24"/>
          <w:szCs w:val="24"/>
        </w:rPr>
        <w:t xml:space="preserve"> </w:t>
      </w:r>
      <w:r w:rsidRPr="007116D0">
        <w:rPr>
          <w:rFonts w:eastAsia="Times New Roman" w:cs="Arial"/>
          <w:spacing w:val="-1"/>
          <w:sz w:val="24"/>
          <w:szCs w:val="24"/>
        </w:rPr>
        <w:t xml:space="preserve">Total lines 14 through 22 to obtain the household's unadjusted gross monthly </w:t>
      </w:r>
      <w:r w:rsidRPr="007116D0">
        <w:rPr>
          <w:rFonts w:eastAsia="Times New Roman" w:cs="Arial"/>
          <w:spacing w:val="-7"/>
          <w:sz w:val="24"/>
          <w:szCs w:val="24"/>
        </w:rPr>
        <w:t>income.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2"/>
          <w:sz w:val="24"/>
          <w:szCs w:val="24"/>
          <w:u w:val="single"/>
        </w:rPr>
        <w:t>Line #24:</w:t>
      </w:r>
      <w:r w:rsidRPr="007116D0">
        <w:rPr>
          <w:rFonts w:eastAsia="Times New Roman" w:cs="Arial"/>
          <w:iCs/>
          <w:spacing w:val="-2"/>
          <w:sz w:val="24"/>
          <w:szCs w:val="24"/>
        </w:rPr>
        <w:t xml:space="preserve">  </w:t>
      </w:r>
      <w:r w:rsidRPr="007116D0">
        <w:rPr>
          <w:rFonts w:eastAsia="Times New Roman" w:cs="Arial"/>
          <w:spacing w:val="-2"/>
          <w:sz w:val="24"/>
          <w:szCs w:val="24"/>
        </w:rPr>
        <w:t>There is no need to complete this line.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ab/>
      </w:r>
      <w:r w:rsidRPr="007116D0">
        <w:rPr>
          <w:rFonts w:eastAsia="Times New Roman" w:cs="Arial"/>
          <w:iCs/>
          <w:spacing w:val="-2"/>
          <w:sz w:val="24"/>
          <w:szCs w:val="24"/>
          <w:u w:val="single"/>
        </w:rPr>
        <w:t>Line #25:</w:t>
      </w:r>
      <w:r w:rsidRPr="007116D0">
        <w:rPr>
          <w:rFonts w:eastAsia="Times New Roman" w:cs="Arial"/>
          <w:iCs/>
          <w:spacing w:val="-2"/>
          <w:sz w:val="24"/>
          <w:szCs w:val="24"/>
        </w:rPr>
        <w:t xml:space="preserve">  </w:t>
      </w:r>
      <w:r w:rsidRPr="007116D0">
        <w:rPr>
          <w:rFonts w:eastAsia="Times New Roman" w:cs="Arial"/>
          <w:spacing w:val="-2"/>
          <w:sz w:val="24"/>
          <w:szCs w:val="24"/>
        </w:rPr>
        <w:t>There is no need to complete this line.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 xml:space="preserve">4300     </w:t>
      </w:r>
      <w:r w:rsidRPr="007116D0">
        <w:rPr>
          <w:rFonts w:eastAsia="Times New Roman" w:cs="Arial"/>
          <w:spacing w:val="-1"/>
          <w:sz w:val="24"/>
          <w:szCs w:val="24"/>
          <w:u w:val="single"/>
        </w:rPr>
        <w:t>PART III - PROCESS OF ESTABLISHING ABILITY TO PAY (CO-PAYMENT)</w:t>
      </w:r>
    </w:p>
    <w:p w:rsidR="007116D0" w:rsidRPr="007116D0" w:rsidRDefault="007116D0" w:rsidP="007116D0">
      <w:pPr>
        <w:widowControl w:val="0"/>
        <w:autoSpaceDE w:val="0"/>
        <w:autoSpaceDN w:val="0"/>
        <w:adjustRightInd w:val="0"/>
        <w:spacing w:after="0" w:line="480" w:lineRule="auto"/>
        <w:ind w:left="14" w:firstLine="446"/>
        <w:jc w:val="both"/>
        <w:rPr>
          <w:rFonts w:eastAsia="Times New Roman" w:cs="Arial"/>
          <w:sz w:val="24"/>
          <w:szCs w:val="24"/>
        </w:rPr>
      </w:pPr>
      <w:r w:rsidRPr="007116D0">
        <w:rPr>
          <w:rFonts w:eastAsia="Times New Roman" w:cs="Arial"/>
          <w:spacing w:val="-2"/>
          <w:sz w:val="24"/>
          <w:szCs w:val="24"/>
        </w:rPr>
        <w:t xml:space="preserve">A county is financially responsible only for the hospitalization expense that is beyond the </w:t>
      </w:r>
      <w:r w:rsidRPr="007116D0">
        <w:rPr>
          <w:rFonts w:eastAsia="Times New Roman" w:cs="Arial"/>
          <w:sz w:val="24"/>
          <w:szCs w:val="24"/>
        </w:rPr>
        <w:t xml:space="preserve">household’s ability to pay. The following steps are used to determine whether or not the </w:t>
      </w:r>
      <w:r w:rsidRPr="007116D0">
        <w:rPr>
          <w:rFonts w:eastAsia="Times New Roman" w:cs="Arial"/>
          <w:spacing w:val="-2"/>
          <w:sz w:val="24"/>
          <w:szCs w:val="24"/>
        </w:rPr>
        <w:t>household has an ability to pay all or a part of the hospital bill.</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4"/>
          <w:sz w:val="24"/>
          <w:szCs w:val="24"/>
        </w:rPr>
        <w:t xml:space="preserve">4310   </w:t>
      </w:r>
      <w:r w:rsidRPr="007116D0">
        <w:rPr>
          <w:rFonts w:eastAsia="Times New Roman" w:cs="Arial"/>
          <w:spacing w:val="4"/>
          <w:sz w:val="24"/>
          <w:szCs w:val="24"/>
          <w:u w:val="single"/>
        </w:rPr>
        <w:t>Calculating Deductions from monthly Income</w:t>
      </w:r>
      <w:r w:rsidRPr="007116D0">
        <w:rPr>
          <w:rFonts w:eastAsia="Times New Roman" w:cs="Arial"/>
          <w:spacing w:val="4"/>
          <w:sz w:val="24"/>
          <w:szCs w:val="24"/>
        </w:rPr>
        <w:t xml:space="preserve"> (SDCL 28-13-32.9[1])</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spacing w:val="-1"/>
          <w:sz w:val="24"/>
          <w:szCs w:val="24"/>
        </w:rPr>
        <w:tab/>
        <w:t xml:space="preserve">When two individuals live together, are not married to each other, and neither has a legal obligation to provide support to the other, consider only the deductions made from </w:t>
      </w:r>
      <w:r w:rsidRPr="007116D0">
        <w:rPr>
          <w:rFonts w:eastAsia="Times New Roman" w:cs="Arial"/>
          <w:spacing w:val="-2"/>
          <w:sz w:val="24"/>
          <w:szCs w:val="24"/>
        </w:rPr>
        <w:t>the applicant's household's monthly income.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#26:</w:t>
      </w:r>
      <w:r w:rsidRPr="007116D0">
        <w:rPr>
          <w:rFonts w:eastAsia="Times New Roman" w:cs="Arial"/>
          <w:iCs/>
          <w:spacing w:val="-1"/>
          <w:sz w:val="24"/>
          <w:szCs w:val="24"/>
        </w:rPr>
        <w:t xml:space="preserve"> </w:t>
      </w:r>
      <w:r w:rsidRPr="007116D0">
        <w:rPr>
          <w:rFonts w:eastAsia="Times New Roman" w:cs="Arial"/>
          <w:spacing w:val="-1"/>
          <w:sz w:val="24"/>
          <w:szCs w:val="24"/>
        </w:rPr>
        <w:t xml:space="preserve">Determine the household's contributions for taxes, social security, and </w:t>
      </w:r>
      <w:r w:rsidRPr="007116D0">
        <w:rPr>
          <w:rFonts w:eastAsia="Times New Roman" w:cs="Arial"/>
          <w:spacing w:val="4"/>
          <w:sz w:val="24"/>
          <w:szCs w:val="24"/>
        </w:rPr>
        <w:t xml:space="preserve">Medicare. This information can usually be obtained from the pay stub or may be </w:t>
      </w:r>
      <w:r w:rsidRPr="007116D0">
        <w:rPr>
          <w:rFonts w:eastAsia="Times New Roman" w:cs="Arial"/>
          <w:spacing w:val="-2"/>
          <w:sz w:val="24"/>
          <w:szCs w:val="24"/>
        </w:rPr>
        <w:t xml:space="preserve">obtained by contacting the employer(s) directly.  A household's contribution for taxes is </w:t>
      </w:r>
      <w:r w:rsidRPr="007116D0">
        <w:rPr>
          <w:rFonts w:eastAsia="Times New Roman" w:cs="Arial"/>
          <w:spacing w:val="2"/>
          <w:sz w:val="24"/>
          <w:szCs w:val="24"/>
        </w:rPr>
        <w:t xml:space="preserve">limited to the amount of taxes payable for the actual number of dependents in the </w:t>
      </w:r>
      <w:r w:rsidRPr="007116D0">
        <w:rPr>
          <w:rFonts w:eastAsia="Times New Roman" w:cs="Arial"/>
          <w:spacing w:val="-2"/>
          <w:sz w:val="24"/>
          <w:szCs w:val="24"/>
        </w:rPr>
        <w:t xml:space="preserve">household.  If the individual is self-employed, the county will need the previous year's tax </w:t>
      </w:r>
      <w:r w:rsidRPr="007116D0">
        <w:rPr>
          <w:rFonts w:eastAsia="Times New Roman" w:cs="Arial"/>
          <w:spacing w:val="-1"/>
          <w:sz w:val="24"/>
          <w:szCs w:val="24"/>
        </w:rPr>
        <w:t xml:space="preserve">return to find out how much is to be paid in for taxes for the year. Prorate the total to </w:t>
      </w:r>
      <w:r w:rsidRPr="007116D0">
        <w:rPr>
          <w:rFonts w:eastAsia="Times New Roman" w:cs="Arial"/>
          <w:spacing w:val="3"/>
          <w:sz w:val="24"/>
          <w:szCs w:val="24"/>
        </w:rPr>
        <w:t xml:space="preserve">determine the monthly total. If the tax form is not indicative of current earnings, the </w:t>
      </w:r>
      <w:r w:rsidRPr="007116D0">
        <w:rPr>
          <w:rFonts w:eastAsia="Times New Roman" w:cs="Arial"/>
          <w:spacing w:val="-3"/>
          <w:sz w:val="24"/>
          <w:szCs w:val="24"/>
        </w:rPr>
        <w:t>county should adjust the amount accordingly.</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iCs/>
          <w:spacing w:val="-3"/>
          <w:sz w:val="24"/>
          <w:szCs w:val="24"/>
        </w:rPr>
        <w:lastRenderedPageBreak/>
        <w:tab/>
      </w:r>
      <w:r w:rsidRPr="007116D0">
        <w:rPr>
          <w:rFonts w:eastAsia="Times New Roman" w:cs="Arial"/>
          <w:iCs/>
          <w:spacing w:val="-3"/>
          <w:sz w:val="24"/>
          <w:szCs w:val="24"/>
          <w:u w:val="single"/>
        </w:rPr>
        <w:t xml:space="preserve">Line </w:t>
      </w:r>
      <w:r w:rsidRPr="007116D0">
        <w:rPr>
          <w:rFonts w:eastAsia="Times New Roman" w:cs="Arial"/>
          <w:spacing w:val="-3"/>
          <w:sz w:val="24"/>
          <w:szCs w:val="24"/>
          <w:u w:val="single"/>
        </w:rPr>
        <w:t>#27:</w:t>
      </w:r>
      <w:r w:rsidRPr="007116D0">
        <w:rPr>
          <w:rFonts w:eastAsia="Times New Roman" w:cs="Arial"/>
          <w:spacing w:val="-3"/>
          <w:sz w:val="24"/>
          <w:szCs w:val="24"/>
        </w:rPr>
        <w:t xml:space="preserve"> Determine the contribution made to standard retirement programs by the household members.   Five percent is an average standard retirement contribution.</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sz w:val="24"/>
          <w:szCs w:val="24"/>
        </w:rPr>
        <w:tab/>
      </w:r>
      <w:r w:rsidRPr="007116D0">
        <w:rPr>
          <w:rFonts w:eastAsia="Times New Roman" w:cs="Arial"/>
          <w:iCs/>
          <w:spacing w:val="-3"/>
          <w:sz w:val="24"/>
          <w:szCs w:val="24"/>
          <w:u w:val="single"/>
        </w:rPr>
        <w:t xml:space="preserve">Line </w:t>
      </w:r>
      <w:r w:rsidRPr="007116D0">
        <w:rPr>
          <w:rFonts w:eastAsia="Times New Roman" w:cs="Arial"/>
          <w:spacing w:val="-2"/>
          <w:sz w:val="24"/>
          <w:szCs w:val="24"/>
          <w:u w:val="single"/>
        </w:rPr>
        <w:t>#28:</w:t>
      </w:r>
      <w:r w:rsidRPr="007116D0">
        <w:rPr>
          <w:rFonts w:eastAsia="Times New Roman" w:cs="Arial"/>
          <w:spacing w:val="-2"/>
          <w:sz w:val="24"/>
          <w:szCs w:val="24"/>
        </w:rPr>
        <w:t xml:space="preserve"> Compute the total contributions for taxes and retirement.</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 xml:space="preserve">4320   </w:t>
      </w:r>
      <w:r w:rsidRPr="007116D0">
        <w:rPr>
          <w:rFonts w:eastAsia="Times New Roman" w:cs="Arial"/>
          <w:spacing w:val="1"/>
          <w:sz w:val="24"/>
          <w:szCs w:val="24"/>
          <w:u w:val="single"/>
        </w:rPr>
        <w:t>Calculating Monthly Expenses</w:t>
      </w:r>
      <w:r w:rsidRPr="007116D0">
        <w:rPr>
          <w:rFonts w:eastAsia="Times New Roman" w:cs="Arial"/>
          <w:spacing w:val="1"/>
          <w:sz w:val="24"/>
          <w:szCs w:val="24"/>
        </w:rPr>
        <w:t xml:space="preserve"> (SDCL 23-13-32.9(2))</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#29:</w:t>
      </w:r>
      <w:r w:rsidRPr="007116D0">
        <w:rPr>
          <w:rFonts w:eastAsia="Times New Roman" w:cs="Arial"/>
          <w:spacing w:val="-1"/>
          <w:sz w:val="24"/>
          <w:szCs w:val="24"/>
        </w:rPr>
        <w:t xml:space="preserve"> Determine the household's expenses, including actual out-of-pocket rent </w:t>
      </w:r>
      <w:r w:rsidRPr="007116D0">
        <w:rPr>
          <w:rFonts w:eastAsia="Times New Roman" w:cs="Arial"/>
          <w:spacing w:val="-3"/>
          <w:sz w:val="24"/>
          <w:szCs w:val="24"/>
        </w:rPr>
        <w:t xml:space="preserve">paid or scheduled principal and interest payments for a personal residence, plus property </w:t>
      </w:r>
      <w:r w:rsidRPr="007116D0">
        <w:rPr>
          <w:rFonts w:eastAsia="Times New Roman" w:cs="Arial"/>
          <w:spacing w:val="-2"/>
          <w:sz w:val="24"/>
          <w:szCs w:val="24"/>
        </w:rPr>
        <w:t xml:space="preserve">taxes, and homeowner's or renters insurance costs. When two individuals live together, are </w:t>
      </w:r>
      <w:r w:rsidRPr="007116D0">
        <w:rPr>
          <w:rFonts w:eastAsia="Times New Roman" w:cs="Arial"/>
          <w:sz w:val="24"/>
          <w:szCs w:val="24"/>
        </w:rPr>
        <w:t xml:space="preserve">not married to each other, and neither has a legal obligation to provide support to the </w:t>
      </w:r>
      <w:r w:rsidRPr="007116D0">
        <w:rPr>
          <w:rFonts w:eastAsia="Times New Roman" w:cs="Arial"/>
          <w:spacing w:val="-2"/>
          <w:sz w:val="24"/>
          <w:szCs w:val="24"/>
        </w:rPr>
        <w:t>other, prorate the rent based on each individual's income.</w:t>
      </w:r>
      <w:r w:rsidRPr="007116D0">
        <w:rPr>
          <w:rFonts w:eastAsia="Times New Roman" w:cs="Arial"/>
          <w:sz w:val="24"/>
          <w:szCs w:val="24"/>
        </w:rPr>
        <w:t xml:space="preserve">   </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#30:</w:t>
      </w:r>
      <w:r w:rsidRPr="007116D0">
        <w:rPr>
          <w:rFonts w:eastAsia="Times New Roman" w:cs="Arial"/>
          <w:spacing w:val="-4"/>
          <w:sz w:val="24"/>
          <w:szCs w:val="24"/>
        </w:rPr>
        <w:t xml:space="preserve">  Enter the   household’s   actual   out-of-pocket   monthly   utility   expense.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2"/>
          <w:sz w:val="24"/>
          <w:szCs w:val="24"/>
        </w:rPr>
        <w:t xml:space="preserve">Utilities include water, electricity, gas/fuel, and basic telephone service.  Because of the </w:t>
      </w:r>
      <w:r w:rsidRPr="007116D0">
        <w:rPr>
          <w:rFonts w:eastAsia="Times New Roman" w:cs="Arial"/>
          <w:spacing w:val="-3"/>
          <w:sz w:val="24"/>
          <w:szCs w:val="24"/>
        </w:rPr>
        <w:t xml:space="preserve">extreme weather conditions in South Dakota, the county may want to consider averaging </w:t>
      </w:r>
      <w:r w:rsidRPr="007116D0">
        <w:rPr>
          <w:rFonts w:eastAsia="Times New Roman" w:cs="Arial"/>
          <w:spacing w:val="-2"/>
          <w:sz w:val="24"/>
          <w:szCs w:val="24"/>
        </w:rPr>
        <w:t xml:space="preserve">the utility costs. When two individuals live together, are not married to each other, and </w:t>
      </w:r>
      <w:r w:rsidRPr="007116D0">
        <w:rPr>
          <w:rFonts w:eastAsia="Times New Roman" w:cs="Arial"/>
          <w:spacing w:val="-3"/>
          <w:sz w:val="24"/>
          <w:szCs w:val="24"/>
        </w:rPr>
        <w:t xml:space="preserve">neither has a legal obligation to provide support to the other, prorate the utilities based on </w:t>
      </w:r>
      <w:r w:rsidRPr="007116D0">
        <w:rPr>
          <w:rFonts w:eastAsia="Times New Roman" w:cs="Arial"/>
          <w:spacing w:val="-4"/>
          <w:sz w:val="24"/>
          <w:szCs w:val="24"/>
        </w:rPr>
        <w:t>each individual's income.</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iCs/>
          <w:spacing w:val="4"/>
          <w:sz w:val="24"/>
          <w:szCs w:val="24"/>
        </w:rPr>
        <w:tab/>
      </w:r>
      <w:r w:rsidRPr="007116D0">
        <w:rPr>
          <w:rFonts w:eastAsia="Times New Roman" w:cs="Arial"/>
          <w:iCs/>
          <w:spacing w:val="4"/>
          <w:sz w:val="24"/>
          <w:szCs w:val="24"/>
          <w:u w:val="single"/>
        </w:rPr>
        <w:t>Line #31:</w:t>
      </w:r>
      <w:r w:rsidRPr="007116D0">
        <w:rPr>
          <w:rFonts w:eastAsia="Times New Roman" w:cs="Arial"/>
          <w:iCs/>
          <w:spacing w:val="4"/>
          <w:sz w:val="24"/>
          <w:szCs w:val="24"/>
        </w:rPr>
        <w:t xml:space="preserve"> </w:t>
      </w:r>
      <w:r w:rsidRPr="007116D0">
        <w:rPr>
          <w:rFonts w:eastAsia="Times New Roman" w:cs="Arial"/>
          <w:spacing w:val="4"/>
          <w:sz w:val="24"/>
          <w:szCs w:val="24"/>
        </w:rPr>
        <w:t>Enter the household's actual out-of-pocket employment-related childcare</w:t>
      </w:r>
      <w:r w:rsidRPr="007116D0">
        <w:rPr>
          <w:rFonts w:eastAsia="Times New Roman" w:cs="Arial"/>
          <w:spacing w:val="3"/>
          <w:sz w:val="24"/>
          <w:szCs w:val="24"/>
        </w:rPr>
        <w:t xml:space="preserve"> expenses paid by the household. When two individuals live together, are not </w:t>
      </w:r>
      <w:r w:rsidRPr="007116D0">
        <w:rPr>
          <w:rFonts w:eastAsia="Times New Roman" w:cs="Arial"/>
          <w:spacing w:val="-2"/>
          <w:sz w:val="24"/>
          <w:szCs w:val="24"/>
        </w:rPr>
        <w:t xml:space="preserve">married to each other, neither has a legal obligation to provide support to the other, and </w:t>
      </w:r>
      <w:r w:rsidRPr="007116D0">
        <w:rPr>
          <w:rFonts w:eastAsia="Times New Roman" w:cs="Arial"/>
          <w:spacing w:val="-1"/>
          <w:sz w:val="24"/>
          <w:szCs w:val="24"/>
        </w:rPr>
        <w:t xml:space="preserve">have children in common, prorate the childcare expenses for the children in common </w:t>
      </w:r>
      <w:r w:rsidRPr="007116D0">
        <w:rPr>
          <w:rFonts w:eastAsia="Times New Roman" w:cs="Arial"/>
          <w:sz w:val="24"/>
          <w:szCs w:val="24"/>
        </w:rPr>
        <w:t xml:space="preserve">based on each individual's income. If the applicant has children, for whom the other </w:t>
      </w:r>
      <w:r w:rsidRPr="007116D0">
        <w:rPr>
          <w:rFonts w:eastAsia="Times New Roman" w:cs="Arial"/>
          <w:spacing w:val="-3"/>
          <w:sz w:val="24"/>
          <w:szCs w:val="24"/>
        </w:rPr>
        <w:t xml:space="preserve">individual has no legal obligation to support, consider the actual childcare expenses paid </w:t>
      </w:r>
      <w:r w:rsidRPr="007116D0">
        <w:rPr>
          <w:rFonts w:eastAsia="Times New Roman" w:cs="Arial"/>
          <w:spacing w:val="-2"/>
          <w:sz w:val="24"/>
          <w:szCs w:val="24"/>
        </w:rPr>
        <w:t>by the applicant for that child.</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3"/>
          <w:sz w:val="24"/>
          <w:szCs w:val="24"/>
        </w:rPr>
        <w:tab/>
      </w:r>
      <w:r w:rsidRPr="007116D0">
        <w:rPr>
          <w:rFonts w:eastAsia="Times New Roman" w:cs="Arial"/>
          <w:iCs/>
          <w:spacing w:val="3"/>
          <w:sz w:val="24"/>
          <w:szCs w:val="24"/>
          <w:u w:val="single"/>
        </w:rPr>
        <w:t xml:space="preserve">Line </w:t>
      </w:r>
      <w:r w:rsidRPr="007116D0">
        <w:rPr>
          <w:rFonts w:eastAsia="Times New Roman" w:cs="Arial"/>
          <w:spacing w:val="3"/>
          <w:sz w:val="24"/>
          <w:szCs w:val="24"/>
          <w:u w:val="single"/>
        </w:rPr>
        <w:t>#32:</w:t>
      </w:r>
      <w:r w:rsidRPr="007116D0">
        <w:rPr>
          <w:rFonts w:eastAsia="Times New Roman" w:cs="Arial"/>
          <w:spacing w:val="3"/>
          <w:sz w:val="24"/>
          <w:szCs w:val="24"/>
        </w:rPr>
        <w:t xml:space="preserve"> Enter an allowance for the household's monthly grocery expenses plus an allowance for the household's supplies and toiletries. The maximum that can be </w:t>
      </w:r>
      <w:r w:rsidRPr="007116D0">
        <w:rPr>
          <w:rFonts w:eastAsia="Times New Roman" w:cs="Arial"/>
          <w:sz w:val="24"/>
          <w:szCs w:val="24"/>
        </w:rPr>
        <w:t xml:space="preserve">allowed for grocery expenses is the amount allowed under the SNAP </w:t>
      </w:r>
      <w:r w:rsidRPr="007116D0">
        <w:rPr>
          <w:rFonts w:eastAsia="Times New Roman" w:cs="Arial"/>
          <w:spacing w:val="2"/>
          <w:sz w:val="24"/>
          <w:szCs w:val="24"/>
        </w:rPr>
        <w:t xml:space="preserve">Thrifty Food Plan (Appendix W) for a household of the same size. </w:t>
      </w:r>
      <w:r w:rsidRPr="007116D0">
        <w:rPr>
          <w:rFonts w:eastAsia="Times New Roman" w:cs="Arial"/>
          <w:spacing w:val="2"/>
          <w:sz w:val="24"/>
          <w:szCs w:val="24"/>
          <w:u w:val="single"/>
        </w:rPr>
        <w:t>NOTE:</w:t>
      </w:r>
      <w:r w:rsidRPr="007116D0">
        <w:rPr>
          <w:rFonts w:eastAsia="Times New Roman" w:cs="Arial"/>
          <w:spacing w:val="2"/>
          <w:sz w:val="24"/>
          <w:szCs w:val="24"/>
        </w:rPr>
        <w:t xml:space="preserve"> The Thrifty </w:t>
      </w:r>
      <w:r w:rsidRPr="007116D0">
        <w:rPr>
          <w:rFonts w:eastAsia="Times New Roman" w:cs="Arial"/>
          <w:spacing w:val="-2"/>
          <w:sz w:val="24"/>
          <w:szCs w:val="24"/>
        </w:rPr>
        <w:t xml:space="preserve">Food Plan is updated annually. The county needs to </w:t>
      </w:r>
      <w:r w:rsidRPr="007116D0">
        <w:rPr>
          <w:rFonts w:eastAsia="Times New Roman" w:cs="Arial"/>
          <w:spacing w:val="-2"/>
          <w:sz w:val="24"/>
          <w:szCs w:val="24"/>
        </w:rPr>
        <w:lastRenderedPageBreak/>
        <w:t xml:space="preserve">ensure this appendix is kept current. To calculate an amount allowable for the household's supplies and toiletries, the </w:t>
      </w:r>
      <w:r w:rsidRPr="007116D0">
        <w:rPr>
          <w:rFonts w:eastAsia="Times New Roman" w:cs="Arial"/>
          <w:spacing w:val="1"/>
          <w:sz w:val="24"/>
          <w:szCs w:val="24"/>
        </w:rPr>
        <w:t xml:space="preserve">county may wish to consider using ten percent of the Thrifty Food Plan amount. The </w:t>
      </w:r>
      <w:r w:rsidRPr="007116D0">
        <w:rPr>
          <w:rFonts w:eastAsia="Times New Roman" w:cs="Arial"/>
          <w:spacing w:val="2"/>
          <w:sz w:val="24"/>
          <w:szCs w:val="24"/>
        </w:rPr>
        <w:t xml:space="preserve">county could also allow the household to make a “self-declaration” for supplies and </w:t>
      </w:r>
      <w:r w:rsidRPr="007116D0">
        <w:rPr>
          <w:rFonts w:eastAsia="Times New Roman" w:cs="Arial"/>
          <w:spacing w:val="-3"/>
          <w:sz w:val="24"/>
          <w:szCs w:val="24"/>
        </w:rPr>
        <w:t xml:space="preserve">toiletries as long as it is reasonable for the size of the household. Whichever method the </w:t>
      </w:r>
      <w:r w:rsidRPr="007116D0">
        <w:rPr>
          <w:rFonts w:eastAsia="Times New Roman" w:cs="Arial"/>
          <w:spacing w:val="-2"/>
          <w:sz w:val="24"/>
          <w:szCs w:val="24"/>
        </w:rPr>
        <w:t>county uses should be applied consistently on all applications for assistance.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3"/>
          <w:sz w:val="24"/>
          <w:szCs w:val="24"/>
        </w:rPr>
        <w:tab/>
        <w:t xml:space="preserve">When two individuals live together, are not married to each other, and neither has a legal obligation to provide support to the other, count the applicant and members of the </w:t>
      </w:r>
      <w:r w:rsidRPr="007116D0">
        <w:rPr>
          <w:rFonts w:eastAsia="Times New Roman" w:cs="Arial"/>
          <w:spacing w:val="6"/>
          <w:sz w:val="24"/>
          <w:szCs w:val="24"/>
        </w:rPr>
        <w:t>applicant's household.</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3"/>
          <w:sz w:val="24"/>
          <w:szCs w:val="24"/>
        </w:rPr>
        <w:tab/>
        <w:t xml:space="preserve">When two individuals live together, are not married to each other, neither has a legal </w:t>
      </w:r>
      <w:r w:rsidRPr="007116D0">
        <w:rPr>
          <w:rFonts w:eastAsia="Times New Roman" w:cs="Arial"/>
          <w:spacing w:val="2"/>
          <w:sz w:val="24"/>
          <w:szCs w:val="24"/>
        </w:rPr>
        <w:t xml:space="preserve">obligation to provide support to the other and have children in common, count ALL of the </w:t>
      </w:r>
      <w:r w:rsidRPr="007116D0">
        <w:rPr>
          <w:rFonts w:eastAsia="Times New Roman" w:cs="Arial"/>
          <w:spacing w:val="3"/>
          <w:sz w:val="24"/>
          <w:szCs w:val="24"/>
        </w:rPr>
        <w:t xml:space="preserve">individuals. Calculate the benefit level using the Thrifty Food Plan divide this amount by </w:t>
      </w:r>
      <w:r w:rsidRPr="007116D0">
        <w:rPr>
          <w:rFonts w:eastAsia="Times New Roman" w:cs="Arial"/>
          <w:spacing w:val="6"/>
          <w:sz w:val="24"/>
          <w:szCs w:val="24"/>
        </w:rPr>
        <w:t xml:space="preserve">the number of individuals to obtain the "share” for each individual.  Allow a share for the </w:t>
      </w:r>
      <w:r w:rsidRPr="007116D0">
        <w:rPr>
          <w:rFonts w:eastAsia="Times New Roman" w:cs="Arial"/>
          <w:spacing w:val="2"/>
          <w:sz w:val="24"/>
          <w:szCs w:val="24"/>
        </w:rPr>
        <w:t xml:space="preserve">applicant and, except for any children in common, a share for each of the applicant’s </w:t>
      </w:r>
      <w:r w:rsidRPr="007116D0">
        <w:rPr>
          <w:rFonts w:eastAsia="Times New Roman" w:cs="Arial"/>
          <w:spacing w:val="-3"/>
          <w:sz w:val="24"/>
          <w:szCs w:val="24"/>
        </w:rPr>
        <w:t>children.   Add to that amount a half of a share for each child in common.</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pacing w:val="-3"/>
          <w:sz w:val="24"/>
          <w:szCs w:val="24"/>
        </w:rPr>
        <w:t xml:space="preserve">EXAMPLE: Betty and Phil live together. Betty and Phil are not married to </w:t>
      </w:r>
      <w:r w:rsidRPr="007116D0">
        <w:rPr>
          <w:rFonts w:eastAsia="Times New Roman" w:cs="Arial"/>
          <w:spacing w:val="-2"/>
          <w:sz w:val="24"/>
          <w:szCs w:val="24"/>
        </w:rPr>
        <w:t xml:space="preserve">each other. Betty is </w:t>
      </w:r>
      <w:r w:rsidRPr="007116D0">
        <w:rPr>
          <w:rFonts w:eastAsia="Times New Roman" w:cs="Arial"/>
          <w:spacing w:val="-2"/>
          <w:sz w:val="24"/>
          <w:szCs w:val="24"/>
        </w:rPr>
        <w:tab/>
        <w:t xml:space="preserve">requesting county assistance. Betty is divorced and has </w:t>
      </w:r>
      <w:r w:rsidRPr="007116D0">
        <w:rPr>
          <w:rFonts w:eastAsia="Times New Roman" w:cs="Arial"/>
          <w:spacing w:val="-1"/>
          <w:sz w:val="24"/>
          <w:szCs w:val="24"/>
        </w:rPr>
        <w:t xml:space="preserve">two of her children living with her. Phil </w:t>
      </w:r>
      <w:r w:rsidRPr="007116D0">
        <w:rPr>
          <w:rFonts w:eastAsia="Times New Roman" w:cs="Arial"/>
          <w:spacing w:val="-1"/>
          <w:sz w:val="24"/>
          <w:szCs w:val="24"/>
        </w:rPr>
        <w:tab/>
        <w:t xml:space="preserve">is also divorced and has one of his </w:t>
      </w:r>
      <w:r w:rsidRPr="007116D0">
        <w:rPr>
          <w:rFonts w:eastAsia="Times New Roman" w:cs="Arial"/>
          <w:spacing w:val="-3"/>
          <w:sz w:val="24"/>
          <w:szCs w:val="24"/>
        </w:rPr>
        <w:t xml:space="preserve">children living with him. In addition, Betty and Phil have one </w:t>
      </w:r>
      <w:r w:rsidRPr="007116D0">
        <w:rPr>
          <w:rFonts w:eastAsia="Times New Roman" w:cs="Arial"/>
          <w:spacing w:val="-3"/>
          <w:sz w:val="24"/>
          <w:szCs w:val="24"/>
        </w:rPr>
        <w:tab/>
        <w:t xml:space="preserve">child in common. </w:t>
      </w:r>
      <w:r w:rsidRPr="007116D0">
        <w:rPr>
          <w:rFonts w:eastAsia="Times New Roman" w:cs="Arial"/>
          <w:spacing w:val="-2"/>
          <w:sz w:val="24"/>
          <w:szCs w:val="24"/>
        </w:rPr>
        <w:t xml:space="preserve">To determine the size of this unit, count Betty, Phil, and all the children. This </w:t>
      </w:r>
      <w:r w:rsidRPr="007116D0">
        <w:rPr>
          <w:rFonts w:eastAsia="Times New Roman" w:cs="Arial"/>
          <w:spacing w:val="-2"/>
          <w:sz w:val="24"/>
          <w:szCs w:val="24"/>
        </w:rPr>
        <w:tab/>
      </w:r>
      <w:r w:rsidRPr="007116D0">
        <w:rPr>
          <w:rFonts w:eastAsia="Times New Roman" w:cs="Arial"/>
          <w:spacing w:val="-1"/>
          <w:sz w:val="24"/>
          <w:szCs w:val="24"/>
        </w:rPr>
        <w:t xml:space="preserve">would constitute a unit of six. Assuming that the Thrifty Food Plan amount for </w:t>
      </w:r>
      <w:r w:rsidRPr="007116D0">
        <w:rPr>
          <w:rFonts w:eastAsia="Times New Roman" w:cs="Arial"/>
          <w:spacing w:val="-2"/>
          <w:sz w:val="24"/>
          <w:szCs w:val="24"/>
        </w:rPr>
        <w:t xml:space="preserve">a unit of six was </w:t>
      </w:r>
      <w:r w:rsidRPr="007116D0">
        <w:rPr>
          <w:rFonts w:eastAsia="Times New Roman" w:cs="Arial"/>
          <w:spacing w:val="-2"/>
          <w:sz w:val="24"/>
          <w:szCs w:val="24"/>
        </w:rPr>
        <w:tab/>
        <w:t xml:space="preserve">$600, divide that by the number of individuals in the unit (six) to establish an individual's "share.” </w:t>
      </w:r>
      <w:r w:rsidRPr="007116D0">
        <w:rPr>
          <w:rFonts w:eastAsia="Times New Roman" w:cs="Arial"/>
          <w:spacing w:val="-2"/>
          <w:sz w:val="24"/>
          <w:szCs w:val="24"/>
        </w:rPr>
        <w:tab/>
        <w:t>In this case, an individual share would be $</w:t>
      </w:r>
      <w:r w:rsidRPr="007116D0">
        <w:rPr>
          <w:rFonts w:eastAsia="Times New Roman" w:cs="Arial"/>
          <w:sz w:val="24"/>
          <w:szCs w:val="24"/>
        </w:rPr>
        <w:t xml:space="preserve">100. Allow a share for the applicant and, except for </w:t>
      </w:r>
      <w:r w:rsidRPr="007116D0">
        <w:rPr>
          <w:rFonts w:eastAsia="Times New Roman" w:cs="Arial"/>
          <w:sz w:val="24"/>
          <w:szCs w:val="24"/>
        </w:rPr>
        <w:tab/>
        <w:t>children in common, a share for each child (Betty +</w:t>
      </w:r>
      <w:r w:rsidRPr="007116D0">
        <w:rPr>
          <w:rFonts w:eastAsia="Times New Roman" w:cs="Arial"/>
          <w:smallCaps/>
          <w:sz w:val="24"/>
          <w:szCs w:val="24"/>
        </w:rPr>
        <w:t xml:space="preserve"> </w:t>
      </w:r>
      <w:r w:rsidRPr="007116D0">
        <w:rPr>
          <w:rFonts w:eastAsia="Times New Roman" w:cs="Arial"/>
          <w:sz w:val="24"/>
          <w:szCs w:val="24"/>
        </w:rPr>
        <w:t xml:space="preserve">two children = $300). To this amount, add </w:t>
      </w:r>
      <w:r w:rsidRPr="007116D0">
        <w:rPr>
          <w:rFonts w:eastAsia="Times New Roman" w:cs="Arial"/>
          <w:sz w:val="24"/>
          <w:szCs w:val="24"/>
        </w:rPr>
        <w:tab/>
        <w:t xml:space="preserve">a half </w:t>
      </w:r>
      <w:r w:rsidRPr="007116D0">
        <w:rPr>
          <w:rFonts w:eastAsia="Times New Roman" w:cs="Arial"/>
          <w:spacing w:val="1"/>
          <w:sz w:val="24"/>
          <w:szCs w:val="24"/>
        </w:rPr>
        <w:t xml:space="preserve">of a share for children in common ($50). The monthly grocery expense for the applicant </w:t>
      </w:r>
      <w:r w:rsidRPr="007116D0">
        <w:rPr>
          <w:rFonts w:eastAsia="Times New Roman" w:cs="Arial"/>
          <w:spacing w:val="1"/>
          <w:sz w:val="24"/>
          <w:szCs w:val="24"/>
        </w:rPr>
        <w:tab/>
        <w:t xml:space="preserve">and the applicant's household is $350. </w:t>
      </w:r>
      <w:r w:rsidRPr="007116D0">
        <w:rPr>
          <w:rFonts w:eastAsia="Times New Roman" w:cs="Arial"/>
          <w:spacing w:val="1"/>
          <w:sz w:val="24"/>
          <w:szCs w:val="24"/>
          <w:u w:val="single"/>
        </w:rPr>
        <w:t>NOTE:</w:t>
      </w:r>
      <w:r w:rsidRPr="007116D0">
        <w:rPr>
          <w:rFonts w:eastAsia="Times New Roman" w:cs="Arial"/>
          <w:spacing w:val="1"/>
          <w:sz w:val="24"/>
          <w:szCs w:val="24"/>
        </w:rPr>
        <w:t xml:space="preserve"> The amount </w:t>
      </w:r>
      <w:r w:rsidRPr="007116D0">
        <w:rPr>
          <w:rFonts w:eastAsia="Times New Roman" w:cs="Arial"/>
          <w:spacing w:val="-3"/>
          <w:sz w:val="24"/>
          <w:szCs w:val="24"/>
        </w:rPr>
        <w:t xml:space="preserve">allowed for a common </w:t>
      </w:r>
      <w:r w:rsidRPr="007116D0">
        <w:rPr>
          <w:rFonts w:eastAsia="Times New Roman" w:cs="Arial"/>
          <w:spacing w:val="-3"/>
          <w:sz w:val="24"/>
          <w:szCs w:val="24"/>
        </w:rPr>
        <w:lastRenderedPageBreak/>
        <w:t xml:space="preserve">child is </w:t>
      </w:r>
      <w:r w:rsidRPr="007116D0">
        <w:rPr>
          <w:rFonts w:eastAsia="Times New Roman" w:cs="Arial"/>
          <w:spacing w:val="-3"/>
          <w:sz w:val="24"/>
          <w:szCs w:val="24"/>
        </w:rPr>
        <w:tab/>
        <w:t xml:space="preserve">limited to half of a share because both parents </w:t>
      </w:r>
      <w:r w:rsidRPr="007116D0">
        <w:rPr>
          <w:rFonts w:eastAsia="Times New Roman" w:cs="Arial"/>
          <w:spacing w:val="-2"/>
          <w:sz w:val="24"/>
          <w:szCs w:val="24"/>
        </w:rPr>
        <w:t xml:space="preserve">are in the home and each parent is charged with </w:t>
      </w:r>
      <w:r w:rsidRPr="007116D0">
        <w:rPr>
          <w:rFonts w:eastAsia="Times New Roman" w:cs="Arial"/>
          <w:spacing w:val="-2"/>
          <w:sz w:val="24"/>
          <w:szCs w:val="24"/>
        </w:rPr>
        <w:tab/>
        <w:t xml:space="preserve">an equal responsibility to </w:t>
      </w:r>
      <w:r w:rsidRPr="007116D0">
        <w:rPr>
          <w:rFonts w:eastAsia="Times New Roman" w:cs="Arial"/>
          <w:spacing w:val="-3"/>
          <w:sz w:val="24"/>
          <w:szCs w:val="24"/>
        </w:rPr>
        <w:t>support that child.</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iCs/>
          <w:spacing w:val="3"/>
          <w:sz w:val="24"/>
          <w:szCs w:val="24"/>
        </w:rPr>
        <w:tab/>
      </w:r>
      <w:r w:rsidRPr="007116D0">
        <w:rPr>
          <w:rFonts w:eastAsia="Times New Roman" w:cs="Arial"/>
          <w:iCs/>
          <w:spacing w:val="3"/>
          <w:sz w:val="24"/>
          <w:szCs w:val="24"/>
          <w:u w:val="single"/>
        </w:rPr>
        <w:t>Line #33:</w:t>
      </w:r>
      <w:r w:rsidRPr="007116D0">
        <w:rPr>
          <w:rFonts w:eastAsia="Times New Roman" w:cs="Arial"/>
          <w:iCs/>
          <w:spacing w:val="3"/>
          <w:sz w:val="24"/>
          <w:szCs w:val="24"/>
        </w:rPr>
        <w:t xml:space="preserve"> </w:t>
      </w:r>
      <w:r w:rsidRPr="007116D0">
        <w:rPr>
          <w:rFonts w:eastAsia="Times New Roman" w:cs="Arial"/>
          <w:spacing w:val="3"/>
          <w:sz w:val="24"/>
          <w:szCs w:val="24"/>
        </w:rPr>
        <w:t xml:space="preserve">Enter an amount that will cover the household’s monthly basic auto </w:t>
      </w:r>
      <w:r w:rsidRPr="007116D0">
        <w:rPr>
          <w:rFonts w:eastAsia="Times New Roman" w:cs="Arial"/>
          <w:sz w:val="24"/>
          <w:szCs w:val="24"/>
        </w:rPr>
        <w:t xml:space="preserve">expenses, gasoline, and upkeep. This allowance is allowed for vehicles used for work </w:t>
      </w:r>
      <w:r w:rsidRPr="007116D0">
        <w:rPr>
          <w:rFonts w:eastAsia="Times New Roman" w:cs="Arial"/>
          <w:spacing w:val="-3"/>
          <w:sz w:val="24"/>
          <w:szCs w:val="24"/>
        </w:rPr>
        <w:t xml:space="preserve">and/or necessary household transportation, or used by children for purposes of attending </w:t>
      </w:r>
      <w:r w:rsidRPr="007116D0">
        <w:rPr>
          <w:rFonts w:eastAsia="Times New Roman" w:cs="Arial"/>
          <w:spacing w:val="-1"/>
          <w:sz w:val="24"/>
          <w:szCs w:val="24"/>
        </w:rPr>
        <w:t xml:space="preserve">school. The county should take into consideration the year, make, and model of the vehicle(s) and the fluctuating price of gas when determining this allowance. As always, </w:t>
      </w:r>
      <w:r w:rsidRPr="007116D0">
        <w:rPr>
          <w:rFonts w:eastAsia="Times New Roman" w:cs="Arial"/>
          <w:spacing w:val="-3"/>
          <w:sz w:val="24"/>
          <w:szCs w:val="24"/>
        </w:rPr>
        <w:t>the allowance should be reasonable.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2"/>
          <w:sz w:val="24"/>
          <w:szCs w:val="24"/>
        </w:rPr>
        <w:tab/>
        <w:t xml:space="preserve">When two individuals live together, are not married to each other, neither has a legal obligation to provide support to the other, and share a vehicle, prorate the car expenses based on each individual's income. If the applicant has his or her own vehicle, allow the </w:t>
      </w:r>
      <w:r w:rsidRPr="007116D0">
        <w:rPr>
          <w:rFonts w:eastAsia="Times New Roman" w:cs="Arial"/>
          <w:spacing w:val="-1"/>
          <w:sz w:val="24"/>
          <w:szCs w:val="24"/>
        </w:rPr>
        <w:t xml:space="preserve">applicant’s expenses for that vehicle. Regardless of which method is used, the applicant </w:t>
      </w:r>
      <w:r w:rsidRPr="007116D0">
        <w:rPr>
          <w:rFonts w:eastAsia="Times New Roman" w:cs="Arial"/>
          <w:spacing w:val="-3"/>
          <w:sz w:val="24"/>
          <w:szCs w:val="24"/>
        </w:rPr>
        <w:t>is limited to a deduction for one vehicle.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2"/>
          <w:sz w:val="24"/>
          <w:szCs w:val="24"/>
        </w:rPr>
      </w:pPr>
      <w:r w:rsidRPr="007116D0">
        <w:rPr>
          <w:rFonts w:eastAsia="Times New Roman" w:cs="Arial"/>
          <w:iCs/>
          <w:spacing w:val="7"/>
          <w:sz w:val="24"/>
          <w:szCs w:val="24"/>
        </w:rPr>
        <w:tab/>
      </w:r>
      <w:r w:rsidRPr="007116D0">
        <w:rPr>
          <w:rFonts w:eastAsia="Times New Roman" w:cs="Arial"/>
          <w:iCs/>
          <w:spacing w:val="7"/>
          <w:sz w:val="24"/>
          <w:szCs w:val="24"/>
          <w:u w:val="single"/>
        </w:rPr>
        <w:t>Line #34:</w:t>
      </w:r>
      <w:r w:rsidRPr="007116D0">
        <w:rPr>
          <w:rFonts w:eastAsia="Times New Roman" w:cs="Arial"/>
          <w:iCs/>
          <w:spacing w:val="7"/>
          <w:sz w:val="24"/>
          <w:szCs w:val="24"/>
        </w:rPr>
        <w:t xml:space="preserve"> </w:t>
      </w:r>
      <w:r w:rsidRPr="007116D0">
        <w:rPr>
          <w:rFonts w:eastAsia="Times New Roman" w:cs="Arial"/>
          <w:spacing w:val="7"/>
          <w:sz w:val="24"/>
          <w:szCs w:val="24"/>
        </w:rPr>
        <w:t xml:space="preserve">Enter the amount paid by the household for health, life, and auto </w:t>
      </w:r>
      <w:r w:rsidRPr="007116D0">
        <w:rPr>
          <w:rFonts w:eastAsia="Times New Roman" w:cs="Arial"/>
          <w:spacing w:val="-2"/>
          <w:sz w:val="24"/>
          <w:szCs w:val="24"/>
        </w:rPr>
        <w:t xml:space="preserve">insurance. If the household is paying towards a burial fund or burial policy, include that. </w:t>
      </w:r>
      <w:r w:rsidRPr="007116D0">
        <w:rPr>
          <w:rFonts w:eastAsia="Times New Roman" w:cs="Arial"/>
          <w:spacing w:val="-2"/>
          <w:sz w:val="24"/>
          <w:szCs w:val="24"/>
        </w:rPr>
        <w:tab/>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2"/>
          <w:sz w:val="24"/>
          <w:szCs w:val="24"/>
        </w:rPr>
        <w:tab/>
      </w:r>
      <w:r w:rsidRPr="007116D0">
        <w:rPr>
          <w:rFonts w:eastAsia="Times New Roman" w:cs="Arial"/>
          <w:iCs/>
          <w:spacing w:val="2"/>
          <w:sz w:val="24"/>
          <w:szCs w:val="24"/>
          <w:u w:val="single"/>
        </w:rPr>
        <w:t>Line #35:</w:t>
      </w:r>
      <w:r w:rsidRPr="007116D0">
        <w:rPr>
          <w:rFonts w:eastAsia="Times New Roman" w:cs="Arial"/>
          <w:iCs/>
          <w:spacing w:val="2"/>
          <w:sz w:val="24"/>
          <w:szCs w:val="24"/>
        </w:rPr>
        <w:t xml:space="preserve"> </w:t>
      </w:r>
      <w:r w:rsidRPr="007116D0">
        <w:rPr>
          <w:rFonts w:eastAsia="Times New Roman" w:cs="Arial"/>
          <w:spacing w:val="2"/>
          <w:sz w:val="24"/>
          <w:szCs w:val="24"/>
        </w:rPr>
        <w:t xml:space="preserve">Calculate the amount the household pays monthly towards its medical </w:t>
      </w:r>
      <w:r w:rsidRPr="007116D0">
        <w:rPr>
          <w:rFonts w:eastAsia="Times New Roman" w:cs="Arial"/>
          <w:spacing w:val="1"/>
          <w:sz w:val="24"/>
          <w:szCs w:val="24"/>
        </w:rPr>
        <w:t xml:space="preserve">bills. When determining this amount, include past payments that can be verified as </w:t>
      </w:r>
      <w:r w:rsidRPr="007116D0">
        <w:rPr>
          <w:rFonts w:eastAsia="Times New Roman" w:cs="Arial"/>
          <w:spacing w:val="-3"/>
          <w:sz w:val="24"/>
          <w:szCs w:val="24"/>
        </w:rPr>
        <w:t xml:space="preserve">existing, outstanding debts with a payment history, and current or anticipated installment </w:t>
      </w:r>
      <w:r w:rsidRPr="007116D0">
        <w:rPr>
          <w:rFonts w:eastAsia="Times New Roman" w:cs="Arial"/>
          <w:spacing w:val="-1"/>
          <w:sz w:val="24"/>
          <w:szCs w:val="24"/>
        </w:rPr>
        <w:t xml:space="preserve">payments of the other medical charges incurred because of this request and not paid </w:t>
      </w:r>
      <w:r w:rsidRPr="007116D0">
        <w:rPr>
          <w:rFonts w:eastAsia="Times New Roman" w:cs="Arial"/>
          <w:spacing w:val="4"/>
          <w:sz w:val="24"/>
          <w:szCs w:val="24"/>
        </w:rPr>
        <w:t xml:space="preserve">by the county. Do not include a monthly allowance </w:t>
      </w:r>
      <w:r w:rsidRPr="007116D0">
        <w:rPr>
          <w:rFonts w:eastAsia="Times New Roman" w:cs="Arial"/>
          <w:bCs/>
          <w:spacing w:val="4"/>
          <w:sz w:val="24"/>
          <w:szCs w:val="24"/>
        </w:rPr>
        <w:t xml:space="preserve">for the </w:t>
      </w:r>
      <w:r w:rsidRPr="007116D0">
        <w:rPr>
          <w:rFonts w:eastAsia="Times New Roman" w:cs="Arial"/>
          <w:spacing w:val="4"/>
          <w:sz w:val="24"/>
          <w:szCs w:val="24"/>
        </w:rPr>
        <w:t xml:space="preserve">current hospital bill. The </w:t>
      </w:r>
      <w:r w:rsidRPr="007116D0">
        <w:rPr>
          <w:rFonts w:eastAsia="Times New Roman" w:cs="Arial"/>
          <w:spacing w:val="-1"/>
          <w:sz w:val="24"/>
          <w:szCs w:val="24"/>
        </w:rPr>
        <w:t xml:space="preserve">current and anticipated installment payments must be reasonable in relation to the </w:t>
      </w:r>
      <w:r w:rsidRPr="007116D0">
        <w:rPr>
          <w:rFonts w:eastAsia="Times New Roman" w:cs="Arial"/>
          <w:spacing w:val="-3"/>
          <w:sz w:val="24"/>
          <w:szCs w:val="24"/>
        </w:rPr>
        <w:t>household's income. A household cannot make themselves eligible by over-inflating the amount of the anticipated installment payments.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2"/>
          <w:sz w:val="24"/>
          <w:szCs w:val="24"/>
        </w:rPr>
        <w:tab/>
        <w:t xml:space="preserve">When two individuals live together, are not married to each other, and neither has a </w:t>
      </w:r>
      <w:r w:rsidRPr="007116D0">
        <w:rPr>
          <w:rFonts w:eastAsia="Times New Roman" w:cs="Arial"/>
          <w:spacing w:val="3"/>
          <w:sz w:val="24"/>
          <w:szCs w:val="24"/>
        </w:rPr>
        <w:t xml:space="preserve">legal obligation to provide support to the other, allow only the applicants medical </w:t>
      </w:r>
      <w:r w:rsidRPr="007116D0">
        <w:rPr>
          <w:rFonts w:eastAsia="Times New Roman" w:cs="Arial"/>
          <w:spacing w:val="-2"/>
          <w:sz w:val="24"/>
          <w:szCs w:val="24"/>
        </w:rPr>
        <w:t>payments.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pacing w:val="-3"/>
          <w:sz w:val="24"/>
          <w:szCs w:val="24"/>
        </w:rPr>
        <w:t xml:space="preserve">When two individuals live together, are not married to each other, neither has a legal </w:t>
      </w:r>
      <w:r w:rsidRPr="007116D0">
        <w:rPr>
          <w:rFonts w:eastAsia="Times New Roman" w:cs="Arial"/>
          <w:spacing w:val="-2"/>
          <w:sz w:val="24"/>
          <w:szCs w:val="24"/>
        </w:rPr>
        <w:t xml:space="preserve">obligation to provide support to the other, and the individuals have children in common, </w:t>
      </w:r>
      <w:r w:rsidRPr="007116D0">
        <w:rPr>
          <w:rFonts w:eastAsia="Times New Roman" w:cs="Arial"/>
          <w:spacing w:val="-4"/>
          <w:sz w:val="24"/>
          <w:szCs w:val="24"/>
        </w:rPr>
        <w:t xml:space="preserve">prorate the children's </w:t>
      </w:r>
      <w:r w:rsidRPr="007116D0">
        <w:rPr>
          <w:rFonts w:eastAsia="Times New Roman" w:cs="Arial"/>
          <w:spacing w:val="-4"/>
          <w:sz w:val="24"/>
          <w:szCs w:val="24"/>
        </w:rPr>
        <w:lastRenderedPageBreak/>
        <w:t>medical expenses based on each individual’s income.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4"/>
          <w:sz w:val="24"/>
          <w:szCs w:val="24"/>
        </w:rPr>
        <w:tab/>
        <w:t xml:space="preserve">If the applicant makes installment payments on behalf of the applicant’s child and the </w:t>
      </w:r>
      <w:r w:rsidRPr="007116D0">
        <w:rPr>
          <w:rFonts w:eastAsia="Times New Roman" w:cs="Arial"/>
          <w:spacing w:val="-2"/>
          <w:sz w:val="24"/>
          <w:szCs w:val="24"/>
        </w:rPr>
        <w:t>child is not living with the applicant, allow the monthly payment made by the applicant on behalf of that child.</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ab/>
      </w:r>
      <w:r w:rsidRPr="007116D0">
        <w:rPr>
          <w:rFonts w:eastAsia="Times New Roman" w:cs="Arial"/>
          <w:spacing w:val="-1"/>
          <w:sz w:val="24"/>
          <w:szCs w:val="24"/>
          <w:u w:val="single"/>
        </w:rPr>
        <w:t>Line #36:</w:t>
      </w:r>
      <w:r w:rsidRPr="007116D0">
        <w:rPr>
          <w:rFonts w:eastAsia="Times New Roman" w:cs="Arial"/>
          <w:spacing w:val="-1"/>
          <w:sz w:val="24"/>
          <w:szCs w:val="24"/>
        </w:rPr>
        <w:t xml:space="preserve"> Enter the recurring expenses that a household spends for maintenance </w:t>
      </w:r>
      <w:r w:rsidRPr="007116D0">
        <w:rPr>
          <w:rFonts w:eastAsia="Times New Roman" w:cs="Arial"/>
          <w:spacing w:val="6"/>
          <w:sz w:val="24"/>
          <w:szCs w:val="24"/>
        </w:rPr>
        <w:t xml:space="preserve">medications and regular/routine medical care. For example: if a member of the </w:t>
      </w:r>
      <w:r w:rsidRPr="007116D0">
        <w:rPr>
          <w:rFonts w:eastAsia="Times New Roman" w:cs="Arial"/>
          <w:spacing w:val="-2"/>
          <w:sz w:val="24"/>
          <w:szCs w:val="24"/>
        </w:rPr>
        <w:t xml:space="preserve">household is on blood thinner and needs to have regular blood work done, this would be </w:t>
      </w:r>
      <w:r w:rsidRPr="007116D0">
        <w:rPr>
          <w:rFonts w:eastAsia="Times New Roman" w:cs="Arial"/>
          <w:sz w:val="24"/>
          <w:szCs w:val="24"/>
        </w:rPr>
        <w:t xml:space="preserve">considered regular/routine medical care and the county should include these expenses. </w:t>
      </w:r>
      <w:r w:rsidRPr="007116D0">
        <w:rPr>
          <w:rFonts w:eastAsia="Times New Roman" w:cs="Arial"/>
          <w:spacing w:val="1"/>
          <w:sz w:val="24"/>
          <w:szCs w:val="24"/>
        </w:rPr>
        <w:t xml:space="preserve">If a household member is a diabetic the household will incur approximately the same </w:t>
      </w:r>
      <w:r w:rsidRPr="007116D0">
        <w:rPr>
          <w:rFonts w:eastAsia="Times New Roman" w:cs="Arial"/>
          <w:spacing w:val="2"/>
          <w:sz w:val="24"/>
          <w:szCs w:val="24"/>
        </w:rPr>
        <w:t xml:space="preserve">costs every month for the insulin syringes, alcohol wipes, and test strips. These costs </w:t>
      </w:r>
      <w:r w:rsidRPr="007116D0">
        <w:rPr>
          <w:rFonts w:eastAsia="Times New Roman" w:cs="Arial"/>
          <w:spacing w:val="-2"/>
          <w:sz w:val="24"/>
          <w:szCs w:val="24"/>
        </w:rPr>
        <w:t>should be included. Other medical care could include medical equipment, oxygen, the rental cost of equipment, and special furniture and appliances.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3"/>
          <w:sz w:val="24"/>
          <w:szCs w:val="24"/>
        </w:rPr>
        <w:tab/>
        <w:t xml:space="preserve">When two individuals who live together, are not married to each other and neither has a </w:t>
      </w:r>
      <w:r w:rsidRPr="007116D0">
        <w:rPr>
          <w:rFonts w:eastAsia="Times New Roman" w:cs="Arial"/>
          <w:spacing w:val="6"/>
          <w:sz w:val="24"/>
          <w:szCs w:val="24"/>
        </w:rPr>
        <w:t xml:space="preserve">legal obligation to provide support to the other, allow only the applicant's medical </w:t>
      </w:r>
      <w:r w:rsidRPr="007116D0">
        <w:rPr>
          <w:rFonts w:eastAsia="Times New Roman" w:cs="Arial"/>
          <w:spacing w:val="1"/>
          <w:sz w:val="24"/>
          <w:szCs w:val="24"/>
        </w:rPr>
        <w:t>payments.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3"/>
          <w:sz w:val="24"/>
          <w:szCs w:val="24"/>
        </w:rPr>
        <w:tab/>
        <w:t xml:space="preserve">When two individuals live together, are not married to each other, neither has a legal obligation to provide support to the other, and the individuals have children in common, </w:t>
      </w:r>
      <w:r w:rsidRPr="007116D0">
        <w:rPr>
          <w:rFonts w:eastAsia="Times New Roman" w:cs="Arial"/>
          <w:spacing w:val="-2"/>
          <w:sz w:val="24"/>
          <w:szCs w:val="24"/>
        </w:rPr>
        <w:t>prorate the children’s medical expenses based on each individual's income.</w:t>
      </w:r>
    </w:p>
    <w:p w:rsidR="007116D0" w:rsidRPr="007116D0" w:rsidRDefault="007116D0" w:rsidP="007116D0">
      <w:pPr>
        <w:widowControl w:val="0"/>
        <w:autoSpaceDE w:val="0"/>
        <w:autoSpaceDN w:val="0"/>
        <w:adjustRightInd w:val="0"/>
        <w:spacing w:after="0" w:line="480" w:lineRule="auto"/>
        <w:ind w:right="29" w:firstLine="720"/>
        <w:jc w:val="both"/>
        <w:rPr>
          <w:rFonts w:eastAsia="Times New Roman" w:cs="Arial"/>
          <w:sz w:val="24"/>
          <w:szCs w:val="24"/>
        </w:rPr>
      </w:pPr>
      <w:r w:rsidRPr="007116D0">
        <w:rPr>
          <w:rFonts w:eastAsia="Times New Roman" w:cs="Arial"/>
          <w:spacing w:val="-1"/>
          <w:sz w:val="24"/>
          <w:szCs w:val="24"/>
        </w:rPr>
        <w:t xml:space="preserve">If the applicant makes monthly payments on behalf of the applicant's child, and the </w:t>
      </w:r>
      <w:r w:rsidRPr="007116D0">
        <w:rPr>
          <w:rFonts w:eastAsia="Times New Roman" w:cs="Arial"/>
          <w:spacing w:val="-3"/>
          <w:sz w:val="24"/>
          <w:szCs w:val="24"/>
        </w:rPr>
        <w:t>child is not living with the applicant, allow the monthly payment made by the applicant on behalf of that child.</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#37:</w:t>
      </w:r>
      <w:r w:rsidRPr="007116D0">
        <w:rPr>
          <w:rFonts w:eastAsia="Times New Roman" w:cs="Arial"/>
          <w:iCs/>
          <w:spacing w:val="1"/>
          <w:sz w:val="24"/>
          <w:szCs w:val="24"/>
        </w:rPr>
        <w:t xml:space="preserve"> </w:t>
      </w:r>
      <w:r w:rsidRPr="007116D0">
        <w:rPr>
          <w:rFonts w:eastAsia="Times New Roman" w:cs="Arial"/>
          <w:spacing w:val="1"/>
          <w:sz w:val="24"/>
          <w:szCs w:val="24"/>
        </w:rPr>
        <w:t xml:space="preserve">Enter the amount the household pays out for court-ordered child support </w:t>
      </w:r>
      <w:r w:rsidRPr="007116D0">
        <w:rPr>
          <w:rFonts w:eastAsia="Times New Roman" w:cs="Arial"/>
          <w:spacing w:val="-3"/>
          <w:sz w:val="24"/>
          <w:szCs w:val="24"/>
        </w:rPr>
        <w:t>and alimony payments.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iCs/>
          <w:spacing w:val="7"/>
          <w:sz w:val="24"/>
          <w:szCs w:val="24"/>
        </w:rPr>
        <w:tab/>
      </w:r>
      <w:r w:rsidRPr="007116D0">
        <w:rPr>
          <w:rFonts w:eastAsia="Times New Roman" w:cs="Arial"/>
          <w:iCs/>
          <w:spacing w:val="7"/>
          <w:sz w:val="24"/>
          <w:szCs w:val="24"/>
          <w:u w:val="single"/>
        </w:rPr>
        <w:t>Line #38:</w:t>
      </w:r>
      <w:r w:rsidRPr="007116D0">
        <w:rPr>
          <w:rFonts w:eastAsia="Times New Roman" w:cs="Arial"/>
          <w:iCs/>
          <w:spacing w:val="7"/>
          <w:sz w:val="24"/>
          <w:szCs w:val="24"/>
        </w:rPr>
        <w:t xml:space="preserve"> </w:t>
      </w:r>
      <w:r w:rsidRPr="007116D0">
        <w:rPr>
          <w:rFonts w:eastAsia="Times New Roman" w:cs="Arial"/>
          <w:spacing w:val="7"/>
          <w:sz w:val="24"/>
          <w:szCs w:val="24"/>
        </w:rPr>
        <w:t xml:space="preserve">Enter the amount of the installment payment for one vehicle. When </w:t>
      </w:r>
      <w:r w:rsidRPr="007116D0">
        <w:rPr>
          <w:rFonts w:eastAsia="Times New Roman" w:cs="Arial"/>
          <w:spacing w:val="-3"/>
          <w:sz w:val="24"/>
          <w:szCs w:val="24"/>
        </w:rPr>
        <w:t xml:space="preserve">there are multiple vehicle installment payments, the county should use the higher vehicle </w:t>
      </w:r>
      <w:r w:rsidRPr="007116D0">
        <w:rPr>
          <w:rFonts w:eastAsia="Times New Roman" w:cs="Arial"/>
          <w:spacing w:val="3"/>
          <w:sz w:val="24"/>
          <w:szCs w:val="24"/>
        </w:rPr>
        <w:t xml:space="preserve">installment payment as long as the vehicle is used for employment or necessary </w:t>
      </w:r>
      <w:r w:rsidRPr="007116D0">
        <w:rPr>
          <w:rFonts w:eastAsia="Times New Roman" w:cs="Arial"/>
          <w:spacing w:val="-2"/>
          <w:sz w:val="24"/>
          <w:szCs w:val="24"/>
        </w:rPr>
        <w:t xml:space="preserve">household transportation. (Refer to the explanation for Line #39 for consideration of an </w:t>
      </w:r>
      <w:r w:rsidRPr="007116D0">
        <w:rPr>
          <w:rFonts w:eastAsia="Times New Roman" w:cs="Arial"/>
          <w:spacing w:val="-3"/>
          <w:sz w:val="24"/>
          <w:szCs w:val="24"/>
        </w:rPr>
        <w:t>additional vehicle.)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ab/>
        <w:t xml:space="preserve">When two individuals live together, are not married to each other, and have no </w:t>
      </w:r>
      <w:r w:rsidRPr="007116D0">
        <w:rPr>
          <w:rFonts w:eastAsia="Times New Roman" w:cs="Arial"/>
          <w:sz w:val="24"/>
          <w:szCs w:val="24"/>
        </w:rPr>
        <w:t xml:space="preserve">legal </w:t>
      </w:r>
      <w:r w:rsidRPr="007116D0">
        <w:rPr>
          <w:rFonts w:eastAsia="Times New Roman" w:cs="Arial"/>
          <w:sz w:val="24"/>
          <w:szCs w:val="24"/>
        </w:rPr>
        <w:lastRenderedPageBreak/>
        <w:t xml:space="preserve">obligation to provide support to the other, and have joint ownership in the vehicle, prorate the car expenses based on each individual's income. If the applicant has his or </w:t>
      </w:r>
      <w:r w:rsidRPr="007116D0">
        <w:rPr>
          <w:rFonts w:eastAsia="Times New Roman" w:cs="Arial"/>
          <w:spacing w:val="-1"/>
          <w:sz w:val="24"/>
          <w:szCs w:val="24"/>
        </w:rPr>
        <w:t>her own vehicle, allow the applicants installment payment for that vehicle.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2"/>
          <w:sz w:val="24"/>
          <w:szCs w:val="24"/>
        </w:rPr>
      </w:pPr>
      <w:r w:rsidRPr="007116D0">
        <w:rPr>
          <w:rFonts w:eastAsia="Times New Roman" w:cs="Arial"/>
          <w:iCs/>
          <w:spacing w:val="8"/>
          <w:sz w:val="24"/>
          <w:szCs w:val="24"/>
        </w:rPr>
        <w:tab/>
      </w:r>
      <w:r w:rsidRPr="007116D0">
        <w:rPr>
          <w:rFonts w:eastAsia="Times New Roman" w:cs="Arial"/>
          <w:iCs/>
          <w:spacing w:val="8"/>
          <w:sz w:val="24"/>
          <w:szCs w:val="24"/>
          <w:u w:val="single"/>
        </w:rPr>
        <w:t xml:space="preserve">Line </w:t>
      </w:r>
      <w:r w:rsidRPr="007116D0">
        <w:rPr>
          <w:rFonts w:eastAsia="Times New Roman" w:cs="Arial"/>
          <w:spacing w:val="8"/>
          <w:sz w:val="24"/>
          <w:szCs w:val="24"/>
          <w:u w:val="single"/>
        </w:rPr>
        <w:t>#39:</w:t>
      </w:r>
      <w:r w:rsidRPr="007116D0">
        <w:rPr>
          <w:rFonts w:eastAsia="Times New Roman" w:cs="Arial"/>
          <w:spacing w:val="8"/>
          <w:sz w:val="24"/>
          <w:szCs w:val="24"/>
        </w:rPr>
        <w:t xml:space="preserve"> Calculate an amount to cover "other" expenses of the household. </w:t>
      </w:r>
      <w:r w:rsidRPr="007116D0">
        <w:rPr>
          <w:rFonts w:eastAsia="Times New Roman" w:cs="Arial"/>
          <w:spacing w:val="2"/>
          <w:sz w:val="24"/>
          <w:szCs w:val="24"/>
        </w:rPr>
        <w:t xml:space="preserve">"Other" expenses might include clothing, installment debt, or student loans.  Clothing </w:t>
      </w:r>
      <w:r w:rsidRPr="007116D0">
        <w:rPr>
          <w:rFonts w:eastAsia="Times New Roman" w:cs="Arial"/>
          <w:spacing w:val="4"/>
          <w:sz w:val="24"/>
          <w:szCs w:val="24"/>
        </w:rPr>
        <w:t xml:space="preserve">allowance must be reasonable in relation to the household's income and debt. An </w:t>
      </w:r>
      <w:r w:rsidRPr="007116D0">
        <w:rPr>
          <w:rFonts w:eastAsia="Times New Roman" w:cs="Arial"/>
          <w:spacing w:val="1"/>
          <w:sz w:val="24"/>
          <w:szCs w:val="24"/>
        </w:rPr>
        <w:t>amount allowed as an installment debt must be necessary, essential to everyday living needs,</w:t>
      </w:r>
      <w:r w:rsidRPr="007116D0">
        <w:rPr>
          <w:rFonts w:eastAsia="Times New Roman" w:cs="Arial"/>
          <w:spacing w:val="-3"/>
          <w:sz w:val="24"/>
          <w:szCs w:val="24"/>
        </w:rPr>
        <w:t xml:space="preserve"> and reasonable in relation to the household's income and debt. A gambling </w:t>
      </w:r>
      <w:r w:rsidRPr="007116D0">
        <w:rPr>
          <w:rFonts w:eastAsia="Times New Roman" w:cs="Arial"/>
          <w:spacing w:val="1"/>
          <w:sz w:val="24"/>
          <w:szCs w:val="24"/>
        </w:rPr>
        <w:t xml:space="preserve">debt charged to a credit card is not considered necessary and essential to everyday </w:t>
      </w:r>
      <w:r w:rsidRPr="007116D0">
        <w:rPr>
          <w:rFonts w:eastAsia="Times New Roman" w:cs="Arial"/>
          <w:spacing w:val="6"/>
          <w:sz w:val="24"/>
          <w:szCs w:val="24"/>
        </w:rPr>
        <w:t xml:space="preserve">living. If an applicant declares a clothing expense, the county should take into </w:t>
      </w:r>
      <w:r w:rsidRPr="007116D0">
        <w:rPr>
          <w:rFonts w:eastAsia="Times New Roman" w:cs="Arial"/>
          <w:spacing w:val="4"/>
          <w:sz w:val="24"/>
          <w:szCs w:val="24"/>
        </w:rPr>
        <w:t xml:space="preserve">consideration the size of the household and its circumstances in relation to the </w:t>
      </w:r>
      <w:r w:rsidRPr="007116D0">
        <w:rPr>
          <w:rFonts w:eastAsia="Times New Roman" w:cs="Arial"/>
          <w:spacing w:val="3"/>
          <w:sz w:val="24"/>
          <w:szCs w:val="24"/>
        </w:rPr>
        <w:t xml:space="preserve">household's income. The county may choose to consider the costs of an additional </w:t>
      </w:r>
      <w:r w:rsidRPr="007116D0">
        <w:rPr>
          <w:rFonts w:eastAsia="Times New Roman" w:cs="Arial"/>
          <w:spacing w:val="-3"/>
          <w:sz w:val="24"/>
          <w:szCs w:val="24"/>
        </w:rPr>
        <w:t xml:space="preserve">vehicle when the vehicle is used for purposes of employment or attending school. The </w:t>
      </w:r>
      <w:r w:rsidRPr="007116D0">
        <w:rPr>
          <w:rFonts w:eastAsia="Times New Roman" w:cs="Arial"/>
          <w:spacing w:val="3"/>
          <w:sz w:val="24"/>
          <w:szCs w:val="24"/>
        </w:rPr>
        <w:t xml:space="preserve">county must establish a method of determining the amount of "other” household </w:t>
      </w:r>
      <w:r w:rsidRPr="007116D0">
        <w:rPr>
          <w:rFonts w:eastAsia="Times New Roman" w:cs="Arial"/>
          <w:spacing w:val="-2"/>
          <w:sz w:val="24"/>
          <w:szCs w:val="24"/>
        </w:rPr>
        <w:t xml:space="preserve">expenses and must apply the method consistently on all applications for assistance. </w:t>
      </w:r>
    </w:p>
    <w:p w:rsidR="007116D0" w:rsidRPr="007116D0" w:rsidRDefault="007116D0" w:rsidP="007116D0">
      <w:pPr>
        <w:widowControl w:val="0"/>
        <w:autoSpaceDE w:val="0"/>
        <w:autoSpaceDN w:val="0"/>
        <w:adjustRightInd w:val="0"/>
        <w:spacing w:after="0" w:line="480" w:lineRule="auto"/>
        <w:jc w:val="both"/>
        <w:rPr>
          <w:rFonts w:eastAsia="Times New Roman" w:cs="Arial"/>
          <w:spacing w:val="1"/>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#40:</w:t>
      </w:r>
      <w:r w:rsidRPr="007116D0">
        <w:rPr>
          <w:rFonts w:eastAsia="Times New Roman" w:cs="Arial"/>
          <w:iCs/>
          <w:spacing w:val="1"/>
          <w:sz w:val="24"/>
          <w:szCs w:val="24"/>
        </w:rPr>
        <w:t xml:space="preserve">  </w:t>
      </w:r>
      <w:r w:rsidRPr="007116D0">
        <w:rPr>
          <w:rFonts w:eastAsia="Times New Roman" w:cs="Arial"/>
          <w:spacing w:val="1"/>
          <w:sz w:val="24"/>
          <w:szCs w:val="24"/>
        </w:rPr>
        <w:t>Calculate the total basic monthly expenses.</w:t>
      </w:r>
    </w:p>
    <w:p w:rsidR="007116D0" w:rsidRPr="007116D0" w:rsidRDefault="007116D0" w:rsidP="007116D0">
      <w:pPr>
        <w:widowControl w:val="0"/>
        <w:autoSpaceDE w:val="0"/>
        <w:autoSpaceDN w:val="0"/>
        <w:adjustRightInd w:val="0"/>
        <w:spacing w:after="0" w:line="480" w:lineRule="auto"/>
        <w:jc w:val="both"/>
        <w:rPr>
          <w:rFonts w:eastAsia="Times New Roman" w:cs="Arial"/>
          <w:spacing w:val="1"/>
          <w:sz w:val="24"/>
          <w:szCs w:val="24"/>
        </w:rPr>
      </w:pPr>
      <w:r w:rsidRPr="007116D0">
        <w:rPr>
          <w:rFonts w:eastAsia="Times New Roman" w:cs="Arial"/>
          <w:spacing w:val="1"/>
          <w:sz w:val="24"/>
          <w:szCs w:val="24"/>
        </w:rPr>
        <w:t xml:space="preserve">4300 </w:t>
      </w:r>
      <w:r w:rsidRPr="007116D0">
        <w:rPr>
          <w:rFonts w:eastAsia="Times New Roman" w:cs="Arial"/>
          <w:spacing w:val="1"/>
          <w:sz w:val="24"/>
          <w:szCs w:val="24"/>
        </w:rPr>
        <w:tab/>
      </w:r>
      <w:r w:rsidRPr="007116D0">
        <w:rPr>
          <w:rFonts w:eastAsia="Times New Roman" w:cs="Arial"/>
          <w:spacing w:val="2"/>
          <w:sz w:val="24"/>
          <w:szCs w:val="24"/>
          <w:u w:val="single"/>
        </w:rPr>
        <w:t xml:space="preserve">Calculating Monthly Discretionary </w:t>
      </w:r>
      <w:r w:rsidRPr="007116D0">
        <w:rPr>
          <w:rFonts w:eastAsia="Times New Roman" w:cs="Arial"/>
          <w:bCs/>
          <w:spacing w:val="2"/>
          <w:sz w:val="24"/>
          <w:szCs w:val="24"/>
          <w:u w:val="single"/>
        </w:rPr>
        <w:t xml:space="preserve">Income </w:t>
      </w:r>
      <w:r w:rsidRPr="007116D0">
        <w:rPr>
          <w:rFonts w:eastAsia="Times New Roman" w:cs="Arial"/>
          <w:spacing w:val="2"/>
          <w:sz w:val="24"/>
          <w:szCs w:val="24"/>
          <w:u w:val="single"/>
        </w:rPr>
        <w:t>&amp; Debt Load</w:t>
      </w:r>
      <w:r w:rsidRPr="007116D0">
        <w:rPr>
          <w:rFonts w:eastAsia="Times New Roman" w:cs="Arial"/>
          <w:spacing w:val="2"/>
          <w:sz w:val="24"/>
          <w:szCs w:val="24"/>
        </w:rPr>
        <w:t xml:space="preserve"> (SDCL 28-13-32.9[3])</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iCs/>
          <w:spacing w:val="-4"/>
          <w:sz w:val="24"/>
          <w:szCs w:val="24"/>
        </w:rPr>
        <w:tab/>
      </w:r>
      <w:r w:rsidRPr="007116D0">
        <w:rPr>
          <w:rFonts w:eastAsia="Times New Roman" w:cs="Arial"/>
          <w:iCs/>
          <w:spacing w:val="-4"/>
          <w:sz w:val="24"/>
          <w:szCs w:val="24"/>
          <w:u w:val="single"/>
        </w:rPr>
        <w:t>Line #41:</w:t>
      </w:r>
      <w:r w:rsidRPr="007116D0">
        <w:rPr>
          <w:rFonts w:eastAsia="Times New Roman" w:cs="Arial"/>
          <w:iCs/>
          <w:spacing w:val="-4"/>
          <w:sz w:val="24"/>
          <w:szCs w:val="24"/>
        </w:rPr>
        <w:t xml:space="preserve"> </w:t>
      </w:r>
      <w:r w:rsidRPr="007116D0">
        <w:rPr>
          <w:rFonts w:eastAsia="Times New Roman" w:cs="Arial"/>
          <w:spacing w:val="-4"/>
          <w:sz w:val="24"/>
          <w:szCs w:val="24"/>
        </w:rPr>
        <w:t xml:space="preserve">Determine   the   household's   discretionary   income   by   deducting   the </w:t>
      </w:r>
      <w:r w:rsidRPr="007116D0">
        <w:rPr>
          <w:rFonts w:eastAsia="Times New Roman" w:cs="Arial"/>
          <w:spacing w:val="-2"/>
          <w:sz w:val="24"/>
          <w:szCs w:val="24"/>
        </w:rPr>
        <w:t>household’s monthly expenses from the unadjusted monthly gross income.</w:t>
      </w:r>
    </w:p>
    <w:p w:rsidR="007116D0" w:rsidRPr="007116D0" w:rsidRDefault="007116D0" w:rsidP="007116D0">
      <w:pPr>
        <w:widowControl w:val="0"/>
        <w:autoSpaceDE w:val="0"/>
        <w:autoSpaceDN w:val="0"/>
        <w:adjustRightInd w:val="0"/>
        <w:spacing w:after="0" w:line="480" w:lineRule="auto"/>
        <w:jc w:val="both"/>
        <w:rPr>
          <w:rFonts w:eastAsia="Times New Roman" w:cs="Arial"/>
          <w:spacing w:val="3"/>
          <w:sz w:val="24"/>
          <w:szCs w:val="24"/>
        </w:rPr>
      </w:pPr>
      <w:r w:rsidRPr="007116D0">
        <w:rPr>
          <w:rFonts w:eastAsia="Times New Roman" w:cs="Arial"/>
          <w:iCs/>
          <w:spacing w:val="-2"/>
          <w:sz w:val="24"/>
          <w:szCs w:val="24"/>
        </w:rPr>
        <w:tab/>
      </w:r>
      <w:r w:rsidRPr="007116D0">
        <w:rPr>
          <w:rFonts w:eastAsia="Times New Roman" w:cs="Arial"/>
          <w:iCs/>
          <w:spacing w:val="-2"/>
          <w:sz w:val="24"/>
          <w:szCs w:val="24"/>
          <w:u w:val="single"/>
        </w:rPr>
        <w:t>Line #42:</w:t>
      </w:r>
      <w:r w:rsidRPr="007116D0">
        <w:rPr>
          <w:rFonts w:eastAsia="Times New Roman" w:cs="Arial"/>
          <w:iCs/>
          <w:spacing w:val="-2"/>
          <w:sz w:val="24"/>
          <w:szCs w:val="24"/>
        </w:rPr>
        <w:t xml:space="preserve"> </w:t>
      </w:r>
      <w:r w:rsidRPr="007116D0">
        <w:rPr>
          <w:rFonts w:eastAsia="Times New Roman" w:cs="Arial"/>
          <w:spacing w:val="-2"/>
          <w:sz w:val="24"/>
          <w:szCs w:val="24"/>
        </w:rPr>
        <w:t xml:space="preserve">Calculate one-half of the household's discretionary income. So as not to impoverish the household, the county will only consider 50 percent of the household's </w:t>
      </w:r>
      <w:r w:rsidRPr="007116D0">
        <w:rPr>
          <w:rFonts w:eastAsia="Times New Roman" w:cs="Arial"/>
          <w:spacing w:val="3"/>
          <w:sz w:val="24"/>
          <w:szCs w:val="24"/>
        </w:rPr>
        <w:t xml:space="preserve">discretionary income when determining ability to pay. The remaining 50 percent is </w:t>
      </w:r>
      <w:r w:rsidRPr="007116D0">
        <w:rPr>
          <w:rFonts w:eastAsia="Times New Roman" w:cs="Arial"/>
          <w:spacing w:val="-2"/>
          <w:sz w:val="24"/>
          <w:szCs w:val="24"/>
        </w:rPr>
        <w:t>excluded to allow the household to pay for all other expenses not allowed under other portions of the Ability to Pay Form.</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iCs/>
          <w:spacing w:val="2"/>
          <w:sz w:val="24"/>
          <w:szCs w:val="24"/>
        </w:rPr>
        <w:tab/>
      </w:r>
      <w:r w:rsidRPr="007116D0">
        <w:rPr>
          <w:rFonts w:eastAsia="Times New Roman" w:cs="Arial"/>
          <w:iCs/>
          <w:spacing w:val="2"/>
          <w:sz w:val="24"/>
          <w:szCs w:val="24"/>
          <w:u w:val="single"/>
        </w:rPr>
        <w:t>Line #43:</w:t>
      </w:r>
      <w:r w:rsidRPr="007116D0">
        <w:rPr>
          <w:rFonts w:eastAsia="Times New Roman" w:cs="Arial"/>
          <w:iCs/>
          <w:spacing w:val="2"/>
          <w:sz w:val="24"/>
          <w:szCs w:val="24"/>
        </w:rPr>
        <w:t xml:space="preserve"> </w:t>
      </w:r>
      <w:r w:rsidRPr="007116D0">
        <w:rPr>
          <w:rFonts w:eastAsia="Times New Roman" w:cs="Arial"/>
          <w:spacing w:val="2"/>
          <w:sz w:val="24"/>
          <w:szCs w:val="24"/>
        </w:rPr>
        <w:t xml:space="preserve">Calculate the amount of debt, which can be amortized over 60 months at </w:t>
      </w:r>
      <w:r w:rsidRPr="007116D0">
        <w:rPr>
          <w:rFonts w:eastAsia="Times New Roman" w:cs="Arial"/>
          <w:spacing w:val="-3"/>
          <w:sz w:val="24"/>
          <w:szCs w:val="24"/>
        </w:rPr>
        <w:t xml:space="preserve">12 percent annual interest per dollar of payment. The amount of $44.96 represents the </w:t>
      </w:r>
      <w:r w:rsidRPr="007116D0">
        <w:rPr>
          <w:rFonts w:eastAsia="Times New Roman" w:cs="Arial"/>
          <w:spacing w:val="-2"/>
          <w:sz w:val="24"/>
          <w:szCs w:val="24"/>
        </w:rPr>
        <w:t xml:space="preserve">amount of medical </w:t>
      </w:r>
      <w:r w:rsidRPr="007116D0">
        <w:rPr>
          <w:rFonts w:eastAsia="Times New Roman" w:cs="Arial"/>
          <w:spacing w:val="-2"/>
          <w:sz w:val="24"/>
          <w:szCs w:val="24"/>
        </w:rPr>
        <w:lastRenderedPageBreak/>
        <w:t xml:space="preserve">or hospital expenses that can be amortized over 60 months at 12 </w:t>
      </w:r>
      <w:r w:rsidRPr="007116D0">
        <w:rPr>
          <w:rFonts w:eastAsia="Times New Roman" w:cs="Arial"/>
          <w:spacing w:val="-1"/>
          <w:sz w:val="24"/>
          <w:szCs w:val="24"/>
        </w:rPr>
        <w:t xml:space="preserve">percent annual interest per dollar of payment. This five year, 12 percent calculation does </w:t>
      </w:r>
      <w:r w:rsidRPr="007116D0">
        <w:rPr>
          <w:rFonts w:eastAsia="Times New Roman" w:cs="Arial"/>
          <w:spacing w:val="3"/>
          <w:sz w:val="24"/>
          <w:szCs w:val="24"/>
        </w:rPr>
        <w:t xml:space="preserve">not represent a prescribed payment for either the hospital or the county.  The applicant </w:t>
      </w:r>
      <w:r w:rsidRPr="007116D0">
        <w:rPr>
          <w:rFonts w:eastAsia="Times New Roman" w:cs="Arial"/>
          <w:spacing w:val="2"/>
          <w:sz w:val="24"/>
          <w:szCs w:val="24"/>
        </w:rPr>
        <w:t xml:space="preserve">must make arrangements directly with the hospital as to a payment plan. </w:t>
      </w:r>
    </w:p>
    <w:p w:rsidR="007116D0" w:rsidRPr="007116D0" w:rsidRDefault="007116D0" w:rsidP="007116D0">
      <w:pPr>
        <w:widowControl w:val="0"/>
        <w:autoSpaceDE w:val="0"/>
        <w:autoSpaceDN w:val="0"/>
        <w:adjustRightInd w:val="0"/>
        <w:spacing w:after="0" w:line="480" w:lineRule="auto"/>
        <w:jc w:val="both"/>
        <w:rPr>
          <w:rFonts w:eastAsia="Times New Roman" w:cs="Arial"/>
          <w:spacing w:val="-1"/>
          <w:sz w:val="24"/>
          <w:szCs w:val="24"/>
        </w:rPr>
      </w:pPr>
      <w:r w:rsidRPr="007116D0">
        <w:rPr>
          <w:rFonts w:eastAsia="Times New Roman" w:cs="Arial"/>
          <w:spacing w:val="5"/>
          <w:sz w:val="24"/>
          <w:szCs w:val="24"/>
        </w:rPr>
        <w:t>4340</w:t>
      </w:r>
      <w:r w:rsidRPr="007116D0">
        <w:rPr>
          <w:rFonts w:eastAsia="Times New Roman" w:cs="Arial"/>
          <w:spacing w:val="5"/>
          <w:sz w:val="24"/>
          <w:szCs w:val="24"/>
        </w:rPr>
        <w:tab/>
      </w:r>
      <w:r w:rsidRPr="007116D0">
        <w:rPr>
          <w:rFonts w:eastAsia="Times New Roman" w:cs="Arial"/>
          <w:spacing w:val="5"/>
          <w:sz w:val="24"/>
          <w:szCs w:val="24"/>
          <w:u w:val="single"/>
        </w:rPr>
        <w:t>Calculating Household's Ability to Pay</w:t>
      </w:r>
      <w:r w:rsidRPr="007116D0">
        <w:rPr>
          <w:rFonts w:eastAsia="Times New Roman" w:cs="Arial"/>
          <w:spacing w:val="5"/>
          <w:sz w:val="24"/>
          <w:szCs w:val="24"/>
        </w:rPr>
        <w:t xml:space="preserve"> (SDCL 28-13-32.9)</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1"/>
          <w:sz w:val="24"/>
          <w:szCs w:val="24"/>
        </w:rPr>
      </w:pPr>
      <w:r w:rsidRPr="007116D0">
        <w:rPr>
          <w:rFonts w:eastAsia="Times New Roman" w:cs="Arial"/>
          <w:iCs/>
          <w:spacing w:val="-3"/>
          <w:sz w:val="24"/>
          <w:szCs w:val="24"/>
        </w:rPr>
        <w:tab/>
      </w:r>
      <w:r w:rsidRPr="007116D0">
        <w:rPr>
          <w:rFonts w:eastAsia="Times New Roman" w:cs="Arial"/>
          <w:iCs/>
          <w:spacing w:val="-3"/>
          <w:sz w:val="24"/>
          <w:szCs w:val="24"/>
          <w:u w:val="single"/>
        </w:rPr>
        <w:t>Line #44:</w:t>
      </w:r>
      <w:r w:rsidRPr="007116D0">
        <w:rPr>
          <w:rFonts w:eastAsia="Times New Roman" w:cs="Arial"/>
          <w:iCs/>
          <w:spacing w:val="-3"/>
          <w:sz w:val="24"/>
          <w:szCs w:val="24"/>
        </w:rPr>
        <w:t xml:space="preserve"> </w:t>
      </w:r>
      <w:r w:rsidRPr="007116D0">
        <w:rPr>
          <w:rFonts w:eastAsia="Times New Roman" w:cs="Arial"/>
          <w:spacing w:val="-3"/>
          <w:sz w:val="24"/>
          <w:szCs w:val="24"/>
        </w:rPr>
        <w:t>Enter the amount of the household's adjusted assets/resources.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1"/>
          <w:sz w:val="24"/>
          <w:szCs w:val="24"/>
        </w:rPr>
      </w:pPr>
      <w:r w:rsidRPr="007116D0">
        <w:rPr>
          <w:rFonts w:eastAsia="Times New Roman" w:cs="Arial"/>
          <w:spacing w:val="-1"/>
          <w:sz w:val="24"/>
          <w:szCs w:val="24"/>
        </w:rPr>
        <w:tab/>
      </w:r>
      <w:r w:rsidRPr="007116D0">
        <w:rPr>
          <w:rFonts w:eastAsia="Times New Roman" w:cs="Arial"/>
          <w:bCs/>
          <w:iCs/>
          <w:spacing w:val="2"/>
          <w:sz w:val="24"/>
          <w:szCs w:val="24"/>
          <w:u w:val="single"/>
        </w:rPr>
        <w:t>Line #45:</w:t>
      </w:r>
      <w:r w:rsidRPr="007116D0">
        <w:rPr>
          <w:rFonts w:eastAsia="Times New Roman" w:cs="Arial"/>
          <w:bCs/>
          <w:iCs/>
          <w:spacing w:val="2"/>
          <w:sz w:val="24"/>
          <w:szCs w:val="24"/>
        </w:rPr>
        <w:t xml:space="preserve"> </w:t>
      </w:r>
      <w:r w:rsidRPr="007116D0">
        <w:rPr>
          <w:rFonts w:eastAsia="Times New Roman" w:cs="Arial"/>
          <w:spacing w:val="2"/>
          <w:sz w:val="24"/>
          <w:szCs w:val="24"/>
        </w:rPr>
        <w:t xml:space="preserve">Enter the </w:t>
      </w:r>
      <w:r w:rsidRPr="007116D0">
        <w:rPr>
          <w:rFonts w:eastAsia="Times New Roman" w:cs="Arial"/>
          <w:bCs/>
          <w:spacing w:val="2"/>
          <w:sz w:val="24"/>
          <w:szCs w:val="24"/>
        </w:rPr>
        <w:t xml:space="preserve">household's </w:t>
      </w:r>
      <w:r w:rsidRPr="007116D0">
        <w:rPr>
          <w:rFonts w:eastAsia="Times New Roman" w:cs="Arial"/>
          <w:spacing w:val="2"/>
          <w:sz w:val="24"/>
          <w:szCs w:val="24"/>
        </w:rPr>
        <w:t xml:space="preserve">debt </w:t>
      </w:r>
      <w:r w:rsidRPr="007116D0">
        <w:rPr>
          <w:rFonts w:eastAsia="Times New Roman" w:cs="Arial"/>
          <w:bCs/>
          <w:spacing w:val="2"/>
          <w:sz w:val="24"/>
          <w:szCs w:val="24"/>
        </w:rPr>
        <w:t>load.</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1"/>
          <w:sz w:val="24"/>
          <w:szCs w:val="24"/>
        </w:rPr>
        <w:tab/>
      </w:r>
      <w:r w:rsidRPr="007116D0">
        <w:rPr>
          <w:rFonts w:eastAsia="Times New Roman" w:cs="Arial"/>
          <w:spacing w:val="-5"/>
          <w:sz w:val="24"/>
          <w:szCs w:val="24"/>
          <w:u w:val="single"/>
        </w:rPr>
        <w:t>Line #46:</w:t>
      </w:r>
      <w:r w:rsidRPr="007116D0">
        <w:rPr>
          <w:rFonts w:eastAsia="Times New Roman" w:cs="Arial"/>
          <w:spacing w:val="-5"/>
          <w:sz w:val="24"/>
          <w:szCs w:val="24"/>
        </w:rPr>
        <w:t xml:space="preserve"> This   amount   equals   the   household's   ability   to   pay   the   debt and </w:t>
      </w:r>
      <w:r w:rsidRPr="007116D0">
        <w:rPr>
          <w:rFonts w:eastAsia="Times New Roman" w:cs="Arial"/>
          <w:spacing w:val="-3"/>
          <w:sz w:val="24"/>
          <w:szCs w:val="24"/>
        </w:rPr>
        <w:t>constitutes the household's share of the hospital bill.</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bCs/>
          <w:spacing w:val="1"/>
          <w:sz w:val="24"/>
          <w:szCs w:val="24"/>
        </w:rPr>
        <w:t xml:space="preserve">4350   </w:t>
      </w:r>
      <w:r w:rsidRPr="007116D0">
        <w:rPr>
          <w:rFonts w:eastAsia="Times New Roman" w:cs="Arial"/>
          <w:spacing w:val="1"/>
          <w:sz w:val="24"/>
          <w:szCs w:val="24"/>
          <w:u w:val="single"/>
        </w:rPr>
        <w:t>Calculating County's Share</w:t>
      </w:r>
      <w:r w:rsidRPr="007116D0">
        <w:rPr>
          <w:rFonts w:eastAsia="Times New Roman" w:cs="Arial"/>
          <w:spacing w:val="1"/>
          <w:sz w:val="24"/>
          <w:szCs w:val="24"/>
        </w:rPr>
        <w:t xml:space="preserve"> (SDCL 28-13-32.9)</w:t>
      </w:r>
    </w:p>
    <w:p w:rsidR="007116D0" w:rsidRPr="007116D0" w:rsidRDefault="007116D0" w:rsidP="007116D0">
      <w:pPr>
        <w:widowControl w:val="0"/>
        <w:autoSpaceDE w:val="0"/>
        <w:autoSpaceDN w:val="0"/>
        <w:adjustRightInd w:val="0"/>
        <w:spacing w:after="0" w:line="480" w:lineRule="auto"/>
        <w:jc w:val="both"/>
        <w:rPr>
          <w:rFonts w:eastAsia="Times New Roman" w:cs="Arial"/>
          <w:spacing w:val="-1"/>
          <w:sz w:val="24"/>
          <w:szCs w:val="24"/>
        </w:rPr>
      </w:pPr>
      <w:r w:rsidRPr="007116D0">
        <w:rPr>
          <w:rFonts w:eastAsia="Times New Roman" w:cs="Arial"/>
          <w:iCs/>
          <w:spacing w:val="3"/>
          <w:sz w:val="24"/>
          <w:szCs w:val="24"/>
        </w:rPr>
        <w:tab/>
      </w:r>
      <w:r w:rsidRPr="007116D0">
        <w:rPr>
          <w:rFonts w:eastAsia="Times New Roman" w:cs="Arial"/>
          <w:iCs/>
          <w:spacing w:val="3"/>
          <w:sz w:val="24"/>
          <w:szCs w:val="24"/>
          <w:u w:val="single"/>
        </w:rPr>
        <w:t>Line#47:</w:t>
      </w:r>
      <w:r w:rsidRPr="007116D0">
        <w:rPr>
          <w:rFonts w:eastAsia="Times New Roman" w:cs="Arial"/>
          <w:iCs/>
          <w:spacing w:val="3"/>
          <w:sz w:val="24"/>
          <w:szCs w:val="24"/>
        </w:rPr>
        <w:t xml:space="preserve"> E</w:t>
      </w:r>
      <w:r w:rsidRPr="007116D0">
        <w:rPr>
          <w:rFonts w:eastAsia="Times New Roman" w:cs="Arial"/>
          <w:spacing w:val="3"/>
          <w:sz w:val="24"/>
          <w:szCs w:val="24"/>
        </w:rPr>
        <w:t xml:space="preserve">nter the hospital charge as computed according to SDCL 23-13-29. </w:t>
      </w:r>
      <w:r w:rsidRPr="007116D0">
        <w:rPr>
          <w:rFonts w:eastAsia="Times New Roman" w:cs="Arial"/>
          <w:spacing w:val="-2"/>
          <w:sz w:val="24"/>
          <w:szCs w:val="24"/>
        </w:rPr>
        <w:t xml:space="preserve">This statute specifies that the county's responsibility is the lesser of the hospital’s ratio of </w:t>
      </w:r>
      <w:r w:rsidRPr="007116D0">
        <w:rPr>
          <w:rFonts w:eastAsia="Times New Roman" w:cs="Arial"/>
          <w:spacing w:val="-1"/>
          <w:sz w:val="24"/>
          <w:szCs w:val="24"/>
        </w:rPr>
        <w:t xml:space="preserve">cost to charge or the Medicaid rate as calculated by the Department of Social Services. </w:t>
      </w:r>
      <w:r w:rsidRPr="007116D0">
        <w:rPr>
          <w:rFonts w:eastAsia="Times New Roman" w:cs="Arial"/>
          <w:spacing w:val="-3"/>
          <w:sz w:val="24"/>
          <w:szCs w:val="24"/>
        </w:rPr>
        <w:t>The hospital charge entered on this line should always be the lower calculation.</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2"/>
          <w:sz w:val="24"/>
          <w:szCs w:val="24"/>
        </w:rPr>
        <w:tab/>
      </w:r>
      <w:r w:rsidRPr="007116D0">
        <w:rPr>
          <w:rFonts w:eastAsia="Times New Roman" w:cs="Arial"/>
          <w:spacing w:val="2"/>
          <w:sz w:val="24"/>
          <w:szCs w:val="24"/>
          <w:u w:val="single"/>
        </w:rPr>
        <w:t xml:space="preserve">Line </w:t>
      </w:r>
      <w:r w:rsidRPr="007116D0">
        <w:rPr>
          <w:rFonts w:eastAsia="Times New Roman" w:cs="Arial"/>
          <w:iCs/>
          <w:spacing w:val="2"/>
          <w:sz w:val="24"/>
          <w:szCs w:val="24"/>
          <w:u w:val="single"/>
        </w:rPr>
        <w:t>#48:</w:t>
      </w:r>
      <w:r w:rsidRPr="007116D0">
        <w:rPr>
          <w:rFonts w:eastAsia="Times New Roman" w:cs="Arial"/>
          <w:iCs/>
          <w:spacing w:val="2"/>
          <w:sz w:val="24"/>
          <w:szCs w:val="24"/>
        </w:rPr>
        <w:t xml:space="preserve"> </w:t>
      </w:r>
      <w:r w:rsidRPr="007116D0">
        <w:rPr>
          <w:rFonts w:eastAsia="Times New Roman" w:cs="Arial"/>
          <w:spacing w:val="2"/>
          <w:sz w:val="24"/>
          <w:szCs w:val="24"/>
        </w:rPr>
        <w:t xml:space="preserve">Subtract the amount of the household's ability to pay from the lowest </w:t>
      </w:r>
      <w:r w:rsidRPr="007116D0">
        <w:rPr>
          <w:rFonts w:eastAsia="Times New Roman" w:cs="Arial"/>
          <w:spacing w:val="-3"/>
          <w:sz w:val="24"/>
          <w:szCs w:val="24"/>
        </w:rPr>
        <w:t>hospital charge used in Line #47.</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pacing w:val="-1"/>
          <w:sz w:val="24"/>
          <w:szCs w:val="24"/>
        </w:rPr>
      </w:pPr>
      <w:r w:rsidRPr="007116D0">
        <w:rPr>
          <w:rFonts w:eastAsia="Times New Roman" w:cs="Arial"/>
          <w:iCs/>
          <w:spacing w:val="1"/>
          <w:sz w:val="24"/>
          <w:szCs w:val="24"/>
        </w:rPr>
        <w:tab/>
      </w:r>
      <w:r w:rsidRPr="007116D0">
        <w:rPr>
          <w:rFonts w:eastAsia="Times New Roman" w:cs="Arial"/>
          <w:iCs/>
          <w:spacing w:val="1"/>
          <w:sz w:val="24"/>
          <w:szCs w:val="24"/>
          <w:u w:val="single"/>
        </w:rPr>
        <w:t>Line #</w:t>
      </w:r>
      <w:r w:rsidRPr="007116D0">
        <w:rPr>
          <w:rFonts w:eastAsia="Times New Roman" w:cs="Arial"/>
          <w:spacing w:val="1"/>
          <w:sz w:val="24"/>
          <w:szCs w:val="24"/>
          <w:u w:val="single"/>
        </w:rPr>
        <w:t>49:</w:t>
      </w:r>
      <w:r w:rsidRPr="007116D0">
        <w:rPr>
          <w:rFonts w:eastAsia="Times New Roman" w:cs="Arial"/>
          <w:spacing w:val="1"/>
          <w:sz w:val="24"/>
          <w:szCs w:val="24"/>
        </w:rPr>
        <w:t xml:space="preserve"> This line equals the county's obligation, if any, to pay the hospital as </w:t>
      </w:r>
      <w:r w:rsidRPr="007116D0">
        <w:rPr>
          <w:rFonts w:eastAsia="Times New Roman" w:cs="Arial"/>
          <w:spacing w:val="-1"/>
          <w:sz w:val="24"/>
          <w:szCs w:val="24"/>
        </w:rPr>
        <w:t>computed according to SDCL chapter 28-13.</w:t>
      </w:r>
    </w:p>
    <w:p w:rsidR="007116D0" w:rsidRDefault="007116D0" w:rsidP="007116D0">
      <w:pPr>
        <w:widowControl w:val="0"/>
        <w:autoSpaceDE w:val="0"/>
        <w:autoSpaceDN w:val="0"/>
        <w:adjustRightInd w:val="0"/>
        <w:spacing w:after="0" w:line="240" w:lineRule="auto"/>
        <w:ind w:left="14"/>
        <w:jc w:val="both"/>
        <w:rPr>
          <w:rFonts w:eastAsia="Times New Roman" w:cs="Arial"/>
          <w:spacing w:val="-4"/>
          <w:sz w:val="24"/>
          <w:szCs w:val="24"/>
        </w:rPr>
      </w:pPr>
      <w:r w:rsidRPr="007116D0">
        <w:rPr>
          <w:rFonts w:eastAsia="Times New Roman" w:cs="Arial"/>
          <w:spacing w:val="-5"/>
          <w:sz w:val="24"/>
          <w:szCs w:val="24"/>
        </w:rPr>
        <w:t xml:space="preserve">4400   </w:t>
      </w:r>
      <w:r w:rsidRPr="007116D0">
        <w:rPr>
          <w:rFonts w:eastAsia="Times New Roman" w:cs="Arial"/>
          <w:spacing w:val="-5"/>
          <w:sz w:val="24"/>
          <w:szCs w:val="24"/>
        </w:rPr>
        <w:tab/>
      </w:r>
      <w:r w:rsidRPr="007116D0">
        <w:rPr>
          <w:rFonts w:eastAsia="Times New Roman" w:cs="Arial"/>
          <w:spacing w:val="-5"/>
          <w:sz w:val="24"/>
          <w:szCs w:val="24"/>
          <w:u w:val="single"/>
        </w:rPr>
        <w:t xml:space="preserve">USING THE FORM TO DETERMINE AFFORDABILITY </w:t>
      </w:r>
      <w:r w:rsidRPr="007116D0">
        <w:rPr>
          <w:rFonts w:eastAsia="Times New Roman" w:cs="Arial"/>
          <w:bCs/>
          <w:spacing w:val="-5"/>
          <w:sz w:val="24"/>
          <w:szCs w:val="24"/>
          <w:u w:val="single"/>
        </w:rPr>
        <w:t>OF INSURANCE</w:t>
      </w:r>
      <w:r w:rsidRPr="007116D0">
        <w:rPr>
          <w:rFonts w:eastAsia="Times New Roman" w:cs="Arial"/>
          <w:sz w:val="24"/>
          <w:szCs w:val="24"/>
        </w:rPr>
        <w:tab/>
      </w:r>
      <w:r w:rsidRPr="007116D0">
        <w:rPr>
          <w:rFonts w:eastAsia="Times New Roman" w:cs="Arial"/>
          <w:sz w:val="24"/>
          <w:szCs w:val="24"/>
        </w:rPr>
        <w:tab/>
      </w:r>
      <w:r w:rsidRPr="007116D0">
        <w:rPr>
          <w:rFonts w:eastAsia="Times New Roman" w:cs="Arial"/>
          <w:spacing w:val="-4"/>
          <w:sz w:val="24"/>
          <w:szCs w:val="24"/>
        </w:rPr>
        <w:t>(SDCL 28-13-32.11)</w:t>
      </w:r>
    </w:p>
    <w:p w:rsidR="00275B9F" w:rsidRPr="007116D0" w:rsidRDefault="00275B9F" w:rsidP="007116D0">
      <w:pPr>
        <w:widowControl w:val="0"/>
        <w:autoSpaceDE w:val="0"/>
        <w:autoSpaceDN w:val="0"/>
        <w:adjustRightInd w:val="0"/>
        <w:spacing w:after="0" w:line="240" w:lineRule="auto"/>
        <w:ind w:left="14"/>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9"/>
          <w:sz w:val="24"/>
          <w:szCs w:val="24"/>
        </w:rPr>
        <w:tab/>
        <w:t xml:space="preserve">To determine whether insurance was affordable, use the Ability to Pay </w:t>
      </w:r>
      <w:r w:rsidRPr="007116D0">
        <w:rPr>
          <w:rFonts w:eastAsia="Times New Roman" w:cs="Arial"/>
          <w:bCs/>
          <w:spacing w:val="9"/>
          <w:sz w:val="24"/>
          <w:szCs w:val="24"/>
        </w:rPr>
        <w:t xml:space="preserve">Form </w:t>
      </w:r>
      <w:r w:rsidRPr="007116D0">
        <w:rPr>
          <w:rFonts w:eastAsia="Times New Roman" w:cs="Arial"/>
          <w:spacing w:val="5"/>
          <w:sz w:val="24"/>
          <w:szCs w:val="24"/>
        </w:rPr>
        <w:t xml:space="preserve">(Appendix E) and work the formula through Line #42 to determine the household's </w:t>
      </w:r>
      <w:r w:rsidRPr="007116D0">
        <w:rPr>
          <w:rFonts w:eastAsia="Times New Roman" w:cs="Arial"/>
          <w:sz w:val="24"/>
          <w:szCs w:val="24"/>
        </w:rPr>
        <w:t xml:space="preserve">discretionary income. Subtract the amount of the monthly insurance premium from the </w:t>
      </w:r>
      <w:r w:rsidRPr="007116D0">
        <w:rPr>
          <w:rFonts w:eastAsia="Times New Roman" w:cs="Arial"/>
          <w:spacing w:val="5"/>
          <w:sz w:val="24"/>
          <w:szCs w:val="24"/>
        </w:rPr>
        <w:t xml:space="preserve">household's discretionary income. If the result is negative, the health insurance was not </w:t>
      </w:r>
      <w:r w:rsidRPr="007116D0">
        <w:rPr>
          <w:rFonts w:eastAsia="Times New Roman" w:cs="Arial"/>
          <w:spacing w:val="1"/>
          <w:sz w:val="24"/>
          <w:szCs w:val="24"/>
        </w:rPr>
        <w:lastRenderedPageBreak/>
        <w:t xml:space="preserve">affordable. If the result is positive, health insurance was affordable and the household is </w:t>
      </w:r>
      <w:r w:rsidRPr="007116D0">
        <w:rPr>
          <w:rFonts w:eastAsia="Times New Roman" w:cs="Arial"/>
          <w:spacing w:val="-2"/>
          <w:sz w:val="24"/>
          <w:szCs w:val="24"/>
        </w:rPr>
        <w:t>considered “indigent by design" and ineligible for assistance.</w:t>
      </w:r>
    </w:p>
    <w:p w:rsidR="007116D0" w:rsidRPr="007116D0" w:rsidRDefault="007116D0" w:rsidP="007116D0">
      <w:pPr>
        <w:widowControl w:val="0"/>
        <w:autoSpaceDE w:val="0"/>
        <w:autoSpaceDN w:val="0"/>
        <w:adjustRightInd w:val="0"/>
        <w:spacing w:after="0" w:line="480" w:lineRule="auto"/>
        <w:jc w:val="both"/>
        <w:rPr>
          <w:rFonts w:eastAsia="Times New Roman" w:cs="Arial"/>
          <w:spacing w:val="3"/>
          <w:sz w:val="24"/>
          <w:szCs w:val="24"/>
        </w:rPr>
      </w:pPr>
      <w:r w:rsidRPr="007116D0">
        <w:rPr>
          <w:rFonts w:eastAsia="Times New Roman" w:cs="Arial"/>
          <w:sz w:val="24"/>
          <w:szCs w:val="24"/>
        </w:rPr>
        <w:tab/>
        <w:t xml:space="preserve">To determine the amount of the insurance premium, obtain an </w:t>
      </w:r>
      <w:r w:rsidRPr="007116D0">
        <w:rPr>
          <w:rFonts w:eastAsia="Times New Roman" w:cs="Arial"/>
          <w:spacing w:val="-4"/>
          <w:sz w:val="24"/>
          <w:szCs w:val="24"/>
        </w:rPr>
        <w:t xml:space="preserve">estimate from two major medical insurance carriers doing business in the state. </w:t>
      </w:r>
    </w:p>
    <w:p w:rsidR="007116D0" w:rsidRPr="007116D0" w:rsidRDefault="007116D0" w:rsidP="007116D0">
      <w:pPr>
        <w:widowControl w:val="0"/>
        <w:autoSpaceDE w:val="0"/>
        <w:autoSpaceDN w:val="0"/>
        <w:adjustRightInd w:val="0"/>
        <w:spacing w:after="0" w:line="480" w:lineRule="auto"/>
        <w:jc w:val="both"/>
        <w:rPr>
          <w:rFonts w:eastAsia="Times New Roman" w:cs="Arial"/>
          <w:spacing w:val="-2"/>
          <w:sz w:val="24"/>
          <w:szCs w:val="24"/>
        </w:rPr>
      </w:pPr>
      <w:r w:rsidRPr="007116D0">
        <w:rPr>
          <w:rFonts w:eastAsia="Times New Roman" w:cs="Arial"/>
          <w:spacing w:val="3"/>
          <w:sz w:val="24"/>
          <w:szCs w:val="24"/>
        </w:rPr>
        <w:tab/>
        <w:t xml:space="preserve">When obtaining estimates from major medical </w:t>
      </w:r>
      <w:r w:rsidRPr="007116D0">
        <w:rPr>
          <w:rFonts w:eastAsia="Times New Roman" w:cs="Arial"/>
          <w:sz w:val="24"/>
          <w:szCs w:val="24"/>
        </w:rPr>
        <w:t xml:space="preserve">insurance carriers the premium quoted must be for a policy that has a benefit that </w:t>
      </w:r>
      <w:r w:rsidRPr="007116D0">
        <w:rPr>
          <w:rFonts w:eastAsia="Times New Roman" w:cs="Arial"/>
          <w:spacing w:val="-2"/>
          <w:sz w:val="24"/>
          <w:szCs w:val="24"/>
        </w:rPr>
        <w:t xml:space="preserve">equals or exceeds the Affordable Care Act regulations minimum requirements.   </w:t>
      </w:r>
    </w:p>
    <w:p w:rsidR="007116D0" w:rsidRPr="007116D0" w:rsidRDefault="007116D0" w:rsidP="007116D0">
      <w:pPr>
        <w:widowControl w:val="0"/>
        <w:autoSpaceDE w:val="0"/>
        <w:autoSpaceDN w:val="0"/>
        <w:adjustRightInd w:val="0"/>
        <w:spacing w:after="0" w:line="240" w:lineRule="auto"/>
        <w:jc w:val="both"/>
        <w:rPr>
          <w:rFonts w:eastAsia="Times New Roman" w:cs="Arial"/>
          <w:spacing w:val="-10"/>
          <w:sz w:val="24"/>
          <w:szCs w:val="24"/>
          <w:u w:val="single"/>
        </w:rPr>
      </w:pPr>
      <w:r w:rsidRPr="007116D0">
        <w:rPr>
          <w:rFonts w:eastAsia="Times New Roman" w:cs="Arial"/>
          <w:sz w:val="24"/>
          <w:szCs w:val="24"/>
        </w:rPr>
        <w:t>4500</w:t>
      </w:r>
      <w:r w:rsidRPr="007116D0">
        <w:rPr>
          <w:rFonts w:eastAsia="Times New Roman" w:cs="Arial"/>
          <w:sz w:val="24"/>
          <w:szCs w:val="24"/>
        </w:rPr>
        <w:tab/>
      </w:r>
      <w:r w:rsidRPr="007116D0">
        <w:rPr>
          <w:rFonts w:eastAsia="Times New Roman" w:cs="Arial"/>
          <w:sz w:val="24"/>
          <w:szCs w:val="24"/>
          <w:u w:val="single"/>
        </w:rPr>
        <w:t xml:space="preserve">USING </w:t>
      </w:r>
      <w:r w:rsidRPr="007116D0">
        <w:rPr>
          <w:rFonts w:eastAsia="Times New Roman" w:cs="Arial"/>
          <w:bCs/>
          <w:sz w:val="24"/>
          <w:szCs w:val="24"/>
          <w:u w:val="single"/>
        </w:rPr>
        <w:t xml:space="preserve">THE FORM </w:t>
      </w:r>
      <w:r w:rsidRPr="007116D0">
        <w:rPr>
          <w:rFonts w:eastAsia="Times New Roman" w:cs="Arial"/>
          <w:sz w:val="24"/>
          <w:szCs w:val="24"/>
          <w:u w:val="single"/>
        </w:rPr>
        <w:t xml:space="preserve">TO DETERMINE ABILITY TO PAY EMERGENCY HOSPITAL </w:t>
      </w:r>
      <w:r w:rsidRPr="007116D0">
        <w:rPr>
          <w:rFonts w:eastAsia="Times New Roman" w:cs="Arial"/>
          <w:sz w:val="24"/>
          <w:szCs w:val="24"/>
        </w:rPr>
        <w:tab/>
      </w:r>
      <w:r w:rsidRPr="007116D0">
        <w:rPr>
          <w:rFonts w:eastAsia="Times New Roman" w:cs="Arial"/>
          <w:spacing w:val="-10"/>
          <w:sz w:val="24"/>
          <w:szCs w:val="24"/>
          <w:u w:val="single"/>
        </w:rPr>
        <w:t>SERVICES</w:t>
      </w:r>
    </w:p>
    <w:p w:rsidR="007116D0" w:rsidRPr="007116D0" w:rsidRDefault="007116D0" w:rsidP="007116D0">
      <w:pPr>
        <w:widowControl w:val="0"/>
        <w:autoSpaceDE w:val="0"/>
        <w:autoSpaceDN w:val="0"/>
        <w:adjustRightInd w:val="0"/>
        <w:spacing w:after="0" w:line="240" w:lineRule="auto"/>
        <w:jc w:val="both"/>
        <w:rPr>
          <w:rFonts w:eastAsia="Times New Roman" w:cs="Arial"/>
          <w:sz w:val="24"/>
          <w:szCs w:val="24"/>
        </w:rPr>
      </w:pP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ab/>
        <w:t xml:space="preserve">To determine whether the individual has any ability to pay the emergency hospital bill, </w:t>
      </w:r>
      <w:r w:rsidRPr="007116D0">
        <w:rPr>
          <w:rFonts w:eastAsia="Times New Roman" w:cs="Arial"/>
          <w:spacing w:val="-1"/>
          <w:sz w:val="24"/>
          <w:szCs w:val="24"/>
        </w:rPr>
        <w:t xml:space="preserve">complete the Ability to Pay Form located in Appendix F.  Follow the instructions contained in </w:t>
      </w:r>
      <w:r w:rsidRPr="007116D0">
        <w:rPr>
          <w:rFonts w:eastAsia="Times New Roman" w:cs="Arial"/>
          <w:spacing w:val="-2"/>
          <w:sz w:val="24"/>
          <w:szCs w:val="24"/>
        </w:rPr>
        <w:t xml:space="preserve">this chapter for completing the form. If the individual has any ability to pay, that amount must be deducted from the hospital bill calculated according to SDCL 23-13-29 before the county </w:t>
      </w:r>
      <w:r w:rsidRPr="007116D0">
        <w:rPr>
          <w:rFonts w:eastAsia="Times New Roman" w:cs="Arial"/>
          <w:sz w:val="24"/>
          <w:szCs w:val="24"/>
        </w:rPr>
        <w:t>pays the bill. The individual's share of the bill is payable directly to the hospital.</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z w:val="24"/>
          <w:szCs w:val="24"/>
        </w:rPr>
        <w:tab/>
      </w:r>
      <w:r w:rsidRPr="007116D0">
        <w:rPr>
          <w:rFonts w:eastAsia="Times New Roman" w:cs="Arial"/>
          <w:spacing w:val="-1"/>
          <w:sz w:val="24"/>
          <w:szCs w:val="24"/>
        </w:rPr>
        <w:t xml:space="preserve">Effective July 1, 1997, the county's rate of reimbursement to a hospital is the actual cost </w:t>
      </w:r>
      <w:r w:rsidRPr="007116D0">
        <w:rPr>
          <w:rFonts w:eastAsia="Times New Roman" w:cs="Arial"/>
          <w:spacing w:val="1"/>
          <w:sz w:val="24"/>
          <w:szCs w:val="24"/>
        </w:rPr>
        <w:t xml:space="preserve">of hospitalization (determined according to the hospital's cost statement) or the amount </w:t>
      </w:r>
      <w:r w:rsidRPr="007116D0">
        <w:rPr>
          <w:rFonts w:eastAsia="Times New Roman" w:cs="Arial"/>
          <w:sz w:val="24"/>
          <w:szCs w:val="24"/>
        </w:rPr>
        <w:t xml:space="preserve">payable under the state's Medicaid system, whichever is lower.(SDCL 28-13-29) When </w:t>
      </w:r>
      <w:r w:rsidRPr="007116D0">
        <w:rPr>
          <w:rFonts w:eastAsia="Times New Roman" w:cs="Arial"/>
          <w:spacing w:val="2"/>
          <w:sz w:val="24"/>
          <w:szCs w:val="24"/>
        </w:rPr>
        <w:t xml:space="preserve">determining an individual's ability to pay, the county should always use the lowest rate </w:t>
      </w:r>
      <w:r w:rsidRPr="007116D0">
        <w:rPr>
          <w:rFonts w:eastAsia="Times New Roman" w:cs="Arial"/>
          <w:spacing w:val="4"/>
          <w:sz w:val="24"/>
          <w:szCs w:val="24"/>
        </w:rPr>
        <w:t>available.</w:t>
      </w:r>
    </w:p>
    <w:p w:rsidR="007116D0" w:rsidRPr="007116D0" w:rsidRDefault="007116D0" w:rsidP="007116D0">
      <w:pPr>
        <w:widowControl w:val="0"/>
        <w:autoSpaceDE w:val="0"/>
        <w:autoSpaceDN w:val="0"/>
        <w:adjustRightInd w:val="0"/>
        <w:spacing w:after="0" w:line="480" w:lineRule="auto"/>
        <w:ind w:left="720" w:hanging="720"/>
        <w:jc w:val="both"/>
        <w:rPr>
          <w:rFonts w:eastAsia="Times New Roman" w:cs="Arial"/>
          <w:sz w:val="24"/>
          <w:szCs w:val="24"/>
        </w:rPr>
      </w:pPr>
      <w:r w:rsidRPr="007116D0">
        <w:rPr>
          <w:rFonts w:eastAsia="Times New Roman" w:cs="Arial"/>
          <w:spacing w:val="-5"/>
          <w:sz w:val="24"/>
          <w:szCs w:val="24"/>
        </w:rPr>
        <w:t xml:space="preserve">4600 </w:t>
      </w:r>
      <w:r w:rsidRPr="007116D0">
        <w:rPr>
          <w:rFonts w:eastAsia="Times New Roman" w:cs="Arial"/>
          <w:spacing w:val="-5"/>
          <w:sz w:val="24"/>
          <w:szCs w:val="24"/>
        </w:rPr>
        <w:tab/>
      </w:r>
      <w:r w:rsidRPr="007116D0">
        <w:rPr>
          <w:rFonts w:eastAsia="Times New Roman" w:cs="Arial"/>
          <w:spacing w:val="-5"/>
          <w:sz w:val="24"/>
          <w:szCs w:val="24"/>
          <w:u w:val="single"/>
        </w:rPr>
        <w:t xml:space="preserve">USING THE FORM TO DETERMINE ABILITY TO PAY NON-EMERGENCY </w:t>
      </w:r>
      <w:r w:rsidRPr="007116D0">
        <w:rPr>
          <w:rFonts w:eastAsia="Times New Roman" w:cs="Arial"/>
          <w:spacing w:val="-3"/>
          <w:sz w:val="24"/>
          <w:szCs w:val="24"/>
          <w:u w:val="single"/>
        </w:rPr>
        <w:t>HOSPITAL SERVICES</w:t>
      </w:r>
      <w:r w:rsidRPr="007116D0">
        <w:rPr>
          <w:rFonts w:eastAsia="Times New Roman" w:cs="Arial"/>
          <w:spacing w:val="-3"/>
          <w:sz w:val="24"/>
          <w:szCs w:val="24"/>
        </w:rPr>
        <w:t xml:space="preserve"> </w:t>
      </w:r>
    </w:p>
    <w:p w:rsidR="007116D0" w:rsidRPr="007116D0" w:rsidRDefault="007116D0" w:rsidP="007116D0">
      <w:pPr>
        <w:widowControl w:val="0"/>
        <w:autoSpaceDE w:val="0"/>
        <w:autoSpaceDN w:val="0"/>
        <w:adjustRightInd w:val="0"/>
        <w:spacing w:after="0" w:line="480" w:lineRule="auto"/>
        <w:ind w:right="14" w:firstLine="720"/>
        <w:jc w:val="both"/>
        <w:rPr>
          <w:rFonts w:eastAsia="Times New Roman" w:cs="Arial"/>
          <w:spacing w:val="-3"/>
          <w:sz w:val="24"/>
          <w:szCs w:val="24"/>
        </w:rPr>
      </w:pPr>
      <w:r w:rsidRPr="007116D0">
        <w:rPr>
          <w:rFonts w:eastAsia="Times New Roman" w:cs="Arial"/>
          <w:spacing w:val="-3"/>
          <w:sz w:val="24"/>
          <w:szCs w:val="24"/>
        </w:rPr>
        <w:t xml:space="preserve">When an individual is requesting prior approval of a non-emergency hospital service, the individual will need to complete an application for assistance. The county caseworker should </w:t>
      </w:r>
      <w:r w:rsidRPr="007116D0">
        <w:rPr>
          <w:rFonts w:eastAsia="Times New Roman" w:cs="Arial"/>
          <w:spacing w:val="-1"/>
          <w:sz w:val="24"/>
          <w:szCs w:val="24"/>
        </w:rPr>
        <w:t xml:space="preserve">contact the hospital and request an estimate of the charges. The caseworker will then need </w:t>
      </w:r>
      <w:r w:rsidRPr="007116D0">
        <w:rPr>
          <w:rFonts w:eastAsia="Times New Roman" w:cs="Arial"/>
          <w:spacing w:val="-2"/>
          <w:sz w:val="24"/>
          <w:szCs w:val="24"/>
        </w:rPr>
        <w:t xml:space="preserve">to work the ability to pay form up to Line #47.  Based on the estimate of hospital charges, the </w:t>
      </w:r>
      <w:r w:rsidRPr="007116D0">
        <w:rPr>
          <w:rFonts w:eastAsia="Times New Roman" w:cs="Arial"/>
          <w:spacing w:val="-1"/>
          <w:sz w:val="24"/>
          <w:szCs w:val="24"/>
        </w:rPr>
        <w:t xml:space="preserve">county should be able to </w:t>
      </w:r>
      <w:r w:rsidRPr="007116D0">
        <w:rPr>
          <w:rFonts w:eastAsia="Times New Roman" w:cs="Arial"/>
          <w:spacing w:val="-1"/>
          <w:sz w:val="24"/>
          <w:szCs w:val="24"/>
        </w:rPr>
        <w:lastRenderedPageBreak/>
        <w:t xml:space="preserve">determine whether it will be participating in the cost of care. The </w:t>
      </w:r>
      <w:r w:rsidRPr="007116D0">
        <w:rPr>
          <w:rFonts w:eastAsia="Times New Roman" w:cs="Arial"/>
          <w:spacing w:val="-3"/>
          <w:sz w:val="24"/>
          <w:szCs w:val="24"/>
        </w:rPr>
        <w:t xml:space="preserve">county should notify the hospital that the individual is potentially eligible for county assistance </w:t>
      </w:r>
      <w:r w:rsidRPr="007116D0">
        <w:rPr>
          <w:rFonts w:eastAsia="Times New Roman" w:cs="Arial"/>
          <w:sz w:val="24"/>
          <w:szCs w:val="24"/>
        </w:rPr>
        <w:t xml:space="preserve">and that the amount of county participation will not be determined until after the hospital </w:t>
      </w:r>
      <w:r w:rsidRPr="007116D0">
        <w:rPr>
          <w:rFonts w:eastAsia="Times New Roman" w:cs="Arial"/>
          <w:spacing w:val="-3"/>
          <w:sz w:val="24"/>
          <w:szCs w:val="24"/>
        </w:rPr>
        <w:t>submits the bill to the county.</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z w:val="24"/>
          <w:szCs w:val="24"/>
        </w:rPr>
        <w:t xml:space="preserve">4700 </w:t>
      </w:r>
      <w:r w:rsidRPr="007116D0">
        <w:rPr>
          <w:rFonts w:eastAsia="Times New Roman" w:cs="Arial"/>
          <w:sz w:val="24"/>
          <w:szCs w:val="24"/>
        </w:rPr>
        <w:tab/>
      </w:r>
      <w:r w:rsidRPr="007116D0">
        <w:rPr>
          <w:rFonts w:eastAsia="Times New Roman" w:cs="Arial"/>
          <w:bCs/>
          <w:sz w:val="24"/>
          <w:szCs w:val="24"/>
          <w:u w:val="single"/>
        </w:rPr>
        <w:t xml:space="preserve">USING </w:t>
      </w:r>
      <w:r w:rsidRPr="007116D0">
        <w:rPr>
          <w:rFonts w:eastAsia="Times New Roman" w:cs="Arial"/>
          <w:sz w:val="24"/>
          <w:szCs w:val="24"/>
          <w:u w:val="single"/>
        </w:rPr>
        <w:t>THE FORM TO ESTABLISH ELIGIBILITY FOR OPTIONAL SERVICES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2"/>
          <w:sz w:val="24"/>
          <w:szCs w:val="24"/>
        </w:rPr>
      </w:pPr>
      <w:r w:rsidRPr="007116D0">
        <w:rPr>
          <w:rFonts w:eastAsia="Times New Roman" w:cs="Arial"/>
          <w:spacing w:val="4"/>
          <w:sz w:val="24"/>
          <w:szCs w:val="24"/>
        </w:rPr>
        <w:tab/>
      </w:r>
      <w:r w:rsidRPr="007116D0">
        <w:rPr>
          <w:rFonts w:eastAsia="Times New Roman" w:cs="Arial"/>
          <w:spacing w:val="2"/>
          <w:sz w:val="24"/>
          <w:szCs w:val="24"/>
        </w:rPr>
        <w:t>If the county chooses to provide other medically necessary optional services</w:t>
      </w:r>
      <w:r w:rsidRPr="007116D0">
        <w:rPr>
          <w:rFonts w:eastAsia="Times New Roman" w:cs="Arial"/>
          <w:spacing w:val="3"/>
          <w:sz w:val="24"/>
          <w:szCs w:val="24"/>
        </w:rPr>
        <w:t xml:space="preserve">, the county could use the Ability to Pay Form to determine eligibility for and the amount of optional medical assistance for which the individual may be eligible to receive. </w:t>
      </w:r>
      <w:r w:rsidRPr="007116D0">
        <w:rPr>
          <w:rFonts w:eastAsia="Times New Roman" w:cs="Arial"/>
          <w:spacing w:val="-2"/>
          <w:sz w:val="24"/>
          <w:szCs w:val="24"/>
        </w:rPr>
        <w:t xml:space="preserve">Work the formula down through Line #42.   The amount appearing on this line represents the </w:t>
      </w:r>
      <w:r w:rsidRPr="007116D0">
        <w:rPr>
          <w:rFonts w:eastAsia="Times New Roman" w:cs="Arial"/>
          <w:spacing w:val="1"/>
          <w:sz w:val="24"/>
          <w:szCs w:val="24"/>
        </w:rPr>
        <w:t xml:space="preserve">household's discretionary income that would be available to pay for the requested service. </w:t>
      </w:r>
      <w:r w:rsidRPr="007116D0">
        <w:rPr>
          <w:rFonts w:eastAsia="Times New Roman" w:cs="Arial"/>
          <w:spacing w:val="1"/>
          <w:sz w:val="24"/>
          <w:szCs w:val="24"/>
          <w:u w:val="single"/>
        </w:rPr>
        <w:t>NOTE:</w:t>
      </w:r>
      <w:r w:rsidRPr="007116D0">
        <w:rPr>
          <w:rFonts w:eastAsia="Times New Roman" w:cs="Arial"/>
          <w:spacing w:val="1"/>
          <w:sz w:val="24"/>
          <w:szCs w:val="24"/>
        </w:rPr>
        <w:t xml:space="preserve">  When completing Line #35 and Line #36, do not include the cost of the service for </w:t>
      </w:r>
      <w:r w:rsidRPr="007116D0">
        <w:rPr>
          <w:rFonts w:eastAsia="Times New Roman" w:cs="Arial"/>
          <w:spacing w:val="-2"/>
          <w:sz w:val="24"/>
          <w:szCs w:val="24"/>
        </w:rPr>
        <w:t>which the household is requesting assistance.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pacing w:val="4"/>
          <w:sz w:val="24"/>
          <w:szCs w:val="24"/>
        </w:rPr>
      </w:pPr>
      <w:r w:rsidRPr="007116D0">
        <w:rPr>
          <w:rFonts w:eastAsia="Times New Roman" w:cs="Arial"/>
          <w:spacing w:val="-1"/>
          <w:sz w:val="24"/>
          <w:szCs w:val="24"/>
        </w:rPr>
        <w:t xml:space="preserve">4800    </w:t>
      </w:r>
      <w:r w:rsidRPr="007116D0">
        <w:rPr>
          <w:rFonts w:eastAsia="Times New Roman" w:cs="Arial"/>
          <w:spacing w:val="-1"/>
          <w:sz w:val="24"/>
          <w:szCs w:val="24"/>
          <w:u w:val="single"/>
        </w:rPr>
        <w:t>DETERMINING AVAILABILITY OF INSURANGE</w:t>
      </w:r>
    </w:p>
    <w:p w:rsidR="007116D0" w:rsidRPr="007116D0" w:rsidRDefault="007116D0" w:rsidP="007116D0">
      <w:pPr>
        <w:widowControl w:val="0"/>
        <w:autoSpaceDE w:val="0"/>
        <w:autoSpaceDN w:val="0"/>
        <w:adjustRightInd w:val="0"/>
        <w:spacing w:after="0" w:line="480" w:lineRule="auto"/>
        <w:jc w:val="both"/>
        <w:rPr>
          <w:rFonts w:eastAsia="Times New Roman" w:cs="Arial"/>
          <w:spacing w:val="3"/>
          <w:sz w:val="24"/>
          <w:szCs w:val="24"/>
        </w:rPr>
      </w:pPr>
      <w:r w:rsidRPr="007116D0">
        <w:rPr>
          <w:rFonts w:eastAsia="Times New Roman" w:cs="Arial"/>
          <w:spacing w:val="13"/>
          <w:sz w:val="24"/>
          <w:szCs w:val="24"/>
        </w:rPr>
        <w:tab/>
        <w:t>For information relative to whether or not insurance is considered to have been “</w:t>
      </w:r>
      <w:r w:rsidRPr="007116D0">
        <w:rPr>
          <w:rFonts w:eastAsia="Times New Roman" w:cs="Arial"/>
          <w:spacing w:val="3"/>
          <w:sz w:val="24"/>
          <w:szCs w:val="24"/>
        </w:rPr>
        <w:t xml:space="preserve">available" to the individual, refer to Insurance Verification. </w:t>
      </w:r>
    </w:p>
    <w:p w:rsidR="007116D0" w:rsidRPr="007116D0" w:rsidRDefault="007116D0" w:rsidP="007116D0">
      <w:pPr>
        <w:widowControl w:val="0"/>
        <w:tabs>
          <w:tab w:val="left" w:pos="0"/>
        </w:tabs>
        <w:autoSpaceDE w:val="0"/>
        <w:autoSpaceDN w:val="0"/>
        <w:adjustRightInd w:val="0"/>
        <w:spacing w:after="0" w:line="240" w:lineRule="auto"/>
        <w:ind w:left="3240" w:right="3096"/>
        <w:jc w:val="center"/>
        <w:rPr>
          <w:rFonts w:eastAsia="Times New Roman" w:cs="Arial"/>
          <w:spacing w:val="2"/>
          <w:sz w:val="24"/>
          <w:szCs w:val="24"/>
          <w:u w:val="single"/>
        </w:rPr>
      </w:pPr>
      <w:bookmarkStart w:id="6" w:name="Chapter5OptionalServices"/>
      <w:bookmarkEnd w:id="6"/>
      <w:r w:rsidRPr="007116D0">
        <w:rPr>
          <w:rFonts w:eastAsia="Times New Roman" w:cs="Arial"/>
          <w:spacing w:val="2"/>
          <w:sz w:val="24"/>
          <w:szCs w:val="24"/>
          <w:u w:val="single"/>
        </w:rPr>
        <w:t>CHAPTER 5</w:t>
      </w:r>
    </w:p>
    <w:p w:rsidR="007116D0" w:rsidRPr="007116D0" w:rsidRDefault="007116D0" w:rsidP="007116D0">
      <w:pPr>
        <w:widowControl w:val="0"/>
        <w:tabs>
          <w:tab w:val="left" w:pos="0"/>
        </w:tabs>
        <w:autoSpaceDE w:val="0"/>
        <w:autoSpaceDN w:val="0"/>
        <w:adjustRightInd w:val="0"/>
        <w:spacing w:after="0" w:line="480" w:lineRule="auto"/>
        <w:ind w:left="3240" w:right="3103"/>
        <w:jc w:val="center"/>
        <w:rPr>
          <w:rFonts w:eastAsia="Times New Roman" w:cs="Arial"/>
          <w:sz w:val="24"/>
          <w:szCs w:val="24"/>
        </w:rPr>
      </w:pPr>
      <w:r w:rsidRPr="007116D0">
        <w:rPr>
          <w:rFonts w:eastAsia="Times New Roman" w:cs="Arial"/>
          <w:spacing w:val="1"/>
          <w:sz w:val="24"/>
          <w:szCs w:val="24"/>
          <w:u w:val="single"/>
        </w:rPr>
        <w:t>OPTIONAL SERVICES</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2"/>
          <w:sz w:val="24"/>
          <w:szCs w:val="24"/>
        </w:rPr>
        <w:tab/>
        <w:t xml:space="preserve">The services contained in this chapter are services that a county may choose to cover. </w:t>
      </w:r>
      <w:r w:rsidRPr="007116D0">
        <w:rPr>
          <w:rFonts w:eastAsia="Times New Roman" w:cs="Arial"/>
          <w:spacing w:val="1"/>
          <w:sz w:val="24"/>
          <w:szCs w:val="24"/>
        </w:rPr>
        <w:t xml:space="preserve">Because these are optional services, the county may require approval before the services are </w:t>
      </w:r>
      <w:r w:rsidRPr="007116D0">
        <w:rPr>
          <w:rFonts w:eastAsia="Times New Roman" w:cs="Arial"/>
          <w:spacing w:val="3"/>
          <w:sz w:val="24"/>
          <w:szCs w:val="24"/>
        </w:rPr>
        <w:t xml:space="preserve">provided. When determining whether to cover the service, the county should consider </w:t>
      </w:r>
      <w:r w:rsidRPr="007116D0">
        <w:rPr>
          <w:rFonts w:eastAsia="Times New Roman" w:cs="Arial"/>
          <w:spacing w:val="8"/>
          <w:sz w:val="24"/>
          <w:szCs w:val="24"/>
        </w:rPr>
        <w:t xml:space="preserve">the medical necessity of the requested service. For example, while a county may not </w:t>
      </w:r>
      <w:r w:rsidRPr="007116D0">
        <w:rPr>
          <w:rFonts w:eastAsia="Times New Roman" w:cs="Arial"/>
          <w:spacing w:val="4"/>
          <w:sz w:val="24"/>
          <w:szCs w:val="24"/>
        </w:rPr>
        <w:t xml:space="preserve">normally provide dental services, it may be requested to pay for the extraction or repair of teeth pending open-heart surgery or an organ transplant surgery. A county should refer to </w:t>
      </w:r>
      <w:r w:rsidRPr="007116D0">
        <w:rPr>
          <w:rFonts w:eastAsia="Times New Roman" w:cs="Arial"/>
          <w:spacing w:val="8"/>
          <w:sz w:val="24"/>
          <w:szCs w:val="24"/>
        </w:rPr>
        <w:t xml:space="preserve">SDCL 23-13-1, 28-13-1.1 and 23-13-1.2 when establishing its guidelines. If the county </w:t>
      </w:r>
      <w:r w:rsidRPr="007116D0">
        <w:rPr>
          <w:rFonts w:eastAsia="Times New Roman" w:cs="Arial"/>
          <w:spacing w:val="3"/>
          <w:sz w:val="24"/>
          <w:szCs w:val="24"/>
        </w:rPr>
        <w:t xml:space="preserve">covers any of the optional services contained in this chapter, the county should have the </w:t>
      </w:r>
      <w:r w:rsidRPr="007116D0">
        <w:rPr>
          <w:rFonts w:eastAsia="Times New Roman" w:cs="Arial"/>
          <w:spacing w:val="7"/>
          <w:sz w:val="24"/>
          <w:szCs w:val="24"/>
        </w:rPr>
        <w:t xml:space="preserve">individual sign </w:t>
      </w:r>
      <w:r w:rsidRPr="007116D0">
        <w:rPr>
          <w:rFonts w:eastAsia="Times New Roman" w:cs="Arial"/>
          <w:iCs/>
          <w:spacing w:val="7"/>
          <w:sz w:val="24"/>
          <w:szCs w:val="24"/>
        </w:rPr>
        <w:t xml:space="preserve">a </w:t>
      </w:r>
      <w:r w:rsidRPr="007116D0">
        <w:rPr>
          <w:rFonts w:eastAsia="Times New Roman" w:cs="Arial"/>
          <w:spacing w:val="7"/>
          <w:sz w:val="24"/>
          <w:szCs w:val="24"/>
        </w:rPr>
        <w:t xml:space="preserve">Release of Financial and Medical Information (Appendices B &amp; C) and </w:t>
      </w:r>
      <w:r w:rsidRPr="007116D0">
        <w:rPr>
          <w:rFonts w:eastAsia="Times New Roman" w:cs="Arial"/>
          <w:spacing w:val="9"/>
          <w:sz w:val="24"/>
          <w:szCs w:val="24"/>
        </w:rPr>
        <w:t xml:space="preserve">complete an Application for </w:t>
      </w:r>
      <w:r w:rsidRPr="007116D0">
        <w:rPr>
          <w:rFonts w:eastAsia="Times New Roman" w:cs="Arial"/>
          <w:spacing w:val="9"/>
          <w:sz w:val="24"/>
          <w:szCs w:val="24"/>
        </w:rPr>
        <w:lastRenderedPageBreak/>
        <w:t>Assistance (Appendices J &amp; K).</w:t>
      </w:r>
    </w:p>
    <w:p w:rsidR="007116D0" w:rsidRPr="007116D0" w:rsidRDefault="007116D0" w:rsidP="007116D0">
      <w:pPr>
        <w:widowControl w:val="0"/>
        <w:tabs>
          <w:tab w:val="left" w:pos="90"/>
          <w:tab w:val="left" w:pos="180"/>
          <w:tab w:val="left" w:pos="360"/>
        </w:tabs>
        <w:autoSpaceDE w:val="0"/>
        <w:autoSpaceDN w:val="0"/>
        <w:adjustRightInd w:val="0"/>
        <w:spacing w:after="0" w:line="480" w:lineRule="auto"/>
        <w:jc w:val="both"/>
        <w:rPr>
          <w:rFonts w:eastAsia="Times New Roman" w:cs="Arial"/>
          <w:sz w:val="24"/>
          <w:szCs w:val="24"/>
        </w:rPr>
      </w:pPr>
      <w:r w:rsidRPr="007116D0">
        <w:rPr>
          <w:rFonts w:eastAsia="Times New Roman" w:cs="Arial"/>
          <w:spacing w:val="3"/>
          <w:sz w:val="24"/>
          <w:szCs w:val="24"/>
        </w:rPr>
        <w:t xml:space="preserve">5000   </w:t>
      </w:r>
      <w:r w:rsidRPr="007116D0">
        <w:rPr>
          <w:rFonts w:eastAsia="Times New Roman" w:cs="Arial"/>
          <w:spacing w:val="3"/>
          <w:sz w:val="24"/>
          <w:szCs w:val="24"/>
          <w:u w:val="single"/>
        </w:rPr>
        <w:t>DENTAL SERVICES</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pacing w:val="3"/>
          <w:sz w:val="24"/>
          <w:szCs w:val="24"/>
        </w:rPr>
      </w:pPr>
      <w:r w:rsidRPr="007116D0">
        <w:rPr>
          <w:rFonts w:eastAsia="Times New Roman" w:cs="Arial"/>
          <w:spacing w:val="1"/>
          <w:sz w:val="24"/>
          <w:szCs w:val="24"/>
        </w:rPr>
        <w:tab/>
        <w:t>Occasionally a county is asked to</w:t>
      </w:r>
      <w:r w:rsidRPr="007116D0">
        <w:rPr>
          <w:rFonts w:eastAsia="Times New Roman" w:cs="Arial"/>
          <w:smallCaps/>
          <w:spacing w:val="1"/>
          <w:sz w:val="24"/>
          <w:szCs w:val="24"/>
        </w:rPr>
        <w:t xml:space="preserve"> </w:t>
      </w:r>
      <w:r w:rsidRPr="007116D0">
        <w:rPr>
          <w:rFonts w:eastAsia="Times New Roman" w:cs="Arial"/>
          <w:spacing w:val="1"/>
          <w:sz w:val="24"/>
          <w:szCs w:val="24"/>
        </w:rPr>
        <w:t xml:space="preserve">provide assistance with the payment of dental services. </w:t>
      </w:r>
      <w:r w:rsidRPr="007116D0">
        <w:rPr>
          <w:rFonts w:eastAsia="Times New Roman" w:cs="Arial"/>
          <w:spacing w:val="2"/>
          <w:sz w:val="24"/>
          <w:szCs w:val="24"/>
        </w:rPr>
        <w:t xml:space="preserve">Usually a county does not provide assistance with routine dental check-ups or fillings. An individual may request assistance with the payment of emergency dental services due to an </w:t>
      </w:r>
      <w:r w:rsidRPr="007116D0">
        <w:rPr>
          <w:rFonts w:eastAsia="Times New Roman" w:cs="Arial"/>
          <w:spacing w:val="5"/>
          <w:sz w:val="24"/>
          <w:szCs w:val="24"/>
        </w:rPr>
        <w:t xml:space="preserve">immediate need such as pain or an accident that has resulted in damage to the mouth or </w:t>
      </w:r>
      <w:r w:rsidRPr="007116D0">
        <w:rPr>
          <w:rFonts w:eastAsia="Times New Roman" w:cs="Arial"/>
          <w:spacing w:val="2"/>
          <w:sz w:val="24"/>
          <w:szCs w:val="24"/>
        </w:rPr>
        <w:t xml:space="preserve">teeth. In addition, the county may want to consider providing assistance to an individual who </w:t>
      </w:r>
      <w:r w:rsidRPr="007116D0">
        <w:rPr>
          <w:rFonts w:eastAsia="Times New Roman" w:cs="Arial"/>
          <w:spacing w:val="3"/>
          <w:sz w:val="24"/>
          <w:szCs w:val="24"/>
        </w:rPr>
        <w:t xml:space="preserve">must have work done on their teeth before certain medical or surgical procedures can be </w:t>
      </w:r>
      <w:r w:rsidRPr="007116D0">
        <w:rPr>
          <w:rFonts w:eastAsia="Times New Roman" w:cs="Arial"/>
          <w:spacing w:val="4"/>
          <w:sz w:val="24"/>
          <w:szCs w:val="24"/>
        </w:rPr>
        <w:t xml:space="preserve">completed. This is common for heart, cancer, and transplant patients. A county may want to </w:t>
      </w:r>
      <w:r w:rsidRPr="007116D0">
        <w:rPr>
          <w:rFonts w:eastAsia="Times New Roman" w:cs="Arial"/>
          <w:spacing w:val="2"/>
          <w:sz w:val="24"/>
          <w:szCs w:val="24"/>
        </w:rPr>
        <w:t xml:space="preserve">consider paying a dental bill for an individual who has abscessed teeth and is unable to work </w:t>
      </w:r>
      <w:r w:rsidRPr="007116D0">
        <w:rPr>
          <w:rFonts w:eastAsia="Times New Roman" w:cs="Arial"/>
          <w:spacing w:val="3"/>
          <w:sz w:val="24"/>
          <w:szCs w:val="24"/>
        </w:rPr>
        <w:t>due to the pain or the unsightliness of the individual’s teeth.</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9"/>
          <w:sz w:val="24"/>
          <w:szCs w:val="24"/>
        </w:rPr>
        <w:tab/>
        <w:t xml:space="preserve">There is a shortage of dental providers in South Dakota and many dentists have full </w:t>
      </w:r>
      <w:r w:rsidRPr="007116D0">
        <w:rPr>
          <w:rFonts w:eastAsia="Times New Roman" w:cs="Arial"/>
          <w:spacing w:val="6"/>
          <w:sz w:val="24"/>
          <w:szCs w:val="24"/>
        </w:rPr>
        <w:t>caseloads and are unable to accept any more patients.  The county should encourage the</w:t>
      </w:r>
      <w:r w:rsidRPr="007116D0">
        <w:rPr>
          <w:rFonts w:eastAsia="Times New Roman" w:cs="Arial"/>
          <w:sz w:val="24"/>
          <w:szCs w:val="24"/>
        </w:rPr>
        <w:t xml:space="preserve"> </w:t>
      </w:r>
      <w:r w:rsidRPr="007116D0">
        <w:rPr>
          <w:rFonts w:eastAsia="Times New Roman" w:cs="Arial"/>
          <w:spacing w:val="2"/>
          <w:sz w:val="24"/>
          <w:szCs w:val="24"/>
        </w:rPr>
        <w:t xml:space="preserve">individual to locate a dentist who will complete the necessary dental work.  Remind the </w:t>
      </w:r>
      <w:r w:rsidRPr="007116D0">
        <w:rPr>
          <w:rFonts w:eastAsia="Times New Roman" w:cs="Arial"/>
          <w:spacing w:val="-3"/>
          <w:sz w:val="24"/>
          <w:szCs w:val="24"/>
        </w:rPr>
        <w:t>individual of the following guidelines:</w:t>
      </w:r>
    </w:p>
    <w:p w:rsidR="007116D0" w:rsidRPr="007116D0" w:rsidRDefault="007116D0" w:rsidP="007116D0">
      <w:pPr>
        <w:widowControl w:val="0"/>
        <w:numPr>
          <w:ilvl w:val="0"/>
          <w:numId w:val="29"/>
        </w:numPr>
        <w:autoSpaceDE w:val="0"/>
        <w:autoSpaceDN w:val="0"/>
        <w:adjustRightInd w:val="0"/>
        <w:spacing w:after="0" w:line="480" w:lineRule="auto"/>
        <w:ind w:left="1440"/>
        <w:contextualSpacing/>
        <w:jc w:val="both"/>
        <w:rPr>
          <w:rFonts w:eastAsia="Times New Roman" w:cs="Arial"/>
          <w:sz w:val="24"/>
          <w:szCs w:val="24"/>
        </w:rPr>
      </w:pPr>
      <w:r w:rsidRPr="007116D0">
        <w:rPr>
          <w:rFonts w:eastAsia="Times New Roman" w:cs="Arial"/>
          <w:spacing w:val="-3"/>
          <w:sz w:val="24"/>
          <w:szCs w:val="24"/>
        </w:rPr>
        <w:t>Be on time for the appointment.</w:t>
      </w:r>
    </w:p>
    <w:p w:rsidR="007116D0" w:rsidRPr="007116D0" w:rsidRDefault="007116D0" w:rsidP="007116D0">
      <w:pPr>
        <w:widowControl w:val="0"/>
        <w:numPr>
          <w:ilvl w:val="0"/>
          <w:numId w:val="29"/>
        </w:numPr>
        <w:autoSpaceDE w:val="0"/>
        <w:autoSpaceDN w:val="0"/>
        <w:adjustRightInd w:val="0"/>
        <w:spacing w:after="0" w:line="240" w:lineRule="auto"/>
        <w:ind w:left="1440"/>
        <w:contextualSpacing/>
        <w:jc w:val="both"/>
        <w:rPr>
          <w:rFonts w:eastAsia="Times New Roman" w:cs="Arial"/>
          <w:sz w:val="24"/>
          <w:szCs w:val="24"/>
        </w:rPr>
      </w:pPr>
      <w:r w:rsidRPr="007116D0">
        <w:rPr>
          <w:rFonts w:eastAsia="Times New Roman" w:cs="Arial"/>
          <w:spacing w:val="-1"/>
          <w:sz w:val="24"/>
          <w:szCs w:val="24"/>
        </w:rPr>
        <w:t xml:space="preserve">If the individual cannot make the appointment, the individual must contact the dentist </w:t>
      </w:r>
      <w:r w:rsidRPr="007116D0">
        <w:rPr>
          <w:rFonts w:eastAsia="Times New Roman" w:cs="Arial"/>
          <w:spacing w:val="4"/>
          <w:sz w:val="24"/>
          <w:szCs w:val="24"/>
        </w:rPr>
        <w:t xml:space="preserve">and cancel the appointment as soon as possible.   The individual could lose their </w:t>
      </w:r>
      <w:r w:rsidRPr="007116D0">
        <w:rPr>
          <w:rFonts w:eastAsia="Times New Roman" w:cs="Arial"/>
          <w:spacing w:val="-3"/>
          <w:sz w:val="24"/>
          <w:szCs w:val="24"/>
        </w:rPr>
        <w:t>dentist if the individual fails to keep an appointment without canceling it.</w:t>
      </w:r>
    </w:p>
    <w:p w:rsidR="007116D0" w:rsidRPr="007116D0" w:rsidRDefault="007116D0" w:rsidP="007116D0">
      <w:pPr>
        <w:widowControl w:val="0"/>
        <w:autoSpaceDE w:val="0"/>
        <w:autoSpaceDN w:val="0"/>
        <w:adjustRightInd w:val="0"/>
        <w:spacing w:after="0" w:line="240" w:lineRule="auto"/>
        <w:ind w:left="1440" w:hanging="360"/>
        <w:jc w:val="both"/>
        <w:rPr>
          <w:rFonts w:eastAsia="Times New Roman" w:cs="Arial"/>
          <w:sz w:val="24"/>
          <w:szCs w:val="24"/>
        </w:rPr>
      </w:pPr>
    </w:p>
    <w:p w:rsidR="007116D0" w:rsidRPr="007116D0" w:rsidRDefault="007116D0" w:rsidP="007116D0">
      <w:pPr>
        <w:widowControl w:val="0"/>
        <w:numPr>
          <w:ilvl w:val="0"/>
          <w:numId w:val="29"/>
        </w:numPr>
        <w:autoSpaceDE w:val="0"/>
        <w:autoSpaceDN w:val="0"/>
        <w:adjustRightInd w:val="0"/>
        <w:spacing w:after="0" w:line="480" w:lineRule="auto"/>
        <w:ind w:left="1440"/>
        <w:contextualSpacing/>
        <w:jc w:val="both"/>
        <w:rPr>
          <w:rFonts w:eastAsia="Times New Roman" w:cs="Arial"/>
          <w:sz w:val="24"/>
          <w:szCs w:val="24"/>
        </w:rPr>
      </w:pPr>
      <w:r w:rsidRPr="007116D0">
        <w:rPr>
          <w:rFonts w:eastAsia="Times New Roman" w:cs="Arial"/>
          <w:spacing w:val="-3"/>
          <w:sz w:val="24"/>
          <w:szCs w:val="24"/>
        </w:rPr>
        <w:t>Be courteous and respectful with dentist and dental office staff.</w:t>
      </w:r>
    </w:p>
    <w:p w:rsidR="007116D0" w:rsidRPr="007116D0" w:rsidRDefault="007116D0" w:rsidP="007116D0">
      <w:pPr>
        <w:widowControl w:val="0"/>
        <w:numPr>
          <w:ilvl w:val="0"/>
          <w:numId w:val="29"/>
        </w:numPr>
        <w:autoSpaceDE w:val="0"/>
        <w:autoSpaceDN w:val="0"/>
        <w:adjustRightInd w:val="0"/>
        <w:spacing w:after="0" w:line="480" w:lineRule="auto"/>
        <w:ind w:left="1440"/>
        <w:contextualSpacing/>
        <w:jc w:val="both"/>
        <w:rPr>
          <w:rFonts w:eastAsia="Times New Roman" w:cs="Arial"/>
          <w:sz w:val="24"/>
          <w:szCs w:val="24"/>
        </w:rPr>
      </w:pPr>
      <w:r w:rsidRPr="007116D0">
        <w:rPr>
          <w:rFonts w:eastAsia="Times New Roman" w:cs="Arial"/>
          <w:spacing w:val="-3"/>
          <w:sz w:val="24"/>
          <w:szCs w:val="24"/>
        </w:rPr>
        <w:t>Follow the dentist's treatment plan.</w:t>
      </w:r>
    </w:p>
    <w:p w:rsidR="007116D0" w:rsidRPr="007116D0" w:rsidRDefault="007116D0" w:rsidP="007116D0">
      <w:pPr>
        <w:widowControl w:val="0"/>
        <w:numPr>
          <w:ilvl w:val="0"/>
          <w:numId w:val="29"/>
        </w:numPr>
        <w:autoSpaceDE w:val="0"/>
        <w:autoSpaceDN w:val="0"/>
        <w:adjustRightInd w:val="0"/>
        <w:spacing w:after="0" w:line="480" w:lineRule="auto"/>
        <w:ind w:left="1440"/>
        <w:contextualSpacing/>
        <w:jc w:val="both"/>
        <w:rPr>
          <w:rFonts w:eastAsia="Times New Roman" w:cs="Arial"/>
          <w:sz w:val="24"/>
          <w:szCs w:val="24"/>
        </w:rPr>
      </w:pPr>
      <w:r w:rsidRPr="007116D0">
        <w:rPr>
          <w:rFonts w:eastAsia="Times New Roman" w:cs="Arial"/>
          <w:spacing w:val="-3"/>
          <w:sz w:val="24"/>
          <w:szCs w:val="24"/>
        </w:rPr>
        <w:t>Be considerate of other patients in the office.</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2"/>
          <w:sz w:val="24"/>
          <w:szCs w:val="24"/>
        </w:rPr>
        <w:tab/>
        <w:t xml:space="preserve">The state Medicaid program has a contract with Delta Dental of South Dakota to </w:t>
      </w:r>
      <w:r w:rsidRPr="007116D0">
        <w:rPr>
          <w:rFonts w:eastAsia="Times New Roman" w:cs="Arial"/>
          <w:spacing w:val="-2"/>
          <w:sz w:val="24"/>
          <w:szCs w:val="24"/>
        </w:rPr>
        <w:t xml:space="preserve">administer the state's dental plan for Medicaid recipients. If a Medicaid recipient requests </w:t>
      </w:r>
      <w:r w:rsidRPr="007116D0">
        <w:rPr>
          <w:rFonts w:eastAsia="Times New Roman" w:cs="Arial"/>
          <w:spacing w:val="2"/>
          <w:sz w:val="24"/>
          <w:szCs w:val="24"/>
        </w:rPr>
        <w:t xml:space="preserve">assistance with dental services because the Medicaid recipient cannot find a dentist to provide the needed </w:t>
      </w:r>
      <w:r w:rsidRPr="007116D0">
        <w:rPr>
          <w:rFonts w:eastAsia="Times New Roman" w:cs="Arial"/>
          <w:spacing w:val="2"/>
          <w:sz w:val="24"/>
          <w:szCs w:val="24"/>
        </w:rPr>
        <w:lastRenderedPageBreak/>
        <w:t xml:space="preserve">services, refer the individual to Delta Dental at (605)-224-7345. If the </w:t>
      </w:r>
      <w:r w:rsidRPr="007116D0">
        <w:rPr>
          <w:rFonts w:eastAsia="Times New Roman" w:cs="Arial"/>
          <w:spacing w:val="1"/>
          <w:sz w:val="24"/>
          <w:szCs w:val="24"/>
        </w:rPr>
        <w:t xml:space="preserve">Medicaid recipient requests assistance with dental services that are not covered by the </w:t>
      </w:r>
      <w:r w:rsidRPr="007116D0">
        <w:rPr>
          <w:rFonts w:eastAsia="Times New Roman" w:cs="Arial"/>
          <w:spacing w:val="-3"/>
          <w:sz w:val="24"/>
          <w:szCs w:val="24"/>
        </w:rPr>
        <w:t>Medicaid program, the county must determine if the requested service is eligible for payment by the county and if the individual meets the eligibility criteria.</w:t>
      </w:r>
    </w:p>
    <w:p w:rsidR="007116D0" w:rsidRPr="007116D0" w:rsidRDefault="007116D0" w:rsidP="007116D0">
      <w:pPr>
        <w:widowControl w:val="0"/>
        <w:autoSpaceDE w:val="0"/>
        <w:autoSpaceDN w:val="0"/>
        <w:adjustRightInd w:val="0"/>
        <w:spacing w:after="0" w:line="480" w:lineRule="auto"/>
        <w:ind w:right="29"/>
        <w:jc w:val="both"/>
        <w:rPr>
          <w:rFonts w:eastAsia="Times New Roman" w:cs="Arial"/>
          <w:sz w:val="24"/>
          <w:szCs w:val="24"/>
        </w:rPr>
      </w:pPr>
      <w:r w:rsidRPr="007116D0">
        <w:rPr>
          <w:rFonts w:eastAsia="Times New Roman" w:cs="Arial"/>
          <w:spacing w:val="2"/>
          <w:sz w:val="24"/>
          <w:szCs w:val="24"/>
        </w:rPr>
        <w:tab/>
        <w:t xml:space="preserve">Medicaid has dental programs for both children and adults. In addition, a county should </w:t>
      </w:r>
      <w:r w:rsidRPr="007116D0">
        <w:rPr>
          <w:rFonts w:eastAsia="Times New Roman" w:cs="Arial"/>
          <w:spacing w:val="5"/>
          <w:sz w:val="24"/>
          <w:szCs w:val="24"/>
        </w:rPr>
        <w:t xml:space="preserve">check with local service clubs to see whether they would consider covering the needed </w:t>
      </w:r>
      <w:r w:rsidRPr="007116D0">
        <w:rPr>
          <w:rFonts w:eastAsia="Times New Roman" w:cs="Arial"/>
          <w:spacing w:val="-1"/>
          <w:sz w:val="24"/>
          <w:szCs w:val="24"/>
        </w:rPr>
        <w:t>service.</w:t>
      </w:r>
    </w:p>
    <w:p w:rsidR="007116D0" w:rsidRPr="007116D0" w:rsidRDefault="007116D0" w:rsidP="007116D0">
      <w:pPr>
        <w:widowControl w:val="0"/>
        <w:autoSpaceDE w:val="0"/>
        <w:autoSpaceDN w:val="0"/>
        <w:adjustRightInd w:val="0"/>
        <w:spacing w:after="0" w:line="480" w:lineRule="auto"/>
        <w:jc w:val="both"/>
        <w:rPr>
          <w:rFonts w:eastAsia="Times New Roman" w:cs="Arial"/>
          <w:sz w:val="24"/>
          <w:szCs w:val="24"/>
        </w:rPr>
      </w:pPr>
      <w:r w:rsidRPr="007116D0">
        <w:rPr>
          <w:rFonts w:eastAsia="Times New Roman" w:cs="Arial"/>
          <w:spacing w:val="-1"/>
          <w:sz w:val="24"/>
          <w:szCs w:val="24"/>
        </w:rPr>
        <w:tab/>
        <w:t xml:space="preserve">The Ronald McDonald Care Mobile is a fully equipped, modern dental office on wheels </w:t>
      </w:r>
      <w:r w:rsidRPr="007116D0">
        <w:rPr>
          <w:rFonts w:eastAsia="Times New Roman" w:cs="Arial"/>
          <w:spacing w:val="1"/>
          <w:sz w:val="24"/>
          <w:szCs w:val="24"/>
        </w:rPr>
        <w:t xml:space="preserve">that will bring dental care directly to children who do not otherwise have access to care, </w:t>
      </w:r>
      <w:r w:rsidRPr="007116D0">
        <w:rPr>
          <w:rFonts w:eastAsia="Times New Roman" w:cs="Arial"/>
          <w:spacing w:val="-1"/>
          <w:sz w:val="24"/>
          <w:szCs w:val="24"/>
        </w:rPr>
        <w:t xml:space="preserve">regardless of their ability to pay. It is a collaborative effort between Ronald McDonald House </w:t>
      </w:r>
      <w:r w:rsidRPr="007116D0">
        <w:rPr>
          <w:rFonts w:eastAsia="Times New Roman" w:cs="Arial"/>
          <w:spacing w:val="-2"/>
          <w:sz w:val="24"/>
          <w:szCs w:val="24"/>
        </w:rPr>
        <w:t xml:space="preserve">Charities of South Dakota, Delta Dental Plan of South Dakota, and the State Department of </w:t>
      </w:r>
      <w:r w:rsidRPr="007116D0">
        <w:rPr>
          <w:rFonts w:eastAsia="Times New Roman" w:cs="Arial"/>
          <w:spacing w:val="1"/>
          <w:sz w:val="24"/>
          <w:szCs w:val="24"/>
        </w:rPr>
        <w:t xml:space="preserve">Health. </w:t>
      </w:r>
      <w:r w:rsidRPr="007116D0">
        <w:rPr>
          <w:rFonts w:eastAsia="Times New Roman" w:cs="Arial"/>
          <w:spacing w:val="-2"/>
          <w:sz w:val="24"/>
          <w:szCs w:val="24"/>
        </w:rPr>
        <w:t xml:space="preserve">The Care Mobile is supported by paid staff and </w:t>
      </w:r>
      <w:r w:rsidRPr="007116D0">
        <w:rPr>
          <w:rFonts w:eastAsia="Times New Roman" w:cs="Arial"/>
          <w:spacing w:val="-1"/>
          <w:sz w:val="24"/>
          <w:szCs w:val="24"/>
        </w:rPr>
        <w:t xml:space="preserve">by volunteer dental professionals who provide care on the unit. In each community it visits, </w:t>
      </w:r>
      <w:r w:rsidRPr="007116D0">
        <w:rPr>
          <w:rFonts w:eastAsia="Times New Roman" w:cs="Arial"/>
          <w:sz w:val="24"/>
          <w:szCs w:val="24"/>
        </w:rPr>
        <w:t xml:space="preserve">Care Mobile staff will work with local site partners like Head Start, schools, rural community </w:t>
      </w:r>
      <w:r w:rsidRPr="007116D0">
        <w:rPr>
          <w:rFonts w:eastAsia="Times New Roman" w:cs="Arial"/>
          <w:spacing w:val="3"/>
          <w:sz w:val="24"/>
          <w:szCs w:val="24"/>
        </w:rPr>
        <w:t xml:space="preserve">health centers, and local social service agencies to identify and schedule patients and </w:t>
      </w:r>
      <w:r w:rsidRPr="007116D0">
        <w:rPr>
          <w:rFonts w:eastAsia="Times New Roman" w:cs="Arial"/>
          <w:spacing w:val="-2"/>
          <w:sz w:val="24"/>
          <w:szCs w:val="24"/>
        </w:rPr>
        <w:t xml:space="preserve">promote the Care Mobile. The county may want to consider partnering with local agencies to </w:t>
      </w:r>
      <w:r w:rsidRPr="007116D0">
        <w:rPr>
          <w:rFonts w:eastAsia="Times New Roman" w:cs="Arial"/>
          <w:spacing w:val="-3"/>
          <w:sz w:val="24"/>
          <w:szCs w:val="24"/>
        </w:rPr>
        <w:t>get the Care Mobile to come into areas where there are unmet dental needs.</w:t>
      </w:r>
    </w:p>
    <w:p w:rsidR="007116D0" w:rsidRPr="007116D0" w:rsidRDefault="007116D0" w:rsidP="007116D0">
      <w:pPr>
        <w:widowControl w:val="0"/>
        <w:autoSpaceDE w:val="0"/>
        <w:autoSpaceDN w:val="0"/>
        <w:adjustRightInd w:val="0"/>
        <w:spacing w:after="0" w:line="480" w:lineRule="auto"/>
        <w:ind w:right="14"/>
        <w:jc w:val="both"/>
        <w:rPr>
          <w:rFonts w:eastAsia="Times New Roman" w:cs="Arial"/>
          <w:sz w:val="24"/>
          <w:szCs w:val="24"/>
        </w:rPr>
      </w:pPr>
      <w:r w:rsidRPr="007116D0">
        <w:rPr>
          <w:rFonts w:eastAsia="Times New Roman" w:cs="Arial"/>
          <w:spacing w:val="-2"/>
          <w:sz w:val="24"/>
          <w:szCs w:val="24"/>
        </w:rPr>
        <w:tab/>
        <w:t xml:space="preserve">When paying a claim for dental services, the county may wish to utilize Medicaid's rules </w:t>
      </w:r>
      <w:r w:rsidRPr="007116D0">
        <w:rPr>
          <w:rFonts w:eastAsia="Times New Roman" w:cs="Arial"/>
          <w:spacing w:val="-4"/>
          <w:sz w:val="24"/>
          <w:szCs w:val="24"/>
        </w:rPr>
        <w:t>and payment methodology when approving dental services and reimbursing dental providers.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 xml:space="preserve">5100    </w:t>
      </w:r>
      <w:r w:rsidRPr="008D75C5">
        <w:rPr>
          <w:rFonts w:eastAsia="Times New Roman" w:cs="Arial"/>
          <w:spacing w:val="-1"/>
          <w:sz w:val="24"/>
          <w:szCs w:val="24"/>
          <w:u w:val="single"/>
        </w:rPr>
        <w:t>MEDICAL EQUIPMENT</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3"/>
          <w:sz w:val="24"/>
          <w:szCs w:val="24"/>
        </w:rPr>
        <w:tab/>
        <w:t xml:space="preserve">A county may be asked to pay for the rental or purchase of medical equipment. </w:t>
      </w:r>
      <w:r w:rsidRPr="008D75C5">
        <w:rPr>
          <w:rFonts w:eastAsia="Times New Roman" w:cs="Arial"/>
          <w:spacing w:val="2"/>
          <w:sz w:val="24"/>
          <w:szCs w:val="24"/>
        </w:rPr>
        <w:t xml:space="preserve">Equipment includes items such as canes, crutches, walkers, hospital beds, oxygen </w:t>
      </w:r>
      <w:r w:rsidRPr="008D75C5">
        <w:rPr>
          <w:rFonts w:eastAsia="Times New Roman" w:cs="Arial"/>
          <w:sz w:val="24"/>
          <w:szCs w:val="24"/>
        </w:rPr>
        <w:t xml:space="preserve">concentrators, suction machines, nebulizers, hearing aids, wheelchairs, kidney dialysis </w:t>
      </w:r>
      <w:r w:rsidRPr="008D75C5">
        <w:rPr>
          <w:rFonts w:eastAsia="Times New Roman" w:cs="Arial"/>
          <w:spacing w:val="-1"/>
          <w:sz w:val="24"/>
          <w:szCs w:val="24"/>
        </w:rPr>
        <w:t xml:space="preserve">equipment, blood glucose monitors, and lymphedema pumps. Medicare and Medicaid will </w:t>
      </w:r>
      <w:r w:rsidRPr="008D75C5">
        <w:rPr>
          <w:rFonts w:eastAsia="Times New Roman" w:cs="Arial"/>
          <w:sz w:val="24"/>
          <w:szCs w:val="24"/>
        </w:rPr>
        <w:t xml:space="preserve">cover some medical equipment if certain criteria are met. When determining whether or not </w:t>
      </w:r>
      <w:r w:rsidRPr="008D75C5">
        <w:rPr>
          <w:rFonts w:eastAsia="Times New Roman" w:cs="Arial"/>
          <w:spacing w:val="-3"/>
          <w:sz w:val="24"/>
          <w:szCs w:val="24"/>
        </w:rPr>
        <w:t xml:space="preserve">the county will participate in the payment of medical equipment, the county should consider </w:t>
      </w:r>
      <w:r w:rsidRPr="008D75C5">
        <w:rPr>
          <w:rFonts w:eastAsia="Times New Roman" w:cs="Arial"/>
          <w:spacing w:val="2"/>
          <w:sz w:val="24"/>
          <w:szCs w:val="24"/>
        </w:rPr>
        <w:t xml:space="preserve">whether or not the equipment is medically </w:t>
      </w:r>
      <w:r w:rsidRPr="008D75C5">
        <w:rPr>
          <w:rFonts w:eastAsia="Times New Roman" w:cs="Arial"/>
          <w:spacing w:val="2"/>
          <w:sz w:val="24"/>
          <w:szCs w:val="24"/>
        </w:rPr>
        <w:lastRenderedPageBreak/>
        <w:t xml:space="preserve">necessary and whether there is alternative </w:t>
      </w:r>
      <w:r w:rsidRPr="008D75C5">
        <w:rPr>
          <w:rFonts w:eastAsia="Times New Roman" w:cs="Arial"/>
          <w:spacing w:val="-1"/>
          <w:sz w:val="24"/>
          <w:szCs w:val="24"/>
        </w:rPr>
        <w:t>equipment available that will meet the individual’s needs.</w:t>
      </w:r>
    </w:p>
    <w:p w:rsidR="008D75C5" w:rsidRPr="008D75C5" w:rsidRDefault="008D75C5" w:rsidP="008D75C5">
      <w:pPr>
        <w:widowControl w:val="0"/>
        <w:autoSpaceDE w:val="0"/>
        <w:autoSpaceDN w:val="0"/>
        <w:adjustRightInd w:val="0"/>
        <w:spacing w:after="0" w:line="480" w:lineRule="auto"/>
        <w:ind w:left="14" w:right="14"/>
        <w:jc w:val="both"/>
        <w:rPr>
          <w:rFonts w:eastAsia="Times New Roman" w:cs="Arial"/>
          <w:sz w:val="24"/>
          <w:szCs w:val="24"/>
        </w:rPr>
      </w:pPr>
      <w:r w:rsidRPr="008D75C5">
        <w:rPr>
          <w:rFonts w:eastAsia="Times New Roman" w:cs="Arial"/>
          <w:spacing w:val="-3"/>
          <w:sz w:val="24"/>
          <w:szCs w:val="24"/>
        </w:rPr>
        <w:tab/>
        <w:t xml:space="preserve">Keep in mind that </w:t>
      </w:r>
      <w:r w:rsidRPr="008D75C5">
        <w:rPr>
          <w:rFonts w:eastAsia="Times New Roman" w:cs="Arial"/>
          <w:spacing w:val="-2"/>
          <w:sz w:val="24"/>
          <w:szCs w:val="24"/>
        </w:rPr>
        <w:t xml:space="preserve">other community service organizations provide certain medical equipment for individuals </w:t>
      </w:r>
      <w:r w:rsidRPr="008D75C5">
        <w:rPr>
          <w:rFonts w:eastAsia="Times New Roman" w:cs="Arial"/>
          <w:spacing w:val="7"/>
          <w:sz w:val="24"/>
          <w:szCs w:val="24"/>
        </w:rPr>
        <w:t xml:space="preserve">in need and depending on the equipment, the county may wish to contact these </w:t>
      </w:r>
      <w:r w:rsidRPr="008D75C5">
        <w:rPr>
          <w:rFonts w:eastAsia="Times New Roman" w:cs="Arial"/>
          <w:spacing w:val="-3"/>
          <w:sz w:val="24"/>
          <w:szCs w:val="24"/>
        </w:rPr>
        <w:t>organizations to request assistance on the individual's behalf.</w:t>
      </w:r>
    </w:p>
    <w:p w:rsidR="008D75C5" w:rsidRPr="008D75C5" w:rsidRDefault="008D75C5" w:rsidP="008D75C5">
      <w:pPr>
        <w:widowControl w:val="0"/>
        <w:tabs>
          <w:tab w:val="left" w:pos="360"/>
          <w:tab w:val="left" w:pos="450"/>
        </w:tabs>
        <w:autoSpaceDE w:val="0"/>
        <w:autoSpaceDN w:val="0"/>
        <w:adjustRightInd w:val="0"/>
        <w:spacing w:after="0" w:line="480" w:lineRule="auto"/>
        <w:ind w:left="14"/>
        <w:jc w:val="both"/>
        <w:rPr>
          <w:rFonts w:eastAsia="Times New Roman" w:cs="Arial"/>
          <w:sz w:val="24"/>
          <w:szCs w:val="24"/>
        </w:rPr>
      </w:pPr>
      <w:r w:rsidRPr="008D75C5">
        <w:rPr>
          <w:rFonts w:eastAsia="Times New Roman" w:cs="Arial"/>
          <w:spacing w:val="-2"/>
          <w:sz w:val="24"/>
          <w:szCs w:val="24"/>
        </w:rPr>
        <w:tab/>
        <w:t xml:space="preserve">If an individual is in a nursing home and on Medicaid, the nursing home is responsible for </w:t>
      </w:r>
      <w:r w:rsidRPr="008D75C5">
        <w:rPr>
          <w:rFonts w:eastAsia="Times New Roman" w:cs="Arial"/>
          <w:spacing w:val="4"/>
          <w:sz w:val="24"/>
          <w:szCs w:val="24"/>
        </w:rPr>
        <w:t xml:space="preserve">providing the medical equipment needed by the Medicaid recipient. The repair and </w:t>
      </w:r>
      <w:r w:rsidRPr="008D75C5">
        <w:rPr>
          <w:rFonts w:eastAsia="Times New Roman" w:cs="Arial"/>
          <w:spacing w:val="-2"/>
          <w:sz w:val="24"/>
          <w:szCs w:val="24"/>
        </w:rPr>
        <w:t>maintenance of medical equipment owned by the Medicaid recipient is covered by Medicaid.</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2"/>
          <w:sz w:val="24"/>
          <w:szCs w:val="24"/>
        </w:rPr>
        <w:tab/>
        <w:t xml:space="preserve">If an individual resides in an assisted living facility and is Medicaid eligible, Medicaid will </w:t>
      </w:r>
      <w:r w:rsidRPr="008D75C5">
        <w:rPr>
          <w:rFonts w:eastAsia="Times New Roman" w:cs="Arial"/>
          <w:spacing w:val="1"/>
          <w:sz w:val="24"/>
          <w:szCs w:val="24"/>
        </w:rPr>
        <w:t xml:space="preserve">pay for the cost of medically necessary equipment as long as the equipment is a covered </w:t>
      </w:r>
      <w:r w:rsidRPr="008D75C5">
        <w:rPr>
          <w:rFonts w:eastAsia="Times New Roman" w:cs="Arial"/>
          <w:spacing w:val="-3"/>
          <w:sz w:val="24"/>
          <w:szCs w:val="24"/>
        </w:rPr>
        <w:t>item under the Medicaid program.</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 xml:space="preserve">5200     </w:t>
      </w:r>
      <w:r w:rsidRPr="008D75C5">
        <w:rPr>
          <w:rFonts w:eastAsia="Times New Roman" w:cs="Arial"/>
          <w:spacing w:val="-1"/>
          <w:sz w:val="24"/>
          <w:szCs w:val="24"/>
          <w:u w:val="single"/>
        </w:rPr>
        <w:t>EYEGLASSES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4"/>
          <w:sz w:val="24"/>
          <w:szCs w:val="24"/>
        </w:rPr>
        <w:tab/>
        <w:t xml:space="preserve">A request for glasses should first be referred to the nearest Lions Club or other </w:t>
      </w:r>
      <w:r w:rsidRPr="008D75C5">
        <w:rPr>
          <w:rFonts w:eastAsia="Times New Roman" w:cs="Arial"/>
          <w:spacing w:val="1"/>
          <w:sz w:val="24"/>
          <w:szCs w:val="24"/>
        </w:rPr>
        <w:t xml:space="preserve">community service organizations. Eyeglasses and certain other optometric services are </w:t>
      </w:r>
      <w:r w:rsidRPr="008D75C5">
        <w:rPr>
          <w:rFonts w:eastAsia="Times New Roman" w:cs="Arial"/>
          <w:spacing w:val="2"/>
          <w:sz w:val="24"/>
          <w:szCs w:val="24"/>
        </w:rPr>
        <w:t xml:space="preserve">covered under the Medicaid program. The Veterans Administration and Indian Health </w:t>
      </w:r>
      <w:r w:rsidRPr="008D75C5">
        <w:rPr>
          <w:rFonts w:eastAsia="Times New Roman" w:cs="Arial"/>
          <w:sz w:val="24"/>
          <w:szCs w:val="24"/>
        </w:rPr>
        <w:t xml:space="preserve">Services provide limited coverage for eyeglasses. There may be an immediate need for </w:t>
      </w:r>
      <w:r w:rsidRPr="008D75C5">
        <w:rPr>
          <w:rFonts w:eastAsia="Times New Roman" w:cs="Arial"/>
          <w:spacing w:val="-1"/>
          <w:sz w:val="24"/>
          <w:szCs w:val="24"/>
        </w:rPr>
        <w:t xml:space="preserve">glasses that cannot wait. For example, the individual who needs glasses to perform his/her </w:t>
      </w:r>
      <w:r w:rsidRPr="008D75C5">
        <w:rPr>
          <w:rFonts w:eastAsia="Times New Roman" w:cs="Arial"/>
          <w:spacing w:val="-3"/>
          <w:sz w:val="24"/>
          <w:szCs w:val="24"/>
        </w:rPr>
        <w:t>job and is unable to work without the glasses.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5"/>
          <w:sz w:val="24"/>
          <w:szCs w:val="24"/>
        </w:rPr>
        <w:t xml:space="preserve">5300     </w:t>
      </w:r>
      <w:r w:rsidRPr="008D75C5">
        <w:rPr>
          <w:rFonts w:eastAsia="Times New Roman" w:cs="Arial"/>
          <w:spacing w:val="-5"/>
          <w:sz w:val="24"/>
          <w:szCs w:val="24"/>
          <w:u w:val="single"/>
        </w:rPr>
        <w:t>HOME IV TREATMENT</w:t>
      </w:r>
    </w:p>
    <w:p w:rsidR="008D75C5" w:rsidRPr="008D75C5" w:rsidRDefault="008D75C5" w:rsidP="008D75C5">
      <w:pPr>
        <w:widowControl w:val="0"/>
        <w:autoSpaceDE w:val="0"/>
        <w:autoSpaceDN w:val="0"/>
        <w:adjustRightInd w:val="0"/>
        <w:spacing w:after="0" w:line="480" w:lineRule="auto"/>
        <w:jc w:val="both"/>
        <w:rPr>
          <w:rFonts w:eastAsia="Times New Roman" w:cs="Arial"/>
          <w:spacing w:val="-5"/>
          <w:sz w:val="24"/>
          <w:szCs w:val="24"/>
        </w:rPr>
      </w:pPr>
      <w:r w:rsidRPr="008D75C5">
        <w:rPr>
          <w:rFonts w:eastAsia="Times New Roman" w:cs="Arial"/>
          <w:spacing w:val="-4"/>
          <w:sz w:val="24"/>
          <w:szCs w:val="24"/>
        </w:rPr>
        <w:tab/>
        <w:t xml:space="preserve">Home IV treatment has become a very popular form of treatment since it could save the </w:t>
      </w:r>
      <w:r w:rsidRPr="008D75C5">
        <w:rPr>
          <w:rFonts w:eastAsia="Times New Roman" w:cs="Arial"/>
          <w:spacing w:val="-1"/>
          <w:sz w:val="24"/>
          <w:szCs w:val="24"/>
        </w:rPr>
        <w:t xml:space="preserve">county the expense of a costly hospital stay. A county may have a situation in which one </w:t>
      </w:r>
      <w:r w:rsidRPr="008D75C5">
        <w:rPr>
          <w:rFonts w:eastAsia="Times New Roman" w:cs="Arial"/>
          <w:spacing w:val="-2"/>
          <w:sz w:val="24"/>
          <w:szCs w:val="24"/>
        </w:rPr>
        <w:t xml:space="preserve">provider supplies the medication for the IV and another provider actually administers the medication. In some cases, a relative or friend can administer the medications; other cases require the services of a registered nurse. The county will need to sort these things out when </w:t>
      </w:r>
      <w:r w:rsidRPr="008D75C5">
        <w:rPr>
          <w:rFonts w:eastAsia="Times New Roman" w:cs="Arial"/>
          <w:spacing w:val="1"/>
          <w:sz w:val="24"/>
          <w:szCs w:val="24"/>
        </w:rPr>
        <w:t xml:space="preserve">determining whether it will cover the service. There may be a case in which the </w:t>
      </w:r>
      <w:r w:rsidRPr="008D75C5">
        <w:rPr>
          <w:rFonts w:eastAsia="Times New Roman" w:cs="Arial"/>
          <w:spacing w:val="2"/>
          <w:sz w:val="24"/>
          <w:szCs w:val="24"/>
        </w:rPr>
        <w:t xml:space="preserve">individual is eligible for Medicare but Medicare will not cover the </w:t>
      </w:r>
      <w:r w:rsidRPr="008D75C5">
        <w:rPr>
          <w:rFonts w:eastAsia="Times New Roman" w:cs="Arial"/>
          <w:spacing w:val="2"/>
          <w:sz w:val="24"/>
          <w:szCs w:val="24"/>
        </w:rPr>
        <w:lastRenderedPageBreak/>
        <w:t xml:space="preserve">cost. It may be more </w:t>
      </w:r>
      <w:r w:rsidRPr="008D75C5">
        <w:rPr>
          <w:rFonts w:eastAsia="Times New Roman" w:cs="Arial"/>
          <w:spacing w:val="-2"/>
          <w:sz w:val="24"/>
          <w:szCs w:val="24"/>
        </w:rPr>
        <w:t xml:space="preserve">affordable to meet the individual's co-payment for a hospital stay versus covering the cost of </w:t>
      </w:r>
      <w:r w:rsidRPr="008D75C5">
        <w:rPr>
          <w:rFonts w:eastAsia="Times New Roman" w:cs="Arial"/>
          <w:spacing w:val="-5"/>
          <w:sz w:val="24"/>
          <w:szCs w:val="24"/>
        </w:rPr>
        <w:t>the IV therapy in the home setting.</w:t>
      </w:r>
    </w:p>
    <w:p w:rsidR="008D75C5" w:rsidRPr="008D75C5" w:rsidRDefault="008D75C5" w:rsidP="008D75C5">
      <w:pPr>
        <w:widowControl w:val="0"/>
        <w:autoSpaceDE w:val="0"/>
        <w:autoSpaceDN w:val="0"/>
        <w:adjustRightInd w:val="0"/>
        <w:spacing w:after="0" w:line="480" w:lineRule="auto"/>
        <w:ind w:left="14"/>
        <w:jc w:val="both"/>
        <w:rPr>
          <w:rFonts w:eastAsia="Times New Roman" w:cs="Arial"/>
          <w:sz w:val="24"/>
          <w:szCs w:val="24"/>
        </w:rPr>
      </w:pPr>
      <w:r w:rsidRPr="008D75C5">
        <w:rPr>
          <w:rFonts w:eastAsia="Times New Roman" w:cs="Arial"/>
          <w:spacing w:val="-1"/>
          <w:sz w:val="24"/>
          <w:szCs w:val="24"/>
        </w:rPr>
        <w:t xml:space="preserve">5400    </w:t>
      </w:r>
      <w:r w:rsidRPr="008D75C5">
        <w:rPr>
          <w:rFonts w:eastAsia="Times New Roman" w:cs="Arial"/>
          <w:spacing w:val="-1"/>
          <w:sz w:val="24"/>
          <w:szCs w:val="24"/>
          <w:u w:val="single"/>
        </w:rPr>
        <w:t>TRAVEL ASSISTANCE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3"/>
          <w:sz w:val="24"/>
          <w:szCs w:val="24"/>
        </w:rPr>
      </w:pPr>
      <w:r w:rsidRPr="008D75C5">
        <w:rPr>
          <w:rFonts w:eastAsia="Times New Roman" w:cs="Arial"/>
          <w:spacing w:val="-1"/>
          <w:sz w:val="24"/>
          <w:szCs w:val="24"/>
        </w:rPr>
        <w:tab/>
        <w:t xml:space="preserve">A county may be asked to assist with an individual’s transportation expenses when the individual is traveling to a medical facility outside of the individual's community. The county </w:t>
      </w:r>
      <w:r w:rsidRPr="008D75C5">
        <w:rPr>
          <w:rFonts w:eastAsia="Times New Roman" w:cs="Arial"/>
          <w:spacing w:val="5"/>
          <w:sz w:val="24"/>
          <w:szCs w:val="24"/>
        </w:rPr>
        <w:t xml:space="preserve">should check with local service clubs and organizations. Oftentimes, these groups will </w:t>
      </w:r>
      <w:r w:rsidRPr="008D75C5">
        <w:rPr>
          <w:rFonts w:eastAsia="Times New Roman" w:cs="Arial"/>
          <w:sz w:val="24"/>
          <w:szCs w:val="24"/>
        </w:rPr>
        <w:t xml:space="preserve">provide assistance to an individual needing to travel to a medical facility. Assistance could </w:t>
      </w:r>
      <w:r w:rsidRPr="008D75C5">
        <w:rPr>
          <w:rFonts w:eastAsia="Times New Roman" w:cs="Arial"/>
          <w:spacing w:val="3"/>
          <w:sz w:val="24"/>
          <w:szCs w:val="24"/>
        </w:rPr>
        <w:t xml:space="preserve">include help with meals, gas, and lodging. If travel is to an out-of-state facility, the county </w:t>
      </w:r>
      <w:r w:rsidRPr="008D75C5">
        <w:rPr>
          <w:rFonts w:eastAsia="Times New Roman" w:cs="Arial"/>
          <w:sz w:val="24"/>
          <w:szCs w:val="24"/>
        </w:rPr>
        <w:t xml:space="preserve">should contact the social worker at the out-of-state facility and arrange lodging and </w:t>
      </w:r>
      <w:r w:rsidRPr="008D75C5">
        <w:rPr>
          <w:rFonts w:eastAsia="Times New Roman" w:cs="Arial"/>
          <w:spacing w:val="2"/>
          <w:sz w:val="24"/>
          <w:szCs w:val="24"/>
        </w:rPr>
        <w:t xml:space="preserve">meals through that facility. If the individual is on Medicaid, the county should contact the </w:t>
      </w:r>
      <w:r w:rsidRPr="008D75C5">
        <w:rPr>
          <w:rFonts w:eastAsia="Times New Roman" w:cs="Arial"/>
          <w:spacing w:val="6"/>
          <w:sz w:val="24"/>
          <w:szCs w:val="24"/>
        </w:rPr>
        <w:t>transportation service coordinator for the Department of Social Services in Pierre, at (</w:t>
      </w:r>
      <w:r w:rsidRPr="008D75C5">
        <w:rPr>
          <w:rFonts w:eastAsia="Times New Roman" w:cs="Arial"/>
          <w:spacing w:val="3"/>
          <w:sz w:val="24"/>
          <w:szCs w:val="24"/>
        </w:rPr>
        <w:t xml:space="preserve">605)-773-3586, to request coverage of the transportation service to enable the individual to </w:t>
      </w:r>
      <w:r w:rsidRPr="008D75C5">
        <w:rPr>
          <w:rFonts w:eastAsia="Times New Roman" w:cs="Arial"/>
          <w:spacing w:val="2"/>
          <w:sz w:val="24"/>
          <w:szCs w:val="24"/>
        </w:rPr>
        <w:t xml:space="preserve">obtain the needed services. For these cases, the Department of Social Services should be making the bulk of the arrangements. Usually, lodging is not a problem because the Department of Social Services can be </w:t>
      </w:r>
      <w:r w:rsidRPr="008D75C5">
        <w:rPr>
          <w:rFonts w:eastAsia="Times New Roman" w:cs="Arial"/>
          <w:spacing w:val="4"/>
          <w:sz w:val="24"/>
          <w:szCs w:val="24"/>
        </w:rPr>
        <w:t xml:space="preserve">billed directly by the facility. Meals can be more difficult to arrange to have billed directly to the </w:t>
      </w:r>
      <w:r w:rsidRPr="008D75C5">
        <w:rPr>
          <w:rFonts w:eastAsia="Times New Roman" w:cs="Arial"/>
          <w:spacing w:val="7"/>
          <w:sz w:val="24"/>
          <w:szCs w:val="24"/>
        </w:rPr>
        <w:t xml:space="preserve">Department of Social Services. Transportation and meals are not reimbursed by the Department of Social Services until after the fact. In most </w:t>
      </w:r>
      <w:r w:rsidRPr="008D75C5">
        <w:rPr>
          <w:rFonts w:eastAsia="Times New Roman" w:cs="Arial"/>
          <w:spacing w:val="2"/>
          <w:sz w:val="24"/>
          <w:szCs w:val="24"/>
        </w:rPr>
        <w:t xml:space="preserve">cases, a county can be reimbursed for the costs of assisting a Medicaid recipient with travel </w:t>
      </w:r>
      <w:r w:rsidRPr="008D75C5">
        <w:rPr>
          <w:rFonts w:eastAsia="Times New Roman" w:cs="Arial"/>
          <w:spacing w:val="3"/>
          <w:sz w:val="24"/>
          <w:szCs w:val="24"/>
        </w:rPr>
        <w:t>expenses.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color w:val="00B050"/>
          <w:spacing w:val="4"/>
          <w:sz w:val="24"/>
          <w:szCs w:val="24"/>
        </w:rPr>
      </w:pPr>
      <w:r w:rsidRPr="008D75C5">
        <w:rPr>
          <w:rFonts w:eastAsia="Times New Roman" w:cs="Arial"/>
          <w:spacing w:val="3"/>
          <w:sz w:val="24"/>
          <w:szCs w:val="24"/>
        </w:rPr>
        <w:tab/>
        <w:t>In most cases it is best to coordinate care with a Social Worker at the out-of-state facility as that person is much more familiar with services in their area.  It is not common that a County will assist with costs for out-of-state care, but it can be done if the policies /procedures of that particular County allow it.</w:t>
      </w:r>
    </w:p>
    <w:p w:rsidR="008D75C5" w:rsidRPr="008D75C5" w:rsidRDefault="008D75C5" w:rsidP="008D75C5">
      <w:pPr>
        <w:widowControl w:val="0"/>
        <w:autoSpaceDE w:val="0"/>
        <w:autoSpaceDN w:val="0"/>
        <w:adjustRightInd w:val="0"/>
        <w:spacing w:after="0" w:line="480" w:lineRule="auto"/>
        <w:ind w:left="14"/>
        <w:jc w:val="both"/>
        <w:rPr>
          <w:rFonts w:eastAsia="Times New Roman" w:cs="Arial"/>
          <w:sz w:val="24"/>
          <w:szCs w:val="24"/>
        </w:rPr>
      </w:pPr>
      <w:r w:rsidRPr="008D75C5">
        <w:rPr>
          <w:rFonts w:eastAsia="Times New Roman" w:cs="Arial"/>
          <w:spacing w:val="-1"/>
          <w:sz w:val="24"/>
          <w:szCs w:val="24"/>
        </w:rPr>
        <w:t xml:space="preserve">5500    </w:t>
      </w:r>
      <w:r w:rsidRPr="008D75C5">
        <w:rPr>
          <w:rFonts w:eastAsia="Times New Roman" w:cs="Arial"/>
          <w:spacing w:val="-1"/>
          <w:sz w:val="24"/>
          <w:szCs w:val="24"/>
          <w:u w:val="single"/>
        </w:rPr>
        <w:t>AMBULANCE SERVICES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2"/>
          <w:sz w:val="24"/>
          <w:szCs w:val="24"/>
        </w:rPr>
        <w:t xml:space="preserve">It is recommended that the county follow the Medicaid provisions relating to covered </w:t>
      </w:r>
      <w:r w:rsidRPr="008D75C5">
        <w:rPr>
          <w:rFonts w:eastAsia="Times New Roman" w:cs="Arial"/>
          <w:spacing w:val="4"/>
          <w:sz w:val="24"/>
          <w:szCs w:val="24"/>
        </w:rPr>
        <w:t xml:space="preserve">ambulance </w:t>
      </w:r>
      <w:r w:rsidRPr="008D75C5">
        <w:rPr>
          <w:rFonts w:eastAsia="Times New Roman" w:cs="Arial"/>
          <w:spacing w:val="4"/>
          <w:sz w:val="24"/>
          <w:szCs w:val="24"/>
        </w:rPr>
        <w:lastRenderedPageBreak/>
        <w:t xml:space="preserve">services. Air or ground ambulance services are limited to transporting the </w:t>
      </w:r>
      <w:r w:rsidRPr="008D75C5">
        <w:rPr>
          <w:rFonts w:eastAsia="Times New Roman" w:cs="Arial"/>
          <w:spacing w:val="-1"/>
          <w:sz w:val="24"/>
          <w:szCs w:val="24"/>
        </w:rPr>
        <w:t xml:space="preserve">recipient locally or to the nearest medical provider that is equipped or trained to provide the </w:t>
      </w:r>
      <w:r w:rsidRPr="008D75C5">
        <w:rPr>
          <w:rFonts w:eastAsia="Times New Roman" w:cs="Arial"/>
          <w:spacing w:val="-3"/>
          <w:sz w:val="24"/>
          <w:szCs w:val="24"/>
        </w:rPr>
        <w:t xml:space="preserve">necessary service. Services may be either basic life support (BLS) or advanced life support </w:t>
      </w:r>
      <w:r w:rsidRPr="008D75C5">
        <w:rPr>
          <w:rFonts w:eastAsia="Times New Roman" w:cs="Arial"/>
          <w:spacing w:val="5"/>
          <w:sz w:val="24"/>
          <w:szCs w:val="24"/>
        </w:rPr>
        <w:t xml:space="preserve">(ALS). An air ambulance may be accomplished using either a fixed-wing plane or a </w:t>
      </w:r>
      <w:r w:rsidRPr="008D75C5">
        <w:rPr>
          <w:rFonts w:eastAsia="Times New Roman" w:cs="Arial"/>
          <w:sz w:val="24"/>
          <w:szCs w:val="24"/>
        </w:rPr>
        <w:t xml:space="preserve">helicopter. Ground ambulance service is limited to the transportation of an individual to or from a medical provider or between medical facilities when other means of transportation </w:t>
      </w:r>
      <w:r w:rsidRPr="008D75C5">
        <w:rPr>
          <w:rFonts w:eastAsia="Times New Roman" w:cs="Arial"/>
          <w:spacing w:val="-3"/>
          <w:sz w:val="24"/>
          <w:szCs w:val="24"/>
        </w:rPr>
        <w:t xml:space="preserve">would endanger the life or health of the patient. Air ambulance services must be medically </w:t>
      </w:r>
      <w:r w:rsidRPr="008D75C5">
        <w:rPr>
          <w:rFonts w:eastAsia="Times New Roman" w:cs="Arial"/>
          <w:spacing w:val="-2"/>
          <w:sz w:val="24"/>
          <w:szCs w:val="24"/>
        </w:rPr>
        <w:t xml:space="preserve">necessary because of time, distance, emergency, or other factors or when transportation by </w:t>
      </w:r>
      <w:r w:rsidRPr="008D75C5">
        <w:rPr>
          <w:rFonts w:eastAsia="Times New Roman" w:cs="Arial"/>
          <w:spacing w:val="-5"/>
          <w:sz w:val="24"/>
          <w:szCs w:val="24"/>
        </w:rPr>
        <w:t>any other means is contraindicated.</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4"/>
          <w:sz w:val="24"/>
          <w:szCs w:val="24"/>
        </w:rPr>
        <w:t xml:space="preserve">5600     </w:t>
      </w:r>
      <w:r w:rsidRPr="008D75C5">
        <w:rPr>
          <w:rFonts w:eastAsia="Times New Roman" w:cs="Arial"/>
          <w:spacing w:val="-4"/>
          <w:sz w:val="24"/>
          <w:szCs w:val="24"/>
          <w:u w:val="single"/>
        </w:rPr>
        <w:t xml:space="preserve">HOME HEALTH </w:t>
      </w:r>
      <w:r w:rsidRPr="008D75C5">
        <w:rPr>
          <w:rFonts w:eastAsia="Times New Roman" w:cs="Arial"/>
          <w:bCs/>
          <w:spacing w:val="-4"/>
          <w:sz w:val="24"/>
          <w:szCs w:val="24"/>
          <w:u w:val="single"/>
        </w:rPr>
        <w:t>SERVICES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1"/>
          <w:sz w:val="24"/>
          <w:szCs w:val="24"/>
        </w:rPr>
        <w:tab/>
        <w:t xml:space="preserve">Home health services are nursing-related services, medical social services or home </w:t>
      </w:r>
      <w:r w:rsidRPr="008D75C5">
        <w:rPr>
          <w:rFonts w:eastAsia="Times New Roman" w:cs="Arial"/>
          <w:sz w:val="24"/>
          <w:szCs w:val="24"/>
        </w:rPr>
        <w:t xml:space="preserve">health aide services provided by a home health agency in an individual's home. A county </w:t>
      </w:r>
      <w:r w:rsidRPr="008D75C5">
        <w:rPr>
          <w:rFonts w:eastAsia="Times New Roman" w:cs="Arial"/>
          <w:spacing w:val="-2"/>
          <w:sz w:val="24"/>
          <w:szCs w:val="24"/>
        </w:rPr>
        <w:t xml:space="preserve">may choose to provide home health services in an effort to avoid or delay a hospitalization or </w:t>
      </w:r>
      <w:r w:rsidRPr="008D75C5">
        <w:rPr>
          <w:rFonts w:eastAsia="Times New Roman" w:cs="Arial"/>
          <w:spacing w:val="4"/>
          <w:sz w:val="24"/>
          <w:szCs w:val="24"/>
        </w:rPr>
        <w:t xml:space="preserve">to allow an individual to be discharged from a hospital. When approving home health </w:t>
      </w:r>
      <w:r w:rsidRPr="008D75C5">
        <w:rPr>
          <w:rFonts w:eastAsia="Times New Roman" w:cs="Arial"/>
          <w:spacing w:val="-2"/>
          <w:sz w:val="24"/>
          <w:szCs w:val="24"/>
        </w:rPr>
        <w:t xml:space="preserve">services, the county will need to work with the treating physician and the home health agency </w:t>
      </w:r>
      <w:r w:rsidRPr="008D75C5">
        <w:rPr>
          <w:rFonts w:eastAsia="Times New Roman" w:cs="Arial"/>
          <w:spacing w:val="-1"/>
          <w:sz w:val="24"/>
          <w:szCs w:val="24"/>
        </w:rPr>
        <w:t xml:space="preserve">to determine the extent of the services to be provided, the length of time the services are </w:t>
      </w:r>
      <w:r w:rsidRPr="008D75C5">
        <w:rPr>
          <w:rFonts w:eastAsia="Times New Roman" w:cs="Arial"/>
          <w:spacing w:val="-3"/>
          <w:sz w:val="24"/>
          <w:szCs w:val="24"/>
        </w:rPr>
        <w:t>required, and the rate of payment.</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Be</w:t>
      </w:r>
      <w:r w:rsidRPr="008D75C5">
        <w:rPr>
          <w:rFonts w:eastAsia="Times New Roman" w:cs="Arial"/>
          <w:spacing w:val="3"/>
          <w:sz w:val="24"/>
          <w:szCs w:val="24"/>
        </w:rPr>
        <w:t xml:space="preserve">cause both Medicare and Medicaid cover home health services, inform the home </w:t>
      </w:r>
      <w:r w:rsidRPr="008D75C5">
        <w:rPr>
          <w:rFonts w:eastAsia="Times New Roman" w:cs="Arial"/>
          <w:sz w:val="24"/>
          <w:szCs w:val="24"/>
        </w:rPr>
        <w:t xml:space="preserve">health agency if the individual needing service is eligible for either program. If the cost of </w:t>
      </w:r>
      <w:r w:rsidRPr="008D75C5">
        <w:rPr>
          <w:rFonts w:eastAsia="Times New Roman" w:cs="Arial"/>
          <w:spacing w:val="5"/>
          <w:sz w:val="24"/>
          <w:szCs w:val="24"/>
        </w:rPr>
        <w:t xml:space="preserve">home health services is projected to exceed the cost of care if the individual was </w:t>
      </w:r>
      <w:r w:rsidRPr="008D75C5">
        <w:rPr>
          <w:rFonts w:eastAsia="Times New Roman" w:cs="Arial"/>
          <w:spacing w:val="1"/>
          <w:sz w:val="24"/>
          <w:szCs w:val="24"/>
        </w:rPr>
        <w:t xml:space="preserve">institutionalized, the county may wish to consider denying the request for home health </w:t>
      </w:r>
      <w:r w:rsidRPr="008D75C5">
        <w:rPr>
          <w:rFonts w:eastAsia="Times New Roman" w:cs="Arial"/>
          <w:spacing w:val="-3"/>
          <w:sz w:val="24"/>
          <w:szCs w:val="24"/>
        </w:rPr>
        <w:t>assistance and recommend inpatient care.</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 xml:space="preserve">5700    </w:t>
      </w:r>
      <w:r w:rsidRPr="008D75C5">
        <w:rPr>
          <w:rFonts w:eastAsia="Times New Roman" w:cs="Arial"/>
          <w:spacing w:val="-1"/>
          <w:sz w:val="24"/>
          <w:szCs w:val="24"/>
          <w:u w:val="single"/>
        </w:rPr>
        <w:t>PHYSICAL OR OCCUPATIONAL THERAPY (REHAB SERVICES)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2"/>
          <w:sz w:val="24"/>
          <w:szCs w:val="24"/>
        </w:rPr>
        <w:tab/>
        <w:t xml:space="preserve">Outpatient physical </w:t>
      </w:r>
      <w:r w:rsidRPr="008D75C5">
        <w:rPr>
          <w:rFonts w:eastAsia="Times New Roman" w:cs="Arial"/>
          <w:iCs/>
          <w:spacing w:val="-2"/>
          <w:sz w:val="24"/>
          <w:szCs w:val="24"/>
        </w:rPr>
        <w:t xml:space="preserve">or </w:t>
      </w:r>
      <w:r w:rsidRPr="008D75C5">
        <w:rPr>
          <w:rFonts w:eastAsia="Times New Roman" w:cs="Arial"/>
          <w:spacing w:val="-2"/>
          <w:sz w:val="24"/>
          <w:szCs w:val="24"/>
        </w:rPr>
        <w:t xml:space="preserve">occupational therapy is not considered to be emergency services. </w:t>
      </w:r>
      <w:r w:rsidRPr="008D75C5">
        <w:rPr>
          <w:rFonts w:eastAsia="Times New Roman" w:cs="Arial"/>
          <w:spacing w:val="5"/>
          <w:sz w:val="24"/>
          <w:szCs w:val="24"/>
        </w:rPr>
        <w:t xml:space="preserve">Because of that, an individual in need of therapy services must have approval from the </w:t>
      </w:r>
      <w:r w:rsidRPr="008D75C5">
        <w:rPr>
          <w:rFonts w:eastAsia="Times New Roman" w:cs="Arial"/>
          <w:spacing w:val="-3"/>
          <w:sz w:val="24"/>
          <w:szCs w:val="24"/>
        </w:rPr>
        <w:t>county before the services are provided.    Failure to obtain prior approval from the county can result in a denial of the claim for services.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2"/>
          <w:sz w:val="24"/>
          <w:szCs w:val="24"/>
        </w:rPr>
        <w:lastRenderedPageBreak/>
        <w:tab/>
        <w:t xml:space="preserve">When an individual is hospitalized and is moved or transferred directly to an inpatient </w:t>
      </w:r>
      <w:r w:rsidRPr="008D75C5">
        <w:rPr>
          <w:rFonts w:eastAsia="Times New Roman" w:cs="Arial"/>
          <w:spacing w:val="1"/>
          <w:sz w:val="24"/>
          <w:szCs w:val="24"/>
        </w:rPr>
        <w:t xml:space="preserve">rehab unit, this constitutes a new admission and the hospital must have approval from the </w:t>
      </w:r>
      <w:r w:rsidRPr="008D75C5">
        <w:rPr>
          <w:rFonts w:eastAsia="Times New Roman" w:cs="Arial"/>
          <w:spacing w:val="-3"/>
          <w:sz w:val="24"/>
          <w:szCs w:val="24"/>
        </w:rPr>
        <w:t>county before the services are provided.   Failure to obtain prior approval from the county can result in a denial of the claim for services.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 xml:space="preserve">5800    </w:t>
      </w:r>
      <w:r w:rsidRPr="008D75C5">
        <w:rPr>
          <w:rFonts w:eastAsia="Times New Roman" w:cs="Arial"/>
          <w:spacing w:val="-1"/>
          <w:sz w:val="24"/>
          <w:szCs w:val="24"/>
          <w:u w:val="single"/>
        </w:rPr>
        <w:t>ASSISTANCE WITH MEDICATIONS</w:t>
      </w:r>
    </w:p>
    <w:p w:rsidR="008D75C5" w:rsidRPr="008D75C5" w:rsidRDefault="008D75C5" w:rsidP="008D75C5">
      <w:pPr>
        <w:widowControl w:val="0"/>
        <w:tabs>
          <w:tab w:val="left" w:pos="0"/>
        </w:tabs>
        <w:autoSpaceDE w:val="0"/>
        <w:autoSpaceDN w:val="0"/>
        <w:adjustRightInd w:val="0"/>
        <w:spacing w:after="0" w:line="480" w:lineRule="auto"/>
        <w:ind w:right="29"/>
        <w:jc w:val="both"/>
        <w:rPr>
          <w:rFonts w:eastAsia="Times New Roman" w:cs="Arial"/>
          <w:spacing w:val="-3"/>
          <w:sz w:val="24"/>
          <w:szCs w:val="24"/>
        </w:rPr>
      </w:pPr>
      <w:r w:rsidRPr="008D75C5">
        <w:rPr>
          <w:rFonts w:eastAsia="Times New Roman" w:cs="Arial"/>
          <w:spacing w:val="-2"/>
          <w:sz w:val="24"/>
          <w:szCs w:val="24"/>
        </w:rPr>
        <w:tab/>
        <w:t xml:space="preserve">A county may choose to provide assistance with medications. Often, medications can </w:t>
      </w:r>
      <w:r w:rsidRPr="008D75C5">
        <w:rPr>
          <w:rFonts w:eastAsia="Times New Roman" w:cs="Arial"/>
          <w:spacing w:val="-3"/>
          <w:sz w:val="24"/>
          <w:szCs w:val="24"/>
        </w:rPr>
        <w:t>prevent a larger hospital bill and it could be a financially sound decision for the county to step in and pay for an individual's medications.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6"/>
          <w:sz w:val="24"/>
          <w:szCs w:val="24"/>
        </w:rPr>
        <w:t xml:space="preserve">5810  </w:t>
      </w:r>
      <w:r w:rsidRPr="008D75C5">
        <w:rPr>
          <w:rFonts w:eastAsia="Times New Roman" w:cs="Arial"/>
          <w:spacing w:val="-6"/>
          <w:sz w:val="24"/>
          <w:szCs w:val="24"/>
        </w:rPr>
        <w:tab/>
        <w:t xml:space="preserve"> </w:t>
      </w:r>
      <w:r w:rsidRPr="008D75C5">
        <w:rPr>
          <w:rFonts w:eastAsia="Times New Roman" w:cs="Arial"/>
          <w:spacing w:val="-6"/>
          <w:sz w:val="24"/>
          <w:szCs w:val="24"/>
          <w:u w:val="single"/>
        </w:rPr>
        <w:t>EMERGENCY MEDICATIONS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1"/>
          <w:sz w:val="24"/>
          <w:szCs w:val="24"/>
        </w:rPr>
        <w:tab/>
        <w:t xml:space="preserve">There may be times when an individual is in need of immediate assistance with </w:t>
      </w:r>
      <w:r w:rsidRPr="008D75C5">
        <w:rPr>
          <w:rFonts w:eastAsia="Times New Roman" w:cs="Arial"/>
          <w:spacing w:val="-3"/>
          <w:sz w:val="24"/>
          <w:szCs w:val="24"/>
        </w:rPr>
        <w:t xml:space="preserve">medications. A county could assist with a one-time medication fill to enable the individual </w:t>
      </w:r>
      <w:r w:rsidRPr="008D75C5">
        <w:rPr>
          <w:rFonts w:eastAsia="Times New Roman" w:cs="Arial"/>
          <w:sz w:val="24"/>
          <w:szCs w:val="24"/>
        </w:rPr>
        <w:t xml:space="preserve">time to complete the necessary paperwork for a formal application. The county should </w:t>
      </w:r>
      <w:r w:rsidRPr="008D75C5">
        <w:rPr>
          <w:rFonts w:eastAsia="Times New Roman" w:cs="Arial"/>
          <w:spacing w:val="-1"/>
          <w:sz w:val="24"/>
          <w:szCs w:val="24"/>
        </w:rPr>
        <w:t xml:space="preserve">have this individual complete at least the “mini application”, (the Emergency Medication </w:t>
      </w:r>
      <w:r w:rsidRPr="008D75C5">
        <w:rPr>
          <w:rFonts w:eastAsia="Times New Roman" w:cs="Arial"/>
          <w:spacing w:val="2"/>
          <w:sz w:val="24"/>
          <w:szCs w:val="24"/>
        </w:rPr>
        <w:t>Assistance Ap</w:t>
      </w:r>
      <w:r w:rsidR="00030863">
        <w:rPr>
          <w:rFonts w:eastAsia="Times New Roman" w:cs="Arial"/>
          <w:spacing w:val="2"/>
          <w:sz w:val="24"/>
          <w:szCs w:val="24"/>
        </w:rPr>
        <w:t>plication) located in Appendix G</w:t>
      </w:r>
      <w:r w:rsidRPr="008D75C5">
        <w:rPr>
          <w:rFonts w:eastAsia="Times New Roman" w:cs="Arial"/>
          <w:spacing w:val="2"/>
          <w:sz w:val="24"/>
          <w:szCs w:val="24"/>
        </w:rPr>
        <w:t xml:space="preserve">. This form includes the vital statistics of </w:t>
      </w:r>
      <w:r w:rsidRPr="008D75C5">
        <w:rPr>
          <w:rFonts w:eastAsia="Times New Roman" w:cs="Arial"/>
          <w:spacing w:val="1"/>
          <w:sz w:val="24"/>
          <w:szCs w:val="24"/>
        </w:rPr>
        <w:t xml:space="preserve">the individual needing the medication. </w:t>
      </w:r>
      <w:r w:rsidRPr="008D75C5">
        <w:rPr>
          <w:rFonts w:eastAsia="Times New Roman" w:cs="Arial"/>
          <w:bCs/>
          <w:spacing w:val="1"/>
          <w:sz w:val="24"/>
          <w:szCs w:val="24"/>
          <w:u w:val="single"/>
        </w:rPr>
        <w:t>NOTE:</w:t>
      </w:r>
      <w:r w:rsidRPr="008D75C5">
        <w:rPr>
          <w:rFonts w:eastAsia="Times New Roman" w:cs="Arial"/>
          <w:bCs/>
          <w:spacing w:val="1"/>
          <w:sz w:val="24"/>
          <w:szCs w:val="24"/>
        </w:rPr>
        <w:t xml:space="preserve"> </w:t>
      </w:r>
      <w:r w:rsidRPr="008D75C5">
        <w:rPr>
          <w:rFonts w:eastAsia="Times New Roman" w:cs="Arial"/>
          <w:spacing w:val="1"/>
          <w:sz w:val="24"/>
          <w:szCs w:val="24"/>
        </w:rPr>
        <w:t xml:space="preserve">When the individual has completed the </w:t>
      </w:r>
      <w:r w:rsidRPr="008D75C5">
        <w:rPr>
          <w:rFonts w:eastAsia="Times New Roman" w:cs="Arial"/>
          <w:spacing w:val="-1"/>
          <w:sz w:val="24"/>
          <w:szCs w:val="24"/>
        </w:rPr>
        <w:t xml:space="preserve">form, the caseworker should ensure that the individual has read the bottom of the form </w:t>
      </w:r>
      <w:r w:rsidRPr="008D75C5">
        <w:rPr>
          <w:rFonts w:eastAsia="Times New Roman" w:cs="Arial"/>
          <w:sz w:val="24"/>
          <w:szCs w:val="24"/>
        </w:rPr>
        <w:t xml:space="preserve">and explained to the individual that a lien will be placed on the individual's property for </w:t>
      </w:r>
      <w:r w:rsidRPr="008D75C5">
        <w:rPr>
          <w:rFonts w:eastAsia="Times New Roman" w:cs="Arial"/>
          <w:spacing w:val="-2"/>
          <w:sz w:val="24"/>
          <w:szCs w:val="24"/>
        </w:rPr>
        <w:t xml:space="preserve">the cost of the services and /or supplies. Because it is entirely possible that the individual </w:t>
      </w:r>
      <w:r w:rsidRPr="008D75C5">
        <w:rPr>
          <w:rFonts w:eastAsia="Times New Roman" w:cs="Arial"/>
          <w:spacing w:val="-4"/>
          <w:sz w:val="24"/>
          <w:szCs w:val="24"/>
        </w:rPr>
        <w:t xml:space="preserve">will not return to complete a formal application, it is important that the caseworker obtains </w:t>
      </w:r>
      <w:r w:rsidRPr="008D75C5">
        <w:rPr>
          <w:rFonts w:eastAsia="Times New Roman" w:cs="Arial"/>
          <w:spacing w:val="-2"/>
          <w:sz w:val="24"/>
          <w:szCs w:val="24"/>
        </w:rPr>
        <w:t xml:space="preserve">the individual's signature on the bottom of the form that acknowledges that a lien will be </w:t>
      </w:r>
      <w:r w:rsidRPr="008D75C5">
        <w:rPr>
          <w:rFonts w:eastAsia="Times New Roman" w:cs="Arial"/>
          <w:spacing w:val="-1"/>
          <w:sz w:val="24"/>
          <w:szCs w:val="24"/>
        </w:rPr>
        <w:t xml:space="preserve">filed. This provides proof that the county did instruct the individual as to the filing of the </w:t>
      </w:r>
      <w:r w:rsidRPr="008D75C5">
        <w:rPr>
          <w:rFonts w:eastAsia="Times New Roman" w:cs="Arial"/>
          <w:spacing w:val="-7"/>
          <w:sz w:val="24"/>
          <w:szCs w:val="24"/>
        </w:rPr>
        <w:t>lien.</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u w:val="single"/>
        </w:rPr>
      </w:pPr>
      <w:r w:rsidRPr="008D75C5">
        <w:rPr>
          <w:rFonts w:eastAsia="Times New Roman" w:cs="Arial"/>
          <w:spacing w:val="-4"/>
          <w:sz w:val="24"/>
          <w:szCs w:val="24"/>
        </w:rPr>
        <w:t xml:space="preserve">5820   </w:t>
      </w:r>
      <w:r w:rsidRPr="008D75C5">
        <w:rPr>
          <w:rFonts w:eastAsia="Times New Roman" w:cs="Arial"/>
          <w:spacing w:val="-4"/>
          <w:sz w:val="24"/>
          <w:szCs w:val="24"/>
        </w:rPr>
        <w:tab/>
      </w:r>
      <w:r w:rsidRPr="008D75C5">
        <w:rPr>
          <w:rFonts w:eastAsia="Times New Roman" w:cs="Arial"/>
          <w:spacing w:val="-4"/>
          <w:sz w:val="24"/>
          <w:szCs w:val="24"/>
          <w:u w:val="single"/>
        </w:rPr>
        <w:t>ON-GOING MEDICATION NEEDS</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spacing w:val="-2"/>
          <w:sz w:val="24"/>
          <w:szCs w:val="24"/>
        </w:rPr>
        <w:tab/>
        <w:t xml:space="preserve">In addition to completing an application for assistance and the releases of financial </w:t>
      </w:r>
      <w:r w:rsidRPr="008D75C5">
        <w:rPr>
          <w:rFonts w:eastAsia="Times New Roman" w:cs="Arial"/>
          <w:sz w:val="24"/>
          <w:szCs w:val="24"/>
        </w:rPr>
        <w:t xml:space="preserve">and medical information, the county should also have the individual complete a formal </w:t>
      </w:r>
      <w:r w:rsidRPr="008D75C5">
        <w:rPr>
          <w:rFonts w:eastAsia="Times New Roman" w:cs="Arial"/>
          <w:spacing w:val="-3"/>
          <w:sz w:val="24"/>
          <w:szCs w:val="24"/>
        </w:rPr>
        <w:t xml:space="preserve">application if the individual needs on-going medications. The county should provide the individual with the list of </w:t>
      </w:r>
      <w:r w:rsidRPr="008D75C5">
        <w:rPr>
          <w:rFonts w:eastAsia="Times New Roman" w:cs="Arial"/>
          <w:spacing w:val="-3"/>
          <w:sz w:val="24"/>
          <w:szCs w:val="24"/>
        </w:rPr>
        <w:lastRenderedPageBreak/>
        <w:t xml:space="preserve">paperwork the individual will need to supply to the county so the </w:t>
      </w:r>
      <w:r w:rsidRPr="008D75C5">
        <w:rPr>
          <w:rFonts w:eastAsia="Times New Roman" w:cs="Arial"/>
          <w:sz w:val="24"/>
          <w:szCs w:val="24"/>
        </w:rPr>
        <w:t xml:space="preserve">process of determining eligibility can be completed. The list of the Pre-Application </w:t>
      </w:r>
      <w:r w:rsidRPr="008D75C5">
        <w:rPr>
          <w:rFonts w:eastAsia="Times New Roman" w:cs="Arial"/>
          <w:spacing w:val="2"/>
          <w:sz w:val="24"/>
          <w:szCs w:val="24"/>
        </w:rPr>
        <w:t>Information needed to complete the application process,</w:t>
      </w:r>
      <w:r w:rsidR="00030863">
        <w:rPr>
          <w:rFonts w:eastAsia="Times New Roman" w:cs="Arial"/>
          <w:spacing w:val="2"/>
          <w:sz w:val="24"/>
          <w:szCs w:val="24"/>
        </w:rPr>
        <w:t xml:space="preserve"> can be found in Appendix H</w:t>
      </w:r>
      <w:r w:rsidRPr="008D75C5">
        <w:rPr>
          <w:rFonts w:eastAsia="Times New Roman" w:cs="Arial"/>
          <w:spacing w:val="2"/>
          <w:sz w:val="24"/>
          <w:szCs w:val="24"/>
        </w:rPr>
        <w:t xml:space="preserve">. </w:t>
      </w:r>
      <w:r w:rsidRPr="008D75C5">
        <w:rPr>
          <w:rFonts w:eastAsia="Times New Roman" w:cs="Arial"/>
          <w:spacing w:val="9"/>
          <w:sz w:val="24"/>
          <w:szCs w:val="24"/>
        </w:rPr>
        <w:t xml:space="preserve">In addition, the individual needs to provide the county with a list of needed </w:t>
      </w:r>
      <w:r w:rsidRPr="008D75C5">
        <w:rPr>
          <w:rFonts w:eastAsia="Times New Roman" w:cs="Arial"/>
          <w:spacing w:val="1"/>
          <w:sz w:val="24"/>
          <w:szCs w:val="24"/>
        </w:rPr>
        <w:t>medications. A form for gathering this inform</w:t>
      </w:r>
      <w:r w:rsidR="00030863">
        <w:rPr>
          <w:rFonts w:eastAsia="Times New Roman" w:cs="Arial"/>
          <w:spacing w:val="1"/>
          <w:sz w:val="24"/>
          <w:szCs w:val="24"/>
        </w:rPr>
        <w:t>ation may be found in Appendix R</w:t>
      </w:r>
      <w:r w:rsidRPr="008D75C5">
        <w:rPr>
          <w:rFonts w:eastAsia="Times New Roman" w:cs="Arial"/>
          <w:spacing w:val="1"/>
          <w:sz w:val="24"/>
          <w:szCs w:val="24"/>
        </w:rPr>
        <w:t>.</w:t>
      </w:r>
    </w:p>
    <w:p w:rsidR="008D75C5" w:rsidRPr="008D75C5" w:rsidRDefault="008D75C5" w:rsidP="008D75C5">
      <w:pPr>
        <w:widowControl w:val="0"/>
        <w:autoSpaceDE w:val="0"/>
        <w:autoSpaceDN w:val="0"/>
        <w:adjustRightInd w:val="0"/>
        <w:spacing w:after="0" w:line="480" w:lineRule="auto"/>
        <w:ind w:right="58"/>
        <w:jc w:val="both"/>
        <w:rPr>
          <w:rFonts w:eastAsia="Times New Roman" w:cs="Arial"/>
          <w:sz w:val="24"/>
          <w:szCs w:val="24"/>
        </w:rPr>
      </w:pPr>
      <w:r w:rsidRPr="008D75C5">
        <w:rPr>
          <w:rFonts w:eastAsia="Times New Roman" w:cs="Arial"/>
          <w:spacing w:val="-1"/>
          <w:sz w:val="24"/>
          <w:szCs w:val="24"/>
        </w:rPr>
        <w:tab/>
        <w:t xml:space="preserve">The county should establish a process of documenting what has been approved, for </w:t>
      </w:r>
      <w:r w:rsidRPr="008D75C5">
        <w:rPr>
          <w:rFonts w:eastAsia="Times New Roman" w:cs="Arial"/>
          <w:spacing w:val="-2"/>
          <w:sz w:val="24"/>
          <w:szCs w:val="24"/>
        </w:rPr>
        <w:t xml:space="preserve">whom, for how long, and for notifying the pharmacy of the approval. The county will need to inform the pharmacy of the length of time the prescription can be filled /refilled. </w:t>
      </w:r>
      <w:r w:rsidRPr="008D75C5">
        <w:rPr>
          <w:rFonts w:eastAsia="Times New Roman" w:cs="Arial"/>
          <w:sz w:val="24"/>
          <w:szCs w:val="24"/>
        </w:rPr>
        <w:t>The length of approval is based on the individual's circumstances. For example, the i</w:t>
      </w:r>
      <w:r w:rsidRPr="008D75C5">
        <w:rPr>
          <w:rFonts w:eastAsia="Times New Roman" w:cs="Arial"/>
          <w:spacing w:val="-3"/>
          <w:sz w:val="24"/>
          <w:szCs w:val="24"/>
        </w:rPr>
        <w:t xml:space="preserve">ndividual may only need help with medications for one month because the individual is </w:t>
      </w:r>
      <w:r w:rsidRPr="008D75C5">
        <w:rPr>
          <w:rFonts w:eastAsia="Times New Roman" w:cs="Arial"/>
          <w:sz w:val="24"/>
          <w:szCs w:val="24"/>
        </w:rPr>
        <w:t xml:space="preserve">starting a new job and will have the income to pay for future medications. Other factors </w:t>
      </w:r>
      <w:r w:rsidRPr="008D75C5">
        <w:rPr>
          <w:rFonts w:eastAsia="Times New Roman" w:cs="Arial"/>
          <w:spacing w:val="3"/>
          <w:sz w:val="24"/>
          <w:szCs w:val="24"/>
        </w:rPr>
        <w:t xml:space="preserve">that affect the length of approval include a pending decision on a social security </w:t>
      </w:r>
      <w:r w:rsidRPr="008D75C5">
        <w:rPr>
          <w:rFonts w:eastAsia="Times New Roman" w:cs="Arial"/>
          <w:spacing w:val="-2"/>
          <w:sz w:val="24"/>
          <w:szCs w:val="24"/>
        </w:rPr>
        <w:t>application or a pending application under the indigent drug program.</w:t>
      </w:r>
    </w:p>
    <w:p w:rsidR="008D75C5" w:rsidRPr="008D75C5" w:rsidRDefault="008D75C5" w:rsidP="008D75C5">
      <w:pPr>
        <w:widowControl w:val="0"/>
        <w:autoSpaceDE w:val="0"/>
        <w:autoSpaceDN w:val="0"/>
        <w:adjustRightInd w:val="0"/>
        <w:spacing w:after="0" w:line="480" w:lineRule="auto"/>
        <w:ind w:right="115"/>
        <w:jc w:val="both"/>
        <w:rPr>
          <w:rFonts w:eastAsia="Times New Roman" w:cs="Arial"/>
          <w:sz w:val="24"/>
          <w:szCs w:val="24"/>
        </w:rPr>
      </w:pPr>
      <w:r w:rsidRPr="008D75C5">
        <w:rPr>
          <w:rFonts w:eastAsia="Times New Roman" w:cs="Arial"/>
          <w:spacing w:val="5"/>
          <w:sz w:val="24"/>
          <w:szCs w:val="24"/>
        </w:rPr>
        <w:t xml:space="preserve">     </w:t>
      </w:r>
      <w:r w:rsidRPr="008D75C5">
        <w:rPr>
          <w:rFonts w:eastAsia="Times New Roman" w:cs="Arial"/>
          <w:spacing w:val="5"/>
          <w:sz w:val="24"/>
          <w:szCs w:val="24"/>
        </w:rPr>
        <w:tab/>
        <w:t xml:space="preserve">The county is encouraged to negotiate either a straight percentage reduction or </w:t>
      </w:r>
      <w:r w:rsidRPr="008D75C5">
        <w:rPr>
          <w:rFonts w:eastAsia="Times New Roman" w:cs="Arial"/>
          <w:spacing w:val="-3"/>
          <w:sz w:val="24"/>
          <w:szCs w:val="24"/>
        </w:rPr>
        <w:t>payment at Medicaid rates.</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sz w:val="24"/>
          <w:szCs w:val="24"/>
        </w:rPr>
        <w:tab/>
        <w:t>The county could use the Ability</w:t>
      </w:r>
      <w:r w:rsidR="00030863">
        <w:rPr>
          <w:rFonts w:eastAsia="Times New Roman" w:cs="Arial"/>
          <w:sz w:val="24"/>
          <w:szCs w:val="24"/>
        </w:rPr>
        <w:t xml:space="preserve"> to Pay Form found in Appendix F</w:t>
      </w:r>
      <w:r w:rsidRPr="008D75C5">
        <w:rPr>
          <w:rFonts w:eastAsia="Times New Roman" w:cs="Arial"/>
          <w:sz w:val="24"/>
          <w:szCs w:val="24"/>
        </w:rPr>
        <w:t xml:space="preserve">, (lines 14 through 42), to </w:t>
      </w:r>
      <w:r w:rsidRPr="008D75C5">
        <w:rPr>
          <w:rFonts w:eastAsia="Times New Roman" w:cs="Arial"/>
          <w:spacing w:val="-1"/>
          <w:sz w:val="24"/>
          <w:szCs w:val="24"/>
        </w:rPr>
        <w:t>determine if the individual has the ability to make a partial payment on the medications. I</w:t>
      </w:r>
      <w:r w:rsidRPr="008D75C5">
        <w:rPr>
          <w:rFonts w:eastAsia="Times New Roman" w:cs="Arial"/>
          <w:spacing w:val="-3"/>
          <w:sz w:val="24"/>
          <w:szCs w:val="24"/>
        </w:rPr>
        <w:t>f the individual has the ability to make a partial payment, that payment should be made directly to the pharmacy.</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4"/>
          <w:sz w:val="24"/>
          <w:szCs w:val="24"/>
        </w:rPr>
        <w:tab/>
      </w:r>
      <w:r w:rsidRPr="008D75C5">
        <w:rPr>
          <w:rFonts w:eastAsia="Times New Roman" w:cs="Arial"/>
          <w:spacing w:val="4"/>
          <w:sz w:val="24"/>
          <w:szCs w:val="24"/>
          <w:u w:val="single"/>
        </w:rPr>
        <w:t>NOTE:</w:t>
      </w:r>
      <w:r w:rsidRPr="008D75C5">
        <w:rPr>
          <w:rFonts w:eastAsia="Times New Roman" w:cs="Arial"/>
          <w:spacing w:val="4"/>
          <w:sz w:val="24"/>
          <w:szCs w:val="24"/>
        </w:rPr>
        <w:t xml:space="preserve"> Because of problems experienced in the past, the county may want to </w:t>
      </w:r>
      <w:r w:rsidRPr="008D75C5">
        <w:rPr>
          <w:rFonts w:eastAsia="Times New Roman" w:cs="Arial"/>
          <w:spacing w:val="-3"/>
          <w:sz w:val="24"/>
          <w:szCs w:val="24"/>
        </w:rPr>
        <w:t xml:space="preserve">consider adding a statement to its notice of approval. The statement should state that as a condition of </w:t>
      </w:r>
      <w:r w:rsidRPr="008D75C5">
        <w:rPr>
          <w:rFonts w:eastAsia="Times New Roman" w:cs="Arial"/>
          <w:spacing w:val="-1"/>
          <w:sz w:val="24"/>
          <w:szCs w:val="24"/>
        </w:rPr>
        <w:t xml:space="preserve">accepting payment from the county, the provider agrees to submit claims to Medicaid if </w:t>
      </w:r>
      <w:r w:rsidRPr="008D75C5">
        <w:rPr>
          <w:rFonts w:eastAsia="Times New Roman" w:cs="Arial"/>
          <w:spacing w:val="-2"/>
          <w:sz w:val="24"/>
          <w:szCs w:val="24"/>
        </w:rPr>
        <w:t xml:space="preserve">the individual is subsequently determined to be eligible for Social Security Income or Medicaid and further </w:t>
      </w:r>
      <w:r w:rsidRPr="008D75C5">
        <w:rPr>
          <w:rFonts w:eastAsia="Times New Roman" w:cs="Arial"/>
          <w:spacing w:val="-3"/>
          <w:sz w:val="24"/>
          <w:szCs w:val="24"/>
        </w:rPr>
        <w:t>agrees to fully reimburse the county.</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4"/>
          <w:sz w:val="24"/>
          <w:szCs w:val="24"/>
        </w:rPr>
        <w:t xml:space="preserve">5830  </w:t>
      </w:r>
      <w:r w:rsidRPr="008D75C5">
        <w:rPr>
          <w:rFonts w:eastAsia="Times New Roman" w:cs="Arial"/>
          <w:spacing w:val="-4"/>
          <w:sz w:val="24"/>
          <w:szCs w:val="24"/>
        </w:rPr>
        <w:tab/>
      </w:r>
      <w:r w:rsidRPr="008D75C5">
        <w:rPr>
          <w:rFonts w:eastAsia="Times New Roman" w:cs="Arial"/>
          <w:spacing w:val="-4"/>
          <w:sz w:val="24"/>
          <w:szCs w:val="24"/>
          <w:u w:val="single"/>
        </w:rPr>
        <w:t>INDIGENT DRUG PROGRAM</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2"/>
          <w:sz w:val="24"/>
          <w:szCs w:val="24"/>
        </w:rPr>
        <w:lastRenderedPageBreak/>
        <w:tab/>
        <w:t xml:space="preserve">If the county receives a request for on-going or maintenance medications, it is </w:t>
      </w:r>
      <w:r w:rsidRPr="008D75C5">
        <w:rPr>
          <w:rFonts w:eastAsia="Times New Roman" w:cs="Arial"/>
          <w:spacing w:val="-2"/>
          <w:sz w:val="24"/>
          <w:szCs w:val="24"/>
        </w:rPr>
        <w:t xml:space="preserve">important to ask if the individual has applied for assistance through the indigent drug programs provided by the pharmaceutical companies. The county should encourage the </w:t>
      </w:r>
      <w:r w:rsidRPr="008D75C5">
        <w:rPr>
          <w:rFonts w:eastAsia="Times New Roman" w:cs="Arial"/>
          <w:sz w:val="24"/>
          <w:szCs w:val="24"/>
        </w:rPr>
        <w:t xml:space="preserve">individual to discuss with the individual's physician about the possibility of using the indigent </w:t>
      </w:r>
      <w:r w:rsidRPr="008D75C5">
        <w:rPr>
          <w:rFonts w:eastAsia="Times New Roman" w:cs="Arial"/>
          <w:spacing w:val="-2"/>
          <w:sz w:val="24"/>
          <w:szCs w:val="24"/>
        </w:rPr>
        <w:t xml:space="preserve">drug program. Some pharmaceutical manufacturers have established programs to help make some drugs available free of charge to needy individuals. These programs are not government sponsored programs and there is no guarantee an individual will qualify </w:t>
      </w:r>
      <w:r w:rsidRPr="008D75C5">
        <w:rPr>
          <w:rFonts w:eastAsia="Times New Roman" w:cs="Arial"/>
          <w:spacing w:val="-1"/>
          <w:sz w:val="24"/>
          <w:szCs w:val="24"/>
        </w:rPr>
        <w:t xml:space="preserve">to receive the needed drugs. Each of these programs establishes a limit on the length of </w:t>
      </w:r>
      <w:r w:rsidRPr="008D75C5">
        <w:rPr>
          <w:rFonts w:eastAsia="Times New Roman" w:cs="Arial"/>
          <w:spacing w:val="5"/>
          <w:sz w:val="24"/>
          <w:szCs w:val="24"/>
        </w:rPr>
        <w:t xml:space="preserve">time the drugs will be provided. Not all medications are available through these </w:t>
      </w:r>
      <w:r w:rsidRPr="008D75C5">
        <w:rPr>
          <w:rFonts w:eastAsia="Times New Roman" w:cs="Arial"/>
          <w:spacing w:val="-3"/>
          <w:sz w:val="24"/>
          <w:szCs w:val="24"/>
        </w:rPr>
        <w:t xml:space="preserve">programs. However, new programs and new drugs are continually being developed and </w:t>
      </w:r>
      <w:r w:rsidRPr="008D75C5">
        <w:rPr>
          <w:rFonts w:eastAsia="Times New Roman" w:cs="Arial"/>
          <w:spacing w:val="1"/>
          <w:sz w:val="24"/>
          <w:szCs w:val="24"/>
        </w:rPr>
        <w:t xml:space="preserve">added to the list of covered drugs. Each company determines its rules for qualifying. </w:t>
      </w:r>
      <w:r w:rsidRPr="008D75C5">
        <w:rPr>
          <w:rFonts w:eastAsia="Times New Roman" w:cs="Arial"/>
          <w:spacing w:val="-3"/>
          <w:sz w:val="24"/>
          <w:szCs w:val="24"/>
        </w:rPr>
        <w:t xml:space="preserve">Many programs simply require the physician determine that the patient cannot afford </w:t>
      </w:r>
      <w:r w:rsidRPr="008D75C5">
        <w:rPr>
          <w:rFonts w:eastAsia="Times New Roman" w:cs="Arial"/>
          <w:spacing w:val="-2"/>
          <w:sz w:val="24"/>
          <w:szCs w:val="24"/>
        </w:rPr>
        <w:t xml:space="preserve">the drugs prescribed. Other programs, especially those for very expensive drugs, require </w:t>
      </w:r>
      <w:r w:rsidRPr="008D75C5">
        <w:rPr>
          <w:rFonts w:eastAsia="Times New Roman" w:cs="Arial"/>
          <w:spacing w:val="10"/>
          <w:sz w:val="24"/>
          <w:szCs w:val="24"/>
        </w:rPr>
        <w:t xml:space="preserve">the individual to be below certain income levels. The existence of private health </w:t>
      </w:r>
      <w:r w:rsidRPr="008D75C5">
        <w:rPr>
          <w:rFonts w:eastAsia="Times New Roman" w:cs="Arial"/>
          <w:spacing w:val="2"/>
          <w:sz w:val="24"/>
          <w:szCs w:val="24"/>
        </w:rPr>
        <w:t xml:space="preserve">insurance or eligibility for Medicaid or Medicare may disqualify the individual from the </w:t>
      </w:r>
      <w:r w:rsidR="00A16820">
        <w:rPr>
          <w:rFonts w:eastAsia="Times New Roman" w:cs="Arial"/>
          <w:spacing w:val="7"/>
          <w:sz w:val="24"/>
          <w:szCs w:val="24"/>
        </w:rPr>
        <w:t xml:space="preserve">indigent drug program. </w:t>
      </w:r>
      <w:r w:rsidRPr="008D75C5">
        <w:rPr>
          <w:rFonts w:eastAsia="Times New Roman" w:cs="Arial"/>
          <w:spacing w:val="10"/>
          <w:sz w:val="24"/>
          <w:szCs w:val="24"/>
        </w:rPr>
        <w:t xml:space="preserve"> </w:t>
      </w:r>
      <w:r w:rsidRPr="008D75C5">
        <w:rPr>
          <w:rFonts w:eastAsia="Times New Roman" w:cs="Arial"/>
          <w:spacing w:val="10"/>
          <w:sz w:val="24"/>
          <w:szCs w:val="24"/>
          <w:u w:val="single"/>
        </w:rPr>
        <w:t>NOTE:</w:t>
      </w:r>
      <w:r w:rsidR="00A16820">
        <w:rPr>
          <w:rFonts w:eastAsia="Times New Roman" w:cs="Arial"/>
          <w:spacing w:val="10"/>
          <w:sz w:val="24"/>
          <w:szCs w:val="24"/>
        </w:rPr>
        <w:t xml:space="preserve">  D</w:t>
      </w:r>
      <w:r w:rsidRPr="008D75C5">
        <w:rPr>
          <w:rFonts w:eastAsia="Times New Roman" w:cs="Arial"/>
          <w:spacing w:val="10"/>
          <w:sz w:val="24"/>
          <w:szCs w:val="24"/>
        </w:rPr>
        <w:t xml:space="preserve">rug manufacturer's programs are updated annually. A </w:t>
      </w:r>
      <w:r w:rsidRPr="008D75C5">
        <w:rPr>
          <w:rFonts w:eastAsia="Times New Roman" w:cs="Arial"/>
          <w:spacing w:val="15"/>
          <w:sz w:val="24"/>
          <w:szCs w:val="24"/>
        </w:rPr>
        <w:t xml:space="preserve">current listing of drugs available through the drug companies can be found at </w:t>
      </w:r>
      <w:hyperlink r:id="rId14" w:history="1">
        <w:r w:rsidR="00A16820" w:rsidRPr="00965340">
          <w:rPr>
            <w:rStyle w:val="Hyperlink"/>
            <w:rFonts w:eastAsia="Times New Roman" w:cs="Arial"/>
            <w:spacing w:val="4"/>
            <w:sz w:val="24"/>
            <w:szCs w:val="24"/>
          </w:rPr>
          <w:t>www.needymeds.org</w:t>
        </w:r>
      </w:hyperlink>
      <w:r w:rsidR="00A16820">
        <w:rPr>
          <w:rFonts w:eastAsia="Times New Roman" w:cs="Arial"/>
          <w:spacing w:val="4"/>
          <w:sz w:val="24"/>
          <w:szCs w:val="24"/>
        </w:rPr>
        <w:t xml:space="preserve"> (Appendix I)</w:t>
      </w:r>
      <w:r w:rsidRPr="008D75C5">
        <w:rPr>
          <w:rFonts w:eastAsia="Times New Roman" w:cs="Arial"/>
          <w:spacing w:val="4"/>
          <w:sz w:val="24"/>
          <w:szCs w:val="24"/>
        </w:rPr>
        <w:t>.</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9"/>
          <w:sz w:val="24"/>
          <w:szCs w:val="24"/>
        </w:rPr>
        <w:tab/>
        <w:t xml:space="preserve">The county can assist the individual in working with the drug manufacturing </w:t>
      </w:r>
      <w:r w:rsidRPr="008D75C5">
        <w:rPr>
          <w:rFonts w:eastAsia="Times New Roman" w:cs="Arial"/>
          <w:spacing w:val="1"/>
          <w:sz w:val="24"/>
          <w:szCs w:val="24"/>
        </w:rPr>
        <w:t xml:space="preserve">companies, with other community agencies, or the county can facilitate the coordination </w:t>
      </w:r>
      <w:r w:rsidRPr="008D75C5">
        <w:rPr>
          <w:rFonts w:eastAsia="Times New Roman" w:cs="Arial"/>
          <w:spacing w:val="6"/>
          <w:sz w:val="24"/>
          <w:szCs w:val="24"/>
        </w:rPr>
        <w:t xml:space="preserve">of services through the Department of Social Services, Office of Adult Services and </w:t>
      </w:r>
      <w:r w:rsidRPr="008D75C5">
        <w:rPr>
          <w:rFonts w:eastAsia="Times New Roman" w:cs="Arial"/>
          <w:spacing w:val="2"/>
          <w:sz w:val="24"/>
          <w:szCs w:val="24"/>
        </w:rPr>
        <w:t xml:space="preserve">Aging. The Office of Adult Services and Aging administers the Rx Access Program. This Department of Social Services program works directly with the different drug manufacturers and can supply the </w:t>
      </w:r>
      <w:r w:rsidRPr="008D75C5">
        <w:rPr>
          <w:rFonts w:eastAsia="Times New Roman" w:cs="Arial"/>
          <w:spacing w:val="1"/>
          <w:sz w:val="24"/>
          <w:szCs w:val="24"/>
        </w:rPr>
        <w:t xml:space="preserve">necessary applications needed by the individual to complete their request for medication </w:t>
      </w:r>
      <w:r w:rsidRPr="008D75C5">
        <w:rPr>
          <w:rFonts w:eastAsia="Times New Roman" w:cs="Arial"/>
          <w:sz w:val="24"/>
          <w:szCs w:val="24"/>
        </w:rPr>
        <w:t>assistance.</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pacing w:val="4"/>
          <w:sz w:val="24"/>
          <w:szCs w:val="24"/>
        </w:rPr>
        <w:tab/>
        <w:t xml:space="preserve">This process does take time so the county will need to determine the individual's </w:t>
      </w:r>
      <w:r w:rsidRPr="008D75C5">
        <w:rPr>
          <w:rFonts w:eastAsia="Times New Roman" w:cs="Arial"/>
          <w:spacing w:val="10"/>
          <w:sz w:val="24"/>
          <w:szCs w:val="24"/>
        </w:rPr>
        <w:t xml:space="preserve">eligibility for county poor relief and then assist with the medications until the </w:t>
      </w:r>
      <w:r w:rsidRPr="008D75C5">
        <w:rPr>
          <w:rFonts w:eastAsia="Times New Roman" w:cs="Arial"/>
          <w:spacing w:val="2"/>
          <w:sz w:val="24"/>
          <w:szCs w:val="24"/>
        </w:rPr>
        <w:lastRenderedPageBreak/>
        <w:t xml:space="preserve">pharmaceutical company can make a final determination of eligibility. If the patient is </w:t>
      </w:r>
      <w:r w:rsidRPr="008D75C5">
        <w:rPr>
          <w:rFonts w:eastAsia="Times New Roman" w:cs="Arial"/>
          <w:spacing w:val="3"/>
          <w:sz w:val="24"/>
          <w:szCs w:val="24"/>
        </w:rPr>
        <w:t xml:space="preserve">determined eligible, the manufacturer will, in most cases, send the medication to the </w:t>
      </w:r>
      <w:r w:rsidRPr="008D75C5">
        <w:rPr>
          <w:rFonts w:eastAsia="Times New Roman" w:cs="Arial"/>
          <w:spacing w:val="2"/>
          <w:sz w:val="24"/>
          <w:szCs w:val="24"/>
        </w:rPr>
        <w:t>physician's office where it will be distributed.</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bCs/>
          <w:sz w:val="24"/>
          <w:szCs w:val="24"/>
        </w:rPr>
        <w:t xml:space="preserve">5840   </w:t>
      </w:r>
      <w:r w:rsidRPr="008D75C5">
        <w:rPr>
          <w:rFonts w:eastAsia="Times New Roman" w:cs="Arial"/>
          <w:bCs/>
          <w:sz w:val="24"/>
          <w:szCs w:val="24"/>
          <w:u w:val="single"/>
        </w:rPr>
        <w:t>DRUGS AVAILABLE THROUGH THE VETERANS ADMINISTRATION</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2"/>
          <w:sz w:val="24"/>
          <w:szCs w:val="24"/>
        </w:rPr>
      </w:pPr>
      <w:r w:rsidRPr="008D75C5">
        <w:rPr>
          <w:rFonts w:eastAsia="Times New Roman" w:cs="Arial"/>
          <w:spacing w:val="3"/>
          <w:sz w:val="24"/>
          <w:szCs w:val="24"/>
        </w:rPr>
        <w:tab/>
        <w:t xml:space="preserve">If the individual is a veteran, prescription drugs may be available for the individual </w:t>
      </w:r>
      <w:r w:rsidRPr="008D75C5">
        <w:rPr>
          <w:rFonts w:eastAsia="Times New Roman" w:cs="Arial"/>
          <w:spacing w:val="10"/>
          <w:sz w:val="24"/>
          <w:szCs w:val="24"/>
        </w:rPr>
        <w:t xml:space="preserve">through the Veterans Administration. A contact should be made with the county’s </w:t>
      </w:r>
      <w:r w:rsidRPr="008D75C5">
        <w:rPr>
          <w:rFonts w:eastAsia="Times New Roman" w:cs="Arial"/>
          <w:spacing w:val="2"/>
          <w:sz w:val="24"/>
          <w:szCs w:val="24"/>
        </w:rPr>
        <w:t>Veterans Service Officer to link the individual with Veterans Affairs for prescription drugs.</w:t>
      </w:r>
    </w:p>
    <w:p w:rsidR="008D75C5" w:rsidRPr="008D75C5" w:rsidRDefault="008D75C5" w:rsidP="008D75C5">
      <w:pPr>
        <w:widowControl w:val="0"/>
        <w:tabs>
          <w:tab w:val="left" w:pos="450"/>
          <w:tab w:val="left" w:pos="630"/>
          <w:tab w:val="left" w:pos="720"/>
        </w:tabs>
        <w:autoSpaceDE w:val="0"/>
        <w:autoSpaceDN w:val="0"/>
        <w:adjustRightInd w:val="0"/>
        <w:spacing w:after="0" w:line="480" w:lineRule="auto"/>
        <w:ind w:right="14"/>
        <w:jc w:val="both"/>
        <w:rPr>
          <w:rFonts w:eastAsia="Times New Roman" w:cs="Arial"/>
          <w:spacing w:val="2"/>
          <w:sz w:val="24"/>
          <w:szCs w:val="24"/>
          <w:u w:val="single"/>
        </w:rPr>
      </w:pPr>
      <w:r w:rsidRPr="008D75C5">
        <w:rPr>
          <w:rFonts w:eastAsia="Times New Roman" w:cs="Arial"/>
          <w:spacing w:val="2"/>
          <w:sz w:val="24"/>
          <w:szCs w:val="24"/>
        </w:rPr>
        <w:t xml:space="preserve">5841   </w:t>
      </w:r>
      <w:r w:rsidRPr="008D75C5">
        <w:rPr>
          <w:rFonts w:eastAsia="Times New Roman" w:cs="Arial"/>
          <w:spacing w:val="2"/>
          <w:sz w:val="24"/>
          <w:szCs w:val="24"/>
          <w:u w:val="single"/>
        </w:rPr>
        <w:t>DRUGS AVAILABLE THROUGH LOCAL PHARMACIES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2"/>
          <w:sz w:val="24"/>
          <w:szCs w:val="24"/>
        </w:rPr>
        <w:tab/>
        <w:t>A contact should be made to your local pharmacies to determine if they offer medication at a greatly reduced price.  Many pharmacies, such as Wal-Mart, Target, Walgreens, and K-Mart provide a cross section of medications for a nominal fee.  Most “chain” pharmacies offer this service.</w:t>
      </w:r>
    </w:p>
    <w:p w:rsidR="008D75C5" w:rsidRPr="008D75C5" w:rsidRDefault="008D75C5" w:rsidP="008D75C5">
      <w:pPr>
        <w:widowControl w:val="0"/>
        <w:autoSpaceDE w:val="0"/>
        <w:autoSpaceDN w:val="0"/>
        <w:adjustRightInd w:val="0"/>
        <w:spacing w:after="0" w:line="240" w:lineRule="auto"/>
        <w:ind w:left="2707" w:right="2491"/>
        <w:jc w:val="center"/>
        <w:rPr>
          <w:rFonts w:eastAsia="Times New Roman" w:cs="Arial"/>
          <w:spacing w:val="-1"/>
          <w:sz w:val="24"/>
          <w:szCs w:val="24"/>
          <w:u w:val="single"/>
        </w:rPr>
      </w:pPr>
      <w:bookmarkStart w:id="7" w:name="Chapter6NativeAmericans"/>
      <w:bookmarkEnd w:id="7"/>
      <w:r w:rsidRPr="008D75C5">
        <w:rPr>
          <w:rFonts w:eastAsia="Times New Roman" w:cs="Arial"/>
          <w:spacing w:val="-1"/>
          <w:sz w:val="24"/>
          <w:szCs w:val="24"/>
          <w:u w:val="single"/>
        </w:rPr>
        <w:t>CHAPTER 6</w:t>
      </w:r>
    </w:p>
    <w:p w:rsidR="008D75C5" w:rsidRPr="008D75C5" w:rsidRDefault="008D75C5" w:rsidP="008D75C5">
      <w:pPr>
        <w:widowControl w:val="0"/>
        <w:autoSpaceDE w:val="0"/>
        <w:autoSpaceDN w:val="0"/>
        <w:adjustRightInd w:val="0"/>
        <w:spacing w:after="0" w:line="240" w:lineRule="auto"/>
        <w:ind w:left="2700" w:right="2487"/>
        <w:jc w:val="center"/>
        <w:rPr>
          <w:rFonts w:eastAsia="Times New Roman" w:cs="Arial"/>
          <w:spacing w:val="-6"/>
          <w:sz w:val="24"/>
          <w:szCs w:val="24"/>
          <w:u w:val="single"/>
        </w:rPr>
      </w:pPr>
      <w:r w:rsidRPr="008D75C5">
        <w:rPr>
          <w:rFonts w:eastAsia="Times New Roman" w:cs="Arial"/>
          <w:spacing w:val="-1"/>
          <w:sz w:val="24"/>
          <w:szCs w:val="24"/>
          <w:u w:val="single"/>
        </w:rPr>
        <w:t xml:space="preserve"> </w:t>
      </w:r>
      <w:r w:rsidRPr="008D75C5">
        <w:rPr>
          <w:rFonts w:eastAsia="Times New Roman" w:cs="Arial"/>
          <w:spacing w:val="-6"/>
          <w:sz w:val="24"/>
          <w:szCs w:val="24"/>
          <w:u w:val="single"/>
        </w:rPr>
        <w:t>NATIVE AMERICANS</w:t>
      </w:r>
    </w:p>
    <w:p w:rsidR="008D75C5" w:rsidRPr="008D75C5" w:rsidRDefault="008D75C5" w:rsidP="008D75C5">
      <w:pPr>
        <w:widowControl w:val="0"/>
        <w:autoSpaceDE w:val="0"/>
        <w:autoSpaceDN w:val="0"/>
        <w:adjustRightInd w:val="0"/>
        <w:spacing w:after="0" w:line="240" w:lineRule="auto"/>
        <w:ind w:left="2700" w:right="2487"/>
        <w:jc w:val="center"/>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pacing w:val="-2"/>
          <w:sz w:val="24"/>
          <w:szCs w:val="24"/>
          <w:u w:val="single"/>
        </w:rPr>
      </w:pPr>
      <w:r w:rsidRPr="008D75C5">
        <w:rPr>
          <w:rFonts w:eastAsia="Times New Roman" w:cs="Arial"/>
          <w:spacing w:val="-2"/>
          <w:sz w:val="24"/>
          <w:szCs w:val="24"/>
        </w:rPr>
        <w:t xml:space="preserve">6000    </w:t>
      </w:r>
      <w:r w:rsidRPr="008D75C5">
        <w:rPr>
          <w:rFonts w:eastAsia="Times New Roman" w:cs="Arial"/>
          <w:spacing w:val="-2"/>
          <w:sz w:val="24"/>
          <w:szCs w:val="24"/>
          <w:u w:val="single"/>
        </w:rPr>
        <w:t>DEFINITIONS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3"/>
          <w:sz w:val="24"/>
          <w:szCs w:val="24"/>
        </w:rPr>
        <w:tab/>
        <w:t>Terms used in this chapter have the following meanings:</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6"/>
          <w:sz w:val="24"/>
          <w:szCs w:val="24"/>
        </w:rPr>
      </w:pPr>
      <w:r w:rsidRPr="008D75C5">
        <w:rPr>
          <w:rFonts w:eastAsia="Times New Roman" w:cs="Arial"/>
          <w:spacing w:val="6"/>
          <w:sz w:val="24"/>
          <w:szCs w:val="24"/>
        </w:rPr>
        <w:t>1. “BIA,” Bureau of Indian Affairs</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6"/>
          <w:sz w:val="24"/>
          <w:szCs w:val="24"/>
        </w:rPr>
      </w:pP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z w:val="24"/>
          <w:szCs w:val="24"/>
        </w:rPr>
      </w:pPr>
      <w:r w:rsidRPr="008D75C5">
        <w:rPr>
          <w:rFonts w:eastAsia="Times New Roman" w:cs="Arial"/>
          <w:spacing w:val="6"/>
          <w:sz w:val="24"/>
          <w:szCs w:val="24"/>
        </w:rPr>
        <w:t xml:space="preserve">2. “Purchase Referred Care," health services provided at the expense of the Indian </w:t>
      </w:r>
      <w:r w:rsidRPr="008D75C5">
        <w:rPr>
          <w:rFonts w:eastAsia="Times New Roman" w:cs="Arial"/>
          <w:spacing w:val="4"/>
          <w:sz w:val="24"/>
          <w:szCs w:val="24"/>
        </w:rPr>
        <w:t xml:space="preserve">Health Services from public or private medical or hospital facilities other than those of the </w:t>
      </w:r>
      <w:r w:rsidRPr="008D75C5">
        <w:rPr>
          <w:rFonts w:eastAsia="Times New Roman" w:cs="Arial"/>
          <w:sz w:val="24"/>
          <w:szCs w:val="24"/>
        </w:rPr>
        <w:t>Indian Health Service;</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z w:val="24"/>
          <w:szCs w:val="24"/>
        </w:rPr>
      </w:pPr>
      <w:r w:rsidRPr="008D75C5">
        <w:rPr>
          <w:rFonts w:eastAsia="Times New Roman" w:cs="Arial"/>
          <w:sz w:val="24"/>
          <w:szCs w:val="24"/>
        </w:rPr>
        <w:t xml:space="preserve">                                                                                                           </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3"/>
          <w:sz w:val="24"/>
          <w:szCs w:val="24"/>
        </w:rPr>
      </w:pPr>
      <w:r w:rsidRPr="008D75C5">
        <w:rPr>
          <w:rFonts w:eastAsia="Times New Roman" w:cs="Arial"/>
          <w:sz w:val="24"/>
          <w:szCs w:val="24"/>
        </w:rPr>
        <w:t>3. “</w:t>
      </w:r>
      <w:r w:rsidRPr="008D75C5">
        <w:rPr>
          <w:rFonts w:eastAsia="Times New Roman" w:cs="Arial"/>
          <w:spacing w:val="3"/>
          <w:sz w:val="24"/>
          <w:szCs w:val="24"/>
        </w:rPr>
        <w:t xml:space="preserve">Emergency,” any medical condition for which immediate medical attention is </w:t>
      </w:r>
      <w:r w:rsidRPr="008D75C5">
        <w:rPr>
          <w:rFonts w:eastAsia="Times New Roman" w:cs="Arial"/>
          <w:spacing w:val="-3"/>
          <w:sz w:val="24"/>
          <w:szCs w:val="24"/>
        </w:rPr>
        <w:t>necessary to prevent the death or serious impairment of the health of an individual;</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3"/>
          <w:sz w:val="24"/>
          <w:szCs w:val="24"/>
        </w:rPr>
      </w:pP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2"/>
          <w:sz w:val="24"/>
          <w:szCs w:val="24"/>
        </w:rPr>
      </w:pPr>
      <w:r w:rsidRPr="008D75C5">
        <w:rPr>
          <w:rFonts w:eastAsia="Times New Roman" w:cs="Arial"/>
          <w:spacing w:val="-3"/>
          <w:sz w:val="24"/>
          <w:szCs w:val="24"/>
        </w:rPr>
        <w:t xml:space="preserve">4.  </w:t>
      </w:r>
      <w:r w:rsidRPr="008D75C5">
        <w:rPr>
          <w:rFonts w:eastAsia="Times New Roman" w:cs="Arial"/>
          <w:spacing w:val="2"/>
          <w:sz w:val="24"/>
          <w:szCs w:val="24"/>
        </w:rPr>
        <w:t>“IHS," Indian Health Service;</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2"/>
          <w:sz w:val="24"/>
          <w:szCs w:val="24"/>
        </w:rPr>
      </w:pP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4"/>
          <w:sz w:val="24"/>
          <w:szCs w:val="24"/>
        </w:rPr>
      </w:pPr>
      <w:r w:rsidRPr="008D75C5">
        <w:rPr>
          <w:rFonts w:eastAsia="Times New Roman" w:cs="Arial"/>
          <w:spacing w:val="2"/>
          <w:sz w:val="24"/>
          <w:szCs w:val="24"/>
        </w:rPr>
        <w:t xml:space="preserve">5. </w:t>
      </w:r>
      <w:r w:rsidRPr="008D75C5">
        <w:rPr>
          <w:rFonts w:eastAsia="Times New Roman" w:cs="Arial"/>
          <w:spacing w:val="-1"/>
          <w:sz w:val="24"/>
          <w:szCs w:val="24"/>
        </w:rPr>
        <w:t xml:space="preserve">''Native American tribe," any Native American tribe, band, nation, group, Pueblo, or community, including </w:t>
      </w:r>
      <w:r w:rsidRPr="008D75C5">
        <w:rPr>
          <w:rFonts w:eastAsia="Times New Roman" w:cs="Arial"/>
          <w:spacing w:val="2"/>
          <w:sz w:val="24"/>
          <w:szCs w:val="24"/>
        </w:rPr>
        <w:t xml:space="preserve">any Alaska Native village or Native group, which is federally recognized as eligible for the </w:t>
      </w:r>
      <w:r w:rsidRPr="008D75C5">
        <w:rPr>
          <w:rFonts w:eastAsia="Times New Roman" w:cs="Arial"/>
          <w:spacing w:val="3"/>
          <w:sz w:val="24"/>
          <w:szCs w:val="24"/>
        </w:rPr>
        <w:t xml:space="preserve">special programs and services provided by the United States to Indians because of their </w:t>
      </w:r>
      <w:r w:rsidRPr="008D75C5">
        <w:rPr>
          <w:rFonts w:eastAsia="Times New Roman" w:cs="Arial"/>
          <w:spacing w:val="-4"/>
          <w:sz w:val="24"/>
          <w:szCs w:val="24"/>
        </w:rPr>
        <w:t>status as Indians;</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14"/>
          <w:sz w:val="24"/>
          <w:szCs w:val="24"/>
        </w:rPr>
      </w:pP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3"/>
          <w:sz w:val="24"/>
          <w:szCs w:val="24"/>
        </w:rPr>
      </w:pPr>
      <w:r w:rsidRPr="008D75C5">
        <w:rPr>
          <w:rFonts w:eastAsia="Times New Roman" w:cs="Arial"/>
          <w:spacing w:val="-14"/>
          <w:sz w:val="24"/>
          <w:szCs w:val="24"/>
        </w:rPr>
        <w:lastRenderedPageBreak/>
        <w:t xml:space="preserve">7.  </w:t>
      </w:r>
      <w:r w:rsidRPr="008D75C5">
        <w:rPr>
          <w:rFonts w:eastAsia="Times New Roman" w:cs="Arial"/>
          <w:sz w:val="24"/>
          <w:szCs w:val="24"/>
        </w:rPr>
        <w:t>"Reservation,” any federally recognized Native American tribe’s reservation, Pueblo  or colony, i</w:t>
      </w:r>
      <w:r w:rsidRPr="008D75C5">
        <w:rPr>
          <w:rFonts w:eastAsia="Times New Roman" w:cs="Arial"/>
          <w:spacing w:val="-1"/>
          <w:sz w:val="24"/>
          <w:szCs w:val="24"/>
        </w:rPr>
        <w:t xml:space="preserve">ncluding former reservations in Oklahoma, Alaska, and Native regions established pursuant </w:t>
      </w:r>
      <w:r w:rsidRPr="008D75C5">
        <w:rPr>
          <w:rFonts w:eastAsia="Times New Roman" w:cs="Arial"/>
          <w:spacing w:val="-3"/>
          <w:sz w:val="24"/>
          <w:szCs w:val="24"/>
        </w:rPr>
        <w:t>to the Alaska Native Claims Settlement Act; and</w:t>
      </w: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3"/>
          <w:sz w:val="24"/>
          <w:szCs w:val="24"/>
        </w:rPr>
      </w:pPr>
    </w:p>
    <w:p w:rsidR="008D75C5" w:rsidRPr="008D75C5" w:rsidRDefault="008D75C5" w:rsidP="008D75C5">
      <w:pPr>
        <w:widowControl w:val="0"/>
        <w:autoSpaceDE w:val="0"/>
        <w:autoSpaceDN w:val="0"/>
        <w:adjustRightInd w:val="0"/>
        <w:spacing w:after="0" w:line="240" w:lineRule="auto"/>
        <w:ind w:left="1440" w:right="14" w:hanging="360"/>
        <w:jc w:val="both"/>
        <w:rPr>
          <w:rFonts w:eastAsia="Times New Roman" w:cs="Arial"/>
          <w:spacing w:val="-4"/>
          <w:sz w:val="24"/>
          <w:szCs w:val="24"/>
        </w:rPr>
      </w:pPr>
      <w:r w:rsidRPr="008D75C5">
        <w:rPr>
          <w:rFonts w:eastAsia="Times New Roman" w:cs="Arial"/>
          <w:spacing w:val="-3"/>
          <w:sz w:val="24"/>
          <w:szCs w:val="24"/>
        </w:rPr>
        <w:t>8.  “Service</w:t>
      </w:r>
      <w:r w:rsidRPr="008D75C5">
        <w:rPr>
          <w:rFonts w:eastAsia="Times New Roman" w:cs="Arial"/>
          <w:spacing w:val="1"/>
          <w:sz w:val="24"/>
          <w:szCs w:val="24"/>
        </w:rPr>
        <w:t xml:space="preserve"> Unit Director,” the director of an IHS service unit area designated for</w:t>
      </w:r>
      <w:r w:rsidRPr="008D75C5">
        <w:rPr>
          <w:rFonts w:eastAsia="Times New Roman" w:cs="Arial"/>
          <w:spacing w:val="1"/>
          <w:sz w:val="24"/>
          <w:szCs w:val="24"/>
        </w:rPr>
        <w:br/>
      </w:r>
      <w:r w:rsidRPr="008D75C5">
        <w:rPr>
          <w:rFonts w:eastAsia="Times New Roman" w:cs="Arial"/>
          <w:spacing w:val="-4"/>
          <w:sz w:val="24"/>
          <w:szCs w:val="24"/>
        </w:rPr>
        <w:t>purposes of administration of IHS programs.</w:t>
      </w:r>
    </w:p>
    <w:p w:rsidR="008D75C5" w:rsidRPr="008D75C5" w:rsidRDefault="008D75C5" w:rsidP="008D75C5">
      <w:pPr>
        <w:widowControl w:val="0"/>
        <w:autoSpaceDE w:val="0"/>
        <w:autoSpaceDN w:val="0"/>
        <w:adjustRightInd w:val="0"/>
        <w:spacing w:after="0" w:line="240" w:lineRule="auto"/>
        <w:ind w:left="14"/>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ind w:left="14"/>
        <w:rPr>
          <w:rFonts w:eastAsia="Times New Roman" w:cs="Arial"/>
          <w:sz w:val="24"/>
          <w:szCs w:val="24"/>
        </w:rPr>
      </w:pPr>
      <w:r w:rsidRPr="008D75C5">
        <w:rPr>
          <w:rFonts w:eastAsia="Times New Roman" w:cs="Arial"/>
          <w:sz w:val="24"/>
          <w:szCs w:val="24"/>
        </w:rPr>
        <w:t xml:space="preserve">6100    </w:t>
      </w:r>
      <w:r w:rsidRPr="008D75C5">
        <w:rPr>
          <w:rFonts w:eastAsia="Times New Roman" w:cs="Arial"/>
          <w:sz w:val="24"/>
          <w:szCs w:val="24"/>
          <w:u w:val="single"/>
        </w:rPr>
        <w:t>SERVICES AVAILABLE AT IHS FACILITIES</w:t>
      </w:r>
    </w:p>
    <w:p w:rsidR="008D75C5" w:rsidRPr="008D75C5" w:rsidRDefault="008D75C5" w:rsidP="008D75C5">
      <w:pPr>
        <w:widowControl w:val="0"/>
        <w:autoSpaceDE w:val="0"/>
        <w:autoSpaceDN w:val="0"/>
        <w:adjustRightInd w:val="0"/>
        <w:spacing w:after="0" w:line="240" w:lineRule="auto"/>
        <w:ind w:right="14" w:firstLine="14"/>
        <w:jc w:val="both"/>
        <w:rPr>
          <w:rFonts w:eastAsia="Times New Roman" w:cs="Arial"/>
          <w:spacing w:val="-1"/>
          <w:sz w:val="24"/>
          <w:szCs w:val="24"/>
        </w:rPr>
      </w:pPr>
      <w:r w:rsidRPr="008D75C5">
        <w:rPr>
          <w:rFonts w:eastAsia="Times New Roman" w:cs="Arial"/>
          <w:spacing w:val="-1"/>
          <w:sz w:val="24"/>
          <w:szCs w:val="24"/>
        </w:rPr>
        <w:tab/>
      </w:r>
    </w:p>
    <w:p w:rsidR="008D75C5" w:rsidRPr="008D75C5" w:rsidRDefault="008D75C5" w:rsidP="008D75C5">
      <w:pPr>
        <w:widowControl w:val="0"/>
        <w:autoSpaceDE w:val="0"/>
        <w:autoSpaceDN w:val="0"/>
        <w:adjustRightInd w:val="0"/>
        <w:spacing w:after="0" w:line="480" w:lineRule="auto"/>
        <w:ind w:right="14" w:firstLine="14"/>
        <w:jc w:val="both"/>
        <w:rPr>
          <w:rFonts w:eastAsia="Times New Roman" w:cs="Arial"/>
          <w:sz w:val="24"/>
          <w:szCs w:val="24"/>
        </w:rPr>
      </w:pPr>
      <w:r w:rsidRPr="008D75C5">
        <w:rPr>
          <w:rFonts w:eastAsia="Times New Roman" w:cs="Arial"/>
          <w:spacing w:val="-1"/>
          <w:sz w:val="24"/>
          <w:szCs w:val="24"/>
        </w:rPr>
        <w:tab/>
        <w:t xml:space="preserve">Services for the Native American community served by an IHS facility may include hospital and </w:t>
      </w:r>
      <w:r w:rsidRPr="008D75C5">
        <w:rPr>
          <w:rFonts w:eastAsia="Times New Roman" w:cs="Arial"/>
          <w:spacing w:val="8"/>
          <w:sz w:val="24"/>
          <w:szCs w:val="24"/>
        </w:rPr>
        <w:t xml:space="preserve">medical care, dental care, public health nursing and preventive care (including </w:t>
      </w:r>
      <w:r w:rsidRPr="008D75C5">
        <w:rPr>
          <w:rFonts w:eastAsia="Times New Roman" w:cs="Arial"/>
          <w:spacing w:val="-2"/>
          <w:sz w:val="24"/>
          <w:szCs w:val="24"/>
        </w:rPr>
        <w:t xml:space="preserve">immunizations), and health examination of special groups, such as school children. Where </w:t>
      </w:r>
      <w:r w:rsidRPr="008D75C5">
        <w:rPr>
          <w:rFonts w:eastAsia="Times New Roman" w:cs="Arial"/>
          <w:sz w:val="24"/>
          <w:szCs w:val="24"/>
        </w:rPr>
        <w:t xml:space="preserve">services are available, services will be provided at IHS hospitals and clinics and at contract </w:t>
      </w:r>
      <w:r w:rsidRPr="008D75C5">
        <w:rPr>
          <w:rFonts w:eastAsia="Times New Roman" w:cs="Arial"/>
          <w:spacing w:val="3"/>
          <w:sz w:val="24"/>
          <w:szCs w:val="24"/>
        </w:rPr>
        <w:t xml:space="preserve">facilities. IHS does not provide the same service at each area served. The services provided </w:t>
      </w:r>
      <w:r w:rsidRPr="008D75C5">
        <w:rPr>
          <w:rFonts w:eastAsia="Times New Roman" w:cs="Arial"/>
          <w:spacing w:val="1"/>
          <w:sz w:val="24"/>
          <w:szCs w:val="24"/>
        </w:rPr>
        <w:t xml:space="preserve">to any particular Native American community will depend upon the facilities and services available from </w:t>
      </w:r>
      <w:r w:rsidRPr="008D75C5">
        <w:rPr>
          <w:rFonts w:eastAsia="Times New Roman" w:cs="Arial"/>
          <w:sz w:val="24"/>
          <w:szCs w:val="24"/>
        </w:rPr>
        <w:t>sources other than the IHS and the financial and personnel resources made available to IHS.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bCs/>
          <w:sz w:val="24"/>
          <w:szCs w:val="24"/>
        </w:rPr>
        <w:t xml:space="preserve">6200     </w:t>
      </w:r>
      <w:r w:rsidRPr="008D75C5">
        <w:rPr>
          <w:rFonts w:eastAsia="Times New Roman" w:cs="Arial"/>
          <w:bCs/>
          <w:sz w:val="24"/>
          <w:szCs w:val="24"/>
          <w:u w:val="single"/>
        </w:rPr>
        <w:t>ELIGIBLE INDIVIDUALS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IHS services will be made available, as medically indicated, to persons of Native American descent </w:t>
      </w:r>
      <w:r w:rsidRPr="008D75C5">
        <w:rPr>
          <w:rFonts w:eastAsia="Times New Roman" w:cs="Arial"/>
          <w:spacing w:val="4"/>
          <w:sz w:val="24"/>
          <w:szCs w:val="24"/>
        </w:rPr>
        <w:t xml:space="preserve">belonging to the </w:t>
      </w:r>
      <w:r w:rsidRPr="008D75C5">
        <w:rPr>
          <w:rFonts w:eastAsia="Times New Roman" w:cs="Arial"/>
          <w:spacing w:val="1"/>
          <w:sz w:val="24"/>
          <w:szCs w:val="24"/>
        </w:rPr>
        <w:t xml:space="preserve">Native American </w:t>
      </w:r>
      <w:r w:rsidRPr="008D75C5">
        <w:rPr>
          <w:rFonts w:eastAsia="Times New Roman" w:cs="Arial"/>
          <w:spacing w:val="4"/>
          <w:sz w:val="24"/>
          <w:szCs w:val="24"/>
        </w:rPr>
        <w:t xml:space="preserve">community served by the local facilities and program. IHS services </w:t>
      </w:r>
      <w:r w:rsidRPr="008D75C5">
        <w:rPr>
          <w:rFonts w:eastAsia="Times New Roman" w:cs="Arial"/>
          <w:spacing w:val="2"/>
          <w:sz w:val="24"/>
          <w:szCs w:val="24"/>
        </w:rPr>
        <w:t>will also be made available, as medically indicated, to a non-</w:t>
      </w:r>
      <w:r w:rsidRPr="008D75C5">
        <w:rPr>
          <w:rFonts w:eastAsia="Times New Roman" w:cs="Arial"/>
          <w:spacing w:val="1"/>
          <w:sz w:val="24"/>
          <w:szCs w:val="24"/>
        </w:rPr>
        <w:t xml:space="preserve"> Native American </w:t>
      </w:r>
      <w:r w:rsidRPr="008D75C5">
        <w:rPr>
          <w:rFonts w:eastAsia="Times New Roman" w:cs="Arial"/>
          <w:spacing w:val="2"/>
          <w:sz w:val="24"/>
          <w:szCs w:val="24"/>
        </w:rPr>
        <w:t xml:space="preserve">woman pregnant with an </w:t>
      </w:r>
      <w:r w:rsidRPr="008D75C5">
        <w:rPr>
          <w:rFonts w:eastAsia="Times New Roman" w:cs="Arial"/>
          <w:spacing w:val="6"/>
          <w:sz w:val="24"/>
          <w:szCs w:val="24"/>
        </w:rPr>
        <w:t xml:space="preserve">eligible </w:t>
      </w:r>
      <w:r w:rsidRPr="008D75C5">
        <w:rPr>
          <w:rFonts w:eastAsia="Times New Roman" w:cs="Arial"/>
          <w:spacing w:val="1"/>
          <w:sz w:val="24"/>
          <w:szCs w:val="24"/>
        </w:rPr>
        <w:t xml:space="preserve">Native American’s </w:t>
      </w:r>
      <w:r w:rsidRPr="008D75C5">
        <w:rPr>
          <w:rFonts w:eastAsia="Times New Roman" w:cs="Arial"/>
          <w:spacing w:val="6"/>
          <w:sz w:val="24"/>
          <w:szCs w:val="24"/>
        </w:rPr>
        <w:t>child but only during the period of her pregnancy through postpartum (</w:t>
      </w:r>
      <w:r w:rsidRPr="008D75C5">
        <w:rPr>
          <w:rFonts w:eastAsia="Times New Roman" w:cs="Arial"/>
          <w:spacing w:val="2"/>
          <w:sz w:val="24"/>
          <w:szCs w:val="24"/>
        </w:rPr>
        <w:t xml:space="preserve">generally about six weeks after delivery). In cases where the woman is not married to the </w:t>
      </w:r>
      <w:r w:rsidRPr="008D75C5">
        <w:rPr>
          <w:rFonts w:eastAsia="Times New Roman" w:cs="Arial"/>
          <w:spacing w:val="5"/>
          <w:sz w:val="24"/>
          <w:szCs w:val="24"/>
        </w:rPr>
        <w:t>eligible</w:t>
      </w:r>
      <w:r w:rsidRPr="008D75C5">
        <w:rPr>
          <w:rFonts w:eastAsia="Times New Roman" w:cs="Arial"/>
          <w:spacing w:val="1"/>
          <w:sz w:val="24"/>
          <w:szCs w:val="24"/>
        </w:rPr>
        <w:t xml:space="preserve"> Native American</w:t>
      </w:r>
      <w:r w:rsidRPr="008D75C5">
        <w:rPr>
          <w:rFonts w:eastAsia="Times New Roman" w:cs="Arial"/>
          <w:spacing w:val="5"/>
          <w:sz w:val="24"/>
          <w:szCs w:val="24"/>
        </w:rPr>
        <w:t>, paternity must be acknowledged in writing by the</w:t>
      </w:r>
      <w:r w:rsidRPr="008D75C5">
        <w:rPr>
          <w:rFonts w:eastAsia="Times New Roman" w:cs="Arial"/>
          <w:spacing w:val="1"/>
          <w:sz w:val="24"/>
          <w:szCs w:val="24"/>
        </w:rPr>
        <w:t xml:space="preserve"> Native American </w:t>
      </w:r>
      <w:r w:rsidRPr="008D75C5">
        <w:rPr>
          <w:rFonts w:eastAsia="Times New Roman" w:cs="Arial"/>
          <w:spacing w:val="5"/>
          <w:sz w:val="24"/>
          <w:szCs w:val="24"/>
        </w:rPr>
        <w:t xml:space="preserve">or determined by </w:t>
      </w:r>
      <w:r w:rsidRPr="008D75C5">
        <w:rPr>
          <w:rFonts w:eastAsia="Times New Roman" w:cs="Arial"/>
          <w:spacing w:val="4"/>
          <w:sz w:val="24"/>
          <w:szCs w:val="24"/>
        </w:rPr>
        <w:t xml:space="preserve">order of a court of competent jurisdiction. IHS will also provide medically indicated services </w:t>
      </w:r>
      <w:r w:rsidRPr="008D75C5">
        <w:rPr>
          <w:rFonts w:eastAsia="Times New Roman" w:cs="Arial"/>
          <w:spacing w:val="3"/>
          <w:sz w:val="24"/>
          <w:szCs w:val="24"/>
        </w:rPr>
        <w:t>to non-</w:t>
      </w:r>
      <w:r w:rsidRPr="008D75C5">
        <w:rPr>
          <w:rFonts w:eastAsia="Times New Roman" w:cs="Arial"/>
          <w:spacing w:val="1"/>
          <w:sz w:val="24"/>
          <w:szCs w:val="24"/>
        </w:rPr>
        <w:t xml:space="preserve"> Native American</w:t>
      </w:r>
      <w:r w:rsidRPr="008D75C5">
        <w:rPr>
          <w:rFonts w:eastAsia="Times New Roman" w:cs="Arial"/>
          <w:spacing w:val="3"/>
          <w:sz w:val="24"/>
          <w:szCs w:val="24"/>
        </w:rPr>
        <w:t xml:space="preserve"> members of an eligible </w:t>
      </w:r>
      <w:r w:rsidRPr="008D75C5">
        <w:rPr>
          <w:rFonts w:eastAsia="Times New Roman" w:cs="Arial"/>
          <w:spacing w:val="1"/>
          <w:sz w:val="24"/>
          <w:szCs w:val="24"/>
        </w:rPr>
        <w:t>Native American’s h</w:t>
      </w:r>
      <w:r w:rsidRPr="008D75C5">
        <w:rPr>
          <w:rFonts w:eastAsia="Times New Roman" w:cs="Arial"/>
          <w:spacing w:val="3"/>
          <w:sz w:val="24"/>
          <w:szCs w:val="24"/>
        </w:rPr>
        <w:t xml:space="preserve">ousehold if the medical officer in charge </w:t>
      </w:r>
      <w:r w:rsidRPr="008D75C5">
        <w:rPr>
          <w:rFonts w:eastAsia="Times New Roman" w:cs="Arial"/>
          <w:spacing w:val="7"/>
          <w:sz w:val="24"/>
          <w:szCs w:val="24"/>
        </w:rPr>
        <w:t xml:space="preserve">determines that this is necessary to control acute infectious disease or a public health </w:t>
      </w:r>
      <w:r w:rsidRPr="008D75C5">
        <w:rPr>
          <w:rFonts w:eastAsia="Times New Roman" w:cs="Arial"/>
          <w:spacing w:val="-5"/>
          <w:sz w:val="24"/>
          <w:szCs w:val="24"/>
        </w:rPr>
        <w:t>hazard.</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4"/>
          <w:sz w:val="24"/>
          <w:szCs w:val="24"/>
        </w:rPr>
        <w:tab/>
        <w:t xml:space="preserve">Generally, an individual is regarded to be within the scope of the IHS program if the </w:t>
      </w:r>
      <w:r w:rsidRPr="008D75C5">
        <w:rPr>
          <w:rFonts w:eastAsia="Times New Roman" w:cs="Arial"/>
          <w:spacing w:val="8"/>
          <w:sz w:val="24"/>
          <w:szCs w:val="24"/>
        </w:rPr>
        <w:lastRenderedPageBreak/>
        <w:t>individual is regarded as a</w:t>
      </w:r>
      <w:r w:rsidRPr="008D75C5">
        <w:rPr>
          <w:rFonts w:eastAsia="Times New Roman" w:cs="Arial"/>
          <w:spacing w:val="1"/>
          <w:sz w:val="24"/>
          <w:szCs w:val="24"/>
        </w:rPr>
        <w:t xml:space="preserve"> Native American </w:t>
      </w:r>
      <w:r w:rsidRPr="008D75C5">
        <w:rPr>
          <w:rFonts w:eastAsia="Times New Roman" w:cs="Arial"/>
          <w:spacing w:val="8"/>
          <w:sz w:val="24"/>
          <w:szCs w:val="24"/>
        </w:rPr>
        <w:t xml:space="preserve">by the community in which the individual lives as </w:t>
      </w:r>
      <w:r w:rsidRPr="008D75C5">
        <w:rPr>
          <w:rFonts w:eastAsia="Times New Roman" w:cs="Arial"/>
          <w:spacing w:val="3"/>
          <w:sz w:val="24"/>
          <w:szCs w:val="24"/>
        </w:rPr>
        <w:t xml:space="preserve">evidenced by such factors as tribal membership, enrollment, residence on tax-exempt land, ownership of restricted property, active participation in tribal affairs, or other relevant factors </w:t>
      </w:r>
      <w:r w:rsidRPr="008D75C5">
        <w:rPr>
          <w:rFonts w:eastAsia="Times New Roman" w:cs="Arial"/>
          <w:spacing w:val="2"/>
          <w:sz w:val="24"/>
          <w:szCs w:val="24"/>
        </w:rPr>
        <w:t>in keeping with general BIA practices relating to jurisdiction.</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1"/>
          <w:sz w:val="24"/>
          <w:szCs w:val="24"/>
        </w:rPr>
      </w:pPr>
      <w:r w:rsidRPr="008D75C5">
        <w:rPr>
          <w:rFonts w:eastAsia="Times New Roman" w:cs="Arial"/>
          <w:spacing w:val="3"/>
          <w:sz w:val="24"/>
          <w:szCs w:val="24"/>
        </w:rPr>
        <w:tab/>
        <w:t xml:space="preserve">If there is a question as to whether an individual applying for care is within the scope of the IHS program, the medical officer in charge shall obtain from the appropriate BIA officials information that can be used to determine whether the individual seeking IHS care has a </w:t>
      </w:r>
      <w:r w:rsidRPr="008D75C5">
        <w:rPr>
          <w:rFonts w:eastAsia="Times New Roman" w:cs="Arial"/>
          <w:spacing w:val="8"/>
          <w:sz w:val="24"/>
          <w:szCs w:val="24"/>
        </w:rPr>
        <w:t xml:space="preserve">continuing relationship to the Indian population group served by the local program. If the </w:t>
      </w:r>
      <w:r w:rsidRPr="008D75C5">
        <w:rPr>
          <w:rFonts w:eastAsia="Times New Roman" w:cs="Arial"/>
          <w:spacing w:val="1"/>
          <w:sz w:val="24"/>
          <w:szCs w:val="24"/>
        </w:rPr>
        <w:t>individual's condition is such that immediate care and treatment are necessary, services shall be provided pending identification as a Native American beneficiary.</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pacing w:val="2"/>
          <w:sz w:val="24"/>
          <w:szCs w:val="24"/>
        </w:rPr>
      </w:pPr>
      <w:r w:rsidRPr="008D75C5">
        <w:rPr>
          <w:rFonts w:eastAsia="Times New Roman" w:cs="Arial"/>
          <w:spacing w:val="1"/>
          <w:sz w:val="24"/>
          <w:szCs w:val="24"/>
        </w:rPr>
        <w:tab/>
        <w:t xml:space="preserve">Priorities for care and treatment are determined on the basis of relative medical need and </w:t>
      </w:r>
      <w:r w:rsidRPr="008D75C5">
        <w:rPr>
          <w:rFonts w:eastAsia="Times New Roman" w:cs="Arial"/>
          <w:spacing w:val="2"/>
          <w:sz w:val="24"/>
          <w:szCs w:val="24"/>
        </w:rPr>
        <w:t>access to other arrangements for obtaining the necessary care.</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3"/>
          <w:sz w:val="24"/>
          <w:szCs w:val="24"/>
        </w:rPr>
        <w:t>6300</w:t>
      </w:r>
      <w:r w:rsidRPr="008D75C5">
        <w:rPr>
          <w:rFonts w:eastAsia="Times New Roman" w:cs="Arial"/>
          <w:spacing w:val="3"/>
          <w:sz w:val="24"/>
          <w:szCs w:val="24"/>
        </w:rPr>
        <w:tab/>
      </w:r>
      <w:r w:rsidRPr="008D75C5">
        <w:rPr>
          <w:rFonts w:eastAsia="Times New Roman" w:cs="Arial"/>
          <w:spacing w:val="3"/>
          <w:sz w:val="24"/>
          <w:szCs w:val="24"/>
          <w:u w:val="single"/>
        </w:rPr>
        <w:t>EMERGENCY CARE OF INELIGIBLE INDIVIDUAL</w:t>
      </w:r>
    </w:p>
    <w:p w:rsidR="008D75C5" w:rsidRPr="008D75C5" w:rsidRDefault="008D75C5" w:rsidP="008D75C5">
      <w:pPr>
        <w:widowControl w:val="0"/>
        <w:autoSpaceDE w:val="0"/>
        <w:autoSpaceDN w:val="0"/>
        <w:adjustRightInd w:val="0"/>
        <w:spacing w:after="0" w:line="480" w:lineRule="auto"/>
        <w:jc w:val="both"/>
        <w:rPr>
          <w:rFonts w:eastAsia="Times New Roman" w:cs="Arial"/>
          <w:spacing w:val="1"/>
          <w:sz w:val="24"/>
          <w:szCs w:val="24"/>
        </w:rPr>
      </w:pPr>
      <w:r w:rsidRPr="008D75C5">
        <w:rPr>
          <w:rFonts w:eastAsia="Times New Roman" w:cs="Arial"/>
          <w:spacing w:val="2"/>
          <w:sz w:val="24"/>
          <w:szCs w:val="24"/>
        </w:rPr>
        <w:tab/>
        <w:t xml:space="preserve">In case of an emergency, as an act of humanity, an individual who is not eligible for IHS care may receive temporary care and treatment at an IHS facility. If the Service Unit Director determines the ineligible individual is able to defray the cost of care and treatment, the </w:t>
      </w:r>
      <w:r w:rsidRPr="008D75C5">
        <w:rPr>
          <w:rFonts w:eastAsia="Times New Roman" w:cs="Arial"/>
          <w:spacing w:val="5"/>
          <w:sz w:val="24"/>
          <w:szCs w:val="24"/>
        </w:rPr>
        <w:t xml:space="preserve">individual shall be charged at rates approved by the Assistant Secretary for Health. Reimbursement from third-party payers may be arranged by the patient or by the IHS on </w:t>
      </w:r>
      <w:r w:rsidRPr="008D75C5">
        <w:rPr>
          <w:rFonts w:eastAsia="Times New Roman" w:cs="Arial"/>
          <w:spacing w:val="1"/>
          <w:sz w:val="24"/>
          <w:szCs w:val="24"/>
        </w:rPr>
        <w:t>behalf of the individual.</w:t>
      </w:r>
    </w:p>
    <w:p w:rsidR="008D75C5" w:rsidRPr="008D75C5" w:rsidRDefault="008D75C5" w:rsidP="008D75C5">
      <w:pPr>
        <w:widowControl w:val="0"/>
        <w:autoSpaceDE w:val="0"/>
        <w:autoSpaceDN w:val="0"/>
        <w:adjustRightInd w:val="0"/>
        <w:spacing w:after="0" w:line="480" w:lineRule="auto"/>
        <w:ind w:left="29"/>
        <w:rPr>
          <w:rFonts w:eastAsia="Times New Roman" w:cs="Arial"/>
          <w:sz w:val="24"/>
          <w:szCs w:val="24"/>
        </w:rPr>
      </w:pPr>
      <w:r w:rsidRPr="008D75C5">
        <w:rPr>
          <w:rFonts w:eastAsia="Times New Roman" w:cs="Arial"/>
          <w:spacing w:val="4"/>
          <w:sz w:val="24"/>
          <w:szCs w:val="24"/>
        </w:rPr>
        <w:t xml:space="preserve">6400    </w:t>
      </w:r>
      <w:r w:rsidRPr="008D75C5">
        <w:rPr>
          <w:rFonts w:eastAsia="Times New Roman" w:cs="Arial"/>
          <w:spacing w:val="4"/>
          <w:sz w:val="24"/>
          <w:szCs w:val="24"/>
          <w:u w:val="single"/>
        </w:rPr>
        <w:t>PURCHASED/REFERRED CARE</w:t>
      </w:r>
    </w:p>
    <w:p w:rsidR="008D75C5" w:rsidRPr="008D75C5" w:rsidRDefault="008D75C5" w:rsidP="008D75C5">
      <w:pPr>
        <w:widowControl w:val="0"/>
        <w:autoSpaceDE w:val="0"/>
        <w:autoSpaceDN w:val="0"/>
        <w:adjustRightInd w:val="0"/>
        <w:spacing w:after="0" w:line="480" w:lineRule="auto"/>
        <w:jc w:val="both"/>
        <w:rPr>
          <w:rFonts w:eastAsia="Times New Roman" w:cs="Arial"/>
          <w:spacing w:val="2"/>
          <w:sz w:val="24"/>
          <w:szCs w:val="24"/>
        </w:rPr>
      </w:pPr>
      <w:r w:rsidRPr="008D75C5">
        <w:rPr>
          <w:rFonts w:eastAsia="Times New Roman" w:cs="Arial"/>
          <w:spacing w:val="6"/>
          <w:sz w:val="24"/>
          <w:szCs w:val="24"/>
        </w:rPr>
        <w:tab/>
        <w:t xml:space="preserve">Purchased/Referred Care are medical services provided at public or private medical </w:t>
      </w:r>
      <w:r w:rsidRPr="008D75C5">
        <w:rPr>
          <w:rFonts w:eastAsia="Times New Roman" w:cs="Arial"/>
          <w:spacing w:val="3"/>
          <w:sz w:val="24"/>
          <w:szCs w:val="24"/>
        </w:rPr>
        <w:t xml:space="preserve">facilities at the expense of the IHS. Contract health services will be made available as medically indicated when necessary health services by an IHS facility are </w:t>
      </w:r>
      <w:r w:rsidRPr="008D75C5">
        <w:rPr>
          <w:rFonts w:eastAsia="Times New Roman" w:cs="Arial"/>
          <w:spacing w:val="4"/>
          <w:sz w:val="24"/>
          <w:szCs w:val="24"/>
        </w:rPr>
        <w:t xml:space="preserve">not reasonably accessible or available to eligible individuals. Approval for </w:t>
      </w:r>
      <w:r w:rsidRPr="008D75C5">
        <w:rPr>
          <w:rFonts w:eastAsia="Times New Roman" w:cs="Arial"/>
          <w:spacing w:val="6"/>
          <w:sz w:val="24"/>
          <w:szCs w:val="24"/>
        </w:rPr>
        <w:t xml:space="preserve">Purchased/Referred Care must be obtained </w:t>
      </w:r>
      <w:r w:rsidRPr="008D75C5">
        <w:rPr>
          <w:rFonts w:eastAsia="Times New Roman" w:cs="Arial"/>
          <w:bCs/>
          <w:spacing w:val="6"/>
          <w:sz w:val="24"/>
          <w:szCs w:val="24"/>
        </w:rPr>
        <w:t xml:space="preserve">before </w:t>
      </w:r>
      <w:r w:rsidRPr="008D75C5">
        <w:rPr>
          <w:rFonts w:eastAsia="Times New Roman" w:cs="Arial"/>
          <w:spacing w:val="6"/>
          <w:sz w:val="24"/>
          <w:szCs w:val="24"/>
        </w:rPr>
        <w:t xml:space="preserve">the care is provided. If the services are an emergency, then </w:t>
      </w:r>
      <w:r w:rsidRPr="008D75C5">
        <w:rPr>
          <w:rFonts w:eastAsia="Times New Roman" w:cs="Arial"/>
          <w:spacing w:val="2"/>
          <w:sz w:val="24"/>
          <w:szCs w:val="24"/>
        </w:rPr>
        <w:t xml:space="preserve">IHS must be notified within 72 </w:t>
      </w:r>
      <w:r w:rsidRPr="008D75C5">
        <w:rPr>
          <w:rFonts w:eastAsia="Times New Roman" w:cs="Arial"/>
          <w:spacing w:val="2"/>
          <w:sz w:val="24"/>
          <w:szCs w:val="24"/>
        </w:rPr>
        <w:lastRenderedPageBreak/>
        <w:t>hours of initiation of the medical service.</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bCs/>
          <w:spacing w:val="5"/>
          <w:sz w:val="24"/>
          <w:szCs w:val="24"/>
        </w:rPr>
        <w:t xml:space="preserve">6410   </w:t>
      </w:r>
      <w:r w:rsidRPr="008D75C5">
        <w:rPr>
          <w:rFonts w:eastAsia="Times New Roman" w:cs="Arial"/>
          <w:spacing w:val="6"/>
          <w:sz w:val="24"/>
          <w:szCs w:val="24"/>
          <w:u w:val="single"/>
        </w:rPr>
        <w:t>PURCHASED/REFERRED CARE</w:t>
      </w:r>
      <w:r w:rsidRPr="008D75C5">
        <w:rPr>
          <w:rFonts w:eastAsia="Times New Roman" w:cs="Arial"/>
          <w:spacing w:val="5"/>
          <w:sz w:val="24"/>
          <w:szCs w:val="24"/>
          <w:u w:val="single"/>
        </w:rPr>
        <w:t xml:space="preserve"> </w:t>
      </w:r>
      <w:r w:rsidRPr="008D75C5">
        <w:rPr>
          <w:rFonts w:eastAsia="Times New Roman" w:cs="Arial"/>
          <w:bCs/>
          <w:spacing w:val="5"/>
          <w:sz w:val="24"/>
          <w:szCs w:val="24"/>
          <w:u w:val="single"/>
        </w:rPr>
        <w:t>DELIVERY AREA</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pacing w:val="-4"/>
          <w:sz w:val="24"/>
          <w:szCs w:val="24"/>
        </w:rPr>
      </w:pPr>
      <w:r w:rsidRPr="008D75C5">
        <w:rPr>
          <w:rFonts w:eastAsia="Times New Roman" w:cs="Arial"/>
          <w:spacing w:val="3"/>
          <w:sz w:val="24"/>
          <w:szCs w:val="24"/>
        </w:rPr>
        <w:tab/>
        <w:t xml:space="preserve">A </w:t>
      </w:r>
      <w:r w:rsidRPr="008D75C5">
        <w:rPr>
          <w:rFonts w:eastAsia="Times New Roman" w:cs="Arial"/>
          <w:spacing w:val="6"/>
          <w:sz w:val="24"/>
          <w:szCs w:val="24"/>
        </w:rPr>
        <w:t xml:space="preserve">Purchased/Referred Care </w:t>
      </w:r>
      <w:r w:rsidRPr="008D75C5">
        <w:rPr>
          <w:rFonts w:eastAsia="Times New Roman" w:cs="Arial"/>
          <w:spacing w:val="3"/>
          <w:sz w:val="24"/>
          <w:szCs w:val="24"/>
        </w:rPr>
        <w:t xml:space="preserve">delivery area consists of a county that includes all or part of </w:t>
      </w:r>
      <w:r w:rsidRPr="008D75C5">
        <w:rPr>
          <w:rFonts w:eastAsia="Times New Roman" w:cs="Arial"/>
          <w:iCs/>
          <w:spacing w:val="7"/>
          <w:sz w:val="24"/>
          <w:szCs w:val="24"/>
        </w:rPr>
        <w:t xml:space="preserve">a </w:t>
      </w:r>
      <w:r w:rsidRPr="008D75C5">
        <w:rPr>
          <w:rFonts w:eastAsia="Times New Roman" w:cs="Arial"/>
          <w:spacing w:val="7"/>
          <w:sz w:val="24"/>
          <w:szCs w:val="24"/>
        </w:rPr>
        <w:t xml:space="preserve">reservation and any county or counties that have a common boundary with the </w:t>
      </w:r>
      <w:r w:rsidRPr="008D75C5">
        <w:rPr>
          <w:rFonts w:eastAsia="Times New Roman" w:cs="Arial"/>
          <w:spacing w:val="2"/>
          <w:sz w:val="24"/>
          <w:szCs w:val="24"/>
        </w:rPr>
        <w:t xml:space="preserve">reservation. When establishing a </w:t>
      </w:r>
      <w:r w:rsidRPr="008D75C5">
        <w:rPr>
          <w:rFonts w:eastAsia="Times New Roman" w:cs="Arial"/>
          <w:spacing w:val="6"/>
          <w:sz w:val="24"/>
          <w:szCs w:val="24"/>
        </w:rPr>
        <w:t xml:space="preserve">Purchased/Referred Care </w:t>
      </w:r>
      <w:r w:rsidRPr="008D75C5">
        <w:rPr>
          <w:rFonts w:eastAsia="Times New Roman" w:cs="Arial"/>
          <w:spacing w:val="2"/>
          <w:sz w:val="24"/>
          <w:szCs w:val="24"/>
        </w:rPr>
        <w:t xml:space="preserve">delivery area, the Public Health </w:t>
      </w:r>
      <w:r w:rsidRPr="008D75C5">
        <w:rPr>
          <w:rFonts w:eastAsia="Times New Roman" w:cs="Arial"/>
          <w:spacing w:val="3"/>
          <w:sz w:val="24"/>
          <w:szCs w:val="24"/>
        </w:rPr>
        <w:t xml:space="preserve">Services takes into consideration the number of Native American residing in the area proposed to </w:t>
      </w:r>
      <w:r w:rsidRPr="008D75C5">
        <w:rPr>
          <w:rFonts w:eastAsia="Times New Roman" w:cs="Arial"/>
          <w:spacing w:val="-1"/>
          <w:sz w:val="24"/>
          <w:szCs w:val="24"/>
        </w:rPr>
        <w:t xml:space="preserve">be included, whether the tribal governing body has determined that Native Americans residing in </w:t>
      </w:r>
      <w:r w:rsidRPr="008D75C5">
        <w:rPr>
          <w:rFonts w:eastAsia="Times New Roman" w:cs="Arial"/>
          <w:spacing w:val="-3"/>
          <w:sz w:val="24"/>
          <w:szCs w:val="24"/>
        </w:rPr>
        <w:t xml:space="preserve">the area near the reservation are socially and economically affiliated with the tribe, the geographic proximity to the reservation of the area whose inclusion or exclusion is being </w:t>
      </w:r>
      <w:r w:rsidRPr="008D75C5">
        <w:rPr>
          <w:rFonts w:eastAsia="Times New Roman" w:cs="Arial"/>
          <w:spacing w:val="-4"/>
          <w:sz w:val="24"/>
          <w:szCs w:val="24"/>
        </w:rPr>
        <w:t xml:space="preserve">considered, and the level of funding which would be available for the provision of </w:t>
      </w:r>
      <w:r w:rsidRPr="008D75C5">
        <w:rPr>
          <w:rFonts w:eastAsia="Times New Roman" w:cs="Arial"/>
          <w:spacing w:val="6"/>
          <w:sz w:val="24"/>
          <w:szCs w:val="24"/>
        </w:rPr>
        <w:t>Purchase/Referred Care</w:t>
      </w:r>
      <w:r w:rsidRPr="008D75C5">
        <w:rPr>
          <w:rFonts w:eastAsia="Times New Roman" w:cs="Arial"/>
          <w:spacing w:val="-4"/>
          <w:sz w:val="24"/>
          <w:szCs w:val="24"/>
        </w:rPr>
        <w:t>.</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bCs/>
          <w:spacing w:val="-1"/>
          <w:sz w:val="24"/>
          <w:szCs w:val="24"/>
        </w:rPr>
        <w:t xml:space="preserve">6420  </w:t>
      </w:r>
      <w:r w:rsidRPr="008D75C5">
        <w:rPr>
          <w:rFonts w:eastAsia="Times New Roman" w:cs="Arial"/>
          <w:bCs/>
          <w:spacing w:val="-1"/>
          <w:sz w:val="24"/>
          <w:szCs w:val="24"/>
        </w:rPr>
        <w:tab/>
      </w:r>
      <w:r w:rsidRPr="008D75C5">
        <w:rPr>
          <w:rFonts w:eastAsia="Times New Roman" w:cs="Arial"/>
          <w:bCs/>
          <w:spacing w:val="-1"/>
          <w:sz w:val="24"/>
          <w:szCs w:val="24"/>
          <w:u w:val="single"/>
        </w:rPr>
        <w:t>PURCHASED/REFERRED CARE</w:t>
      </w:r>
      <w:r w:rsidRPr="008D75C5">
        <w:rPr>
          <w:rFonts w:eastAsia="Times New Roman" w:cs="Arial"/>
          <w:spacing w:val="-1"/>
          <w:sz w:val="24"/>
          <w:szCs w:val="24"/>
          <w:u w:val="single"/>
        </w:rPr>
        <w:t xml:space="preserve"> - ELIGIBILITY</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3"/>
          <w:sz w:val="24"/>
          <w:szCs w:val="24"/>
        </w:rPr>
        <w:tab/>
        <w:t xml:space="preserve">To the extent that resources permit, </w:t>
      </w:r>
      <w:r w:rsidRPr="008D75C5">
        <w:rPr>
          <w:rFonts w:eastAsia="Times New Roman" w:cs="Arial"/>
          <w:spacing w:val="6"/>
          <w:sz w:val="24"/>
          <w:szCs w:val="24"/>
        </w:rPr>
        <w:t xml:space="preserve">Purchased/Referred Care </w:t>
      </w:r>
      <w:r w:rsidRPr="008D75C5">
        <w:rPr>
          <w:rFonts w:eastAsia="Times New Roman" w:cs="Arial"/>
          <w:spacing w:val="-3"/>
          <w:sz w:val="24"/>
          <w:szCs w:val="24"/>
        </w:rPr>
        <w:t xml:space="preserve">will be made available as </w:t>
      </w:r>
      <w:r w:rsidRPr="008D75C5">
        <w:rPr>
          <w:rFonts w:eastAsia="Times New Roman" w:cs="Arial"/>
          <w:spacing w:val="-1"/>
          <w:sz w:val="24"/>
          <w:szCs w:val="24"/>
        </w:rPr>
        <w:t xml:space="preserve">medically indicated when necessary health services by an Indian Health Service facility </w:t>
      </w:r>
      <w:r w:rsidRPr="008D75C5">
        <w:rPr>
          <w:rFonts w:eastAsia="Times New Roman" w:cs="Arial"/>
          <w:spacing w:val="-2"/>
          <w:sz w:val="24"/>
          <w:szCs w:val="24"/>
        </w:rPr>
        <w:t xml:space="preserve">are not reasonably accessible or available. The individual must reside within the United </w:t>
      </w:r>
      <w:r w:rsidRPr="008D75C5">
        <w:rPr>
          <w:rFonts w:eastAsia="Times New Roman" w:cs="Arial"/>
          <w:sz w:val="24"/>
          <w:szCs w:val="24"/>
        </w:rPr>
        <w:t xml:space="preserve">States and on a reservation located within a </w:t>
      </w:r>
      <w:r w:rsidRPr="008D75C5">
        <w:rPr>
          <w:rFonts w:eastAsia="Times New Roman" w:cs="Arial"/>
          <w:spacing w:val="6"/>
          <w:sz w:val="24"/>
          <w:szCs w:val="24"/>
        </w:rPr>
        <w:t>Purchased/Referred Care</w:t>
      </w:r>
      <w:r w:rsidRPr="008D75C5">
        <w:rPr>
          <w:rFonts w:eastAsia="Times New Roman" w:cs="Arial"/>
          <w:sz w:val="24"/>
          <w:szCs w:val="24"/>
        </w:rPr>
        <w:t xml:space="preserve"> delivery area or, if </w:t>
      </w:r>
      <w:r w:rsidRPr="008D75C5">
        <w:rPr>
          <w:rFonts w:eastAsia="Times New Roman" w:cs="Arial"/>
          <w:spacing w:val="-2"/>
          <w:sz w:val="24"/>
          <w:szCs w:val="24"/>
        </w:rPr>
        <w:t xml:space="preserve">not residing on a reservation, must reside within a </w:t>
      </w:r>
      <w:r w:rsidRPr="008D75C5">
        <w:rPr>
          <w:rFonts w:eastAsia="Times New Roman" w:cs="Arial"/>
          <w:spacing w:val="6"/>
          <w:sz w:val="24"/>
          <w:szCs w:val="24"/>
        </w:rPr>
        <w:t>Purchased/Referred Care</w:t>
      </w:r>
      <w:r w:rsidRPr="008D75C5">
        <w:rPr>
          <w:rFonts w:eastAsia="Times New Roman" w:cs="Arial"/>
          <w:spacing w:val="-2"/>
          <w:sz w:val="24"/>
          <w:szCs w:val="24"/>
        </w:rPr>
        <w:t xml:space="preserve"> delivery area. </w:t>
      </w:r>
      <w:r w:rsidRPr="008D75C5">
        <w:rPr>
          <w:rFonts w:eastAsia="Times New Roman" w:cs="Arial"/>
          <w:spacing w:val="-4"/>
          <w:sz w:val="24"/>
          <w:szCs w:val="24"/>
        </w:rPr>
        <w:t xml:space="preserve">The individual must be a member of the tribe located on that reservation or of the tribe for </w:t>
      </w:r>
      <w:r w:rsidRPr="008D75C5">
        <w:rPr>
          <w:rFonts w:eastAsia="Times New Roman" w:cs="Arial"/>
          <w:spacing w:val="-1"/>
          <w:sz w:val="24"/>
          <w:szCs w:val="24"/>
        </w:rPr>
        <w:t xml:space="preserve">which the reservation was established or must maintain close economic and social ties </w:t>
      </w:r>
      <w:r w:rsidRPr="008D75C5">
        <w:rPr>
          <w:rFonts w:eastAsia="Times New Roman" w:cs="Arial"/>
          <w:spacing w:val="-3"/>
          <w:sz w:val="24"/>
          <w:szCs w:val="24"/>
        </w:rPr>
        <w:t>with that tribe.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3"/>
          <w:sz w:val="24"/>
          <w:szCs w:val="24"/>
        </w:rPr>
      </w:pPr>
      <w:r w:rsidRPr="008D75C5">
        <w:rPr>
          <w:rFonts w:eastAsia="Times New Roman" w:cs="Arial"/>
          <w:spacing w:val="-3"/>
          <w:sz w:val="24"/>
          <w:szCs w:val="24"/>
        </w:rPr>
        <w:tab/>
        <w:t xml:space="preserve">To determine if someone may be eligible for </w:t>
      </w:r>
      <w:r w:rsidRPr="008D75C5">
        <w:rPr>
          <w:rFonts w:eastAsia="Times New Roman" w:cs="Arial"/>
          <w:spacing w:val="6"/>
          <w:sz w:val="24"/>
          <w:szCs w:val="24"/>
        </w:rPr>
        <w:t>Purchased/Referred Care</w:t>
      </w:r>
      <w:r w:rsidRPr="008D75C5">
        <w:rPr>
          <w:rFonts w:eastAsia="Times New Roman" w:cs="Arial"/>
          <w:spacing w:val="-3"/>
          <w:sz w:val="24"/>
          <w:szCs w:val="24"/>
        </w:rPr>
        <w:t xml:space="preserve"> at a facility other </w:t>
      </w:r>
      <w:r w:rsidRPr="008D75C5">
        <w:rPr>
          <w:rFonts w:eastAsia="Times New Roman" w:cs="Arial"/>
          <w:sz w:val="24"/>
          <w:szCs w:val="24"/>
        </w:rPr>
        <w:t xml:space="preserve">than an IHS facility a contact must be made with </w:t>
      </w:r>
      <w:r w:rsidRPr="008D75C5">
        <w:rPr>
          <w:rFonts w:eastAsia="Times New Roman" w:cs="Arial"/>
          <w:spacing w:val="6"/>
          <w:sz w:val="24"/>
          <w:szCs w:val="24"/>
        </w:rPr>
        <w:t>Purchased/Referred Care</w:t>
      </w:r>
      <w:r w:rsidRPr="008D75C5">
        <w:rPr>
          <w:rFonts w:eastAsia="Times New Roman" w:cs="Arial"/>
          <w:sz w:val="24"/>
          <w:szCs w:val="24"/>
        </w:rPr>
        <w:t xml:space="preserve"> at the Indian Health Services Office in the area within </w:t>
      </w:r>
      <w:r w:rsidRPr="008D75C5">
        <w:rPr>
          <w:rFonts w:eastAsia="Times New Roman" w:cs="Arial"/>
          <w:iCs/>
          <w:sz w:val="24"/>
          <w:szCs w:val="24"/>
        </w:rPr>
        <w:t xml:space="preserve">72 </w:t>
      </w:r>
      <w:r w:rsidRPr="008D75C5">
        <w:rPr>
          <w:rFonts w:eastAsia="Times New Roman" w:cs="Arial"/>
          <w:sz w:val="24"/>
          <w:szCs w:val="24"/>
        </w:rPr>
        <w:t xml:space="preserve">hours of the individual’s admission. Although the </w:t>
      </w:r>
      <w:r w:rsidRPr="008D75C5">
        <w:rPr>
          <w:rFonts w:eastAsia="Times New Roman" w:cs="Arial"/>
          <w:spacing w:val="-1"/>
          <w:sz w:val="24"/>
          <w:szCs w:val="24"/>
        </w:rPr>
        <w:t xml:space="preserve">hospital may have already made the contact, IHS prefers to have either the individual or </w:t>
      </w:r>
      <w:r w:rsidRPr="008D75C5">
        <w:rPr>
          <w:rFonts w:eastAsia="Times New Roman" w:cs="Arial"/>
          <w:spacing w:val="1"/>
          <w:sz w:val="24"/>
          <w:szCs w:val="24"/>
        </w:rPr>
        <w:t xml:space="preserve">a family member contact them. This is a crucial step in the process of </w:t>
      </w:r>
      <w:r w:rsidRPr="008D75C5">
        <w:rPr>
          <w:rFonts w:eastAsia="Times New Roman" w:cs="Arial"/>
          <w:spacing w:val="6"/>
          <w:sz w:val="24"/>
          <w:szCs w:val="24"/>
        </w:rPr>
        <w:t>Purchased/Referred Care</w:t>
      </w:r>
      <w:r w:rsidRPr="008D75C5">
        <w:rPr>
          <w:rFonts w:eastAsia="Times New Roman" w:cs="Arial"/>
          <w:spacing w:val="1"/>
          <w:sz w:val="24"/>
          <w:szCs w:val="24"/>
        </w:rPr>
        <w:t xml:space="preserve"> </w:t>
      </w:r>
      <w:r w:rsidRPr="008D75C5">
        <w:rPr>
          <w:rFonts w:eastAsia="Times New Roman" w:cs="Arial"/>
          <w:spacing w:val="-2"/>
          <w:sz w:val="24"/>
          <w:szCs w:val="24"/>
        </w:rPr>
        <w:t xml:space="preserve">and the individual, family member, or other representative should not rely on the hospital </w:t>
      </w:r>
      <w:r w:rsidRPr="008D75C5">
        <w:rPr>
          <w:rFonts w:eastAsia="Times New Roman" w:cs="Arial"/>
          <w:spacing w:val="-1"/>
          <w:sz w:val="24"/>
          <w:szCs w:val="24"/>
        </w:rPr>
        <w:t xml:space="preserve">to make that call. If it is impossible </w:t>
      </w:r>
      <w:r w:rsidRPr="008D75C5">
        <w:rPr>
          <w:rFonts w:eastAsia="Times New Roman" w:cs="Arial"/>
          <w:spacing w:val="-1"/>
          <w:sz w:val="24"/>
          <w:szCs w:val="24"/>
        </w:rPr>
        <w:lastRenderedPageBreak/>
        <w:t xml:space="preserve">for the individual to call at that time, someone acting </w:t>
      </w:r>
      <w:r w:rsidRPr="008D75C5">
        <w:rPr>
          <w:rFonts w:eastAsia="Times New Roman" w:cs="Arial"/>
          <w:spacing w:val="-3"/>
          <w:sz w:val="24"/>
          <w:szCs w:val="24"/>
        </w:rPr>
        <w:t xml:space="preserve">on the individual's behalf must make the call or the hospital may be barred from receiving </w:t>
      </w:r>
      <w:r w:rsidRPr="008D75C5">
        <w:rPr>
          <w:rFonts w:eastAsia="Times New Roman" w:cs="Arial"/>
          <w:spacing w:val="-1"/>
          <w:sz w:val="24"/>
          <w:szCs w:val="24"/>
        </w:rPr>
        <w:t xml:space="preserve">payment for contract services from IHS. The representative will need to inform IHS that </w:t>
      </w:r>
      <w:r w:rsidRPr="008D75C5">
        <w:rPr>
          <w:rFonts w:eastAsia="Times New Roman" w:cs="Arial"/>
          <w:spacing w:val="2"/>
          <w:sz w:val="24"/>
          <w:szCs w:val="24"/>
        </w:rPr>
        <w:t xml:space="preserve">the individual is unable to call at this time due to whatever extenuating circumstances </w:t>
      </w:r>
      <w:r w:rsidRPr="008D75C5">
        <w:rPr>
          <w:rFonts w:eastAsia="Times New Roman" w:cs="Arial"/>
          <w:sz w:val="24"/>
          <w:szCs w:val="24"/>
        </w:rPr>
        <w:t xml:space="preserve">exist and that the individual or a family member will call as soon as they are able to do </w:t>
      </w:r>
      <w:r w:rsidRPr="008D75C5">
        <w:rPr>
          <w:rFonts w:eastAsia="Times New Roman" w:cs="Arial"/>
          <w:spacing w:val="1"/>
          <w:sz w:val="24"/>
          <w:szCs w:val="24"/>
        </w:rPr>
        <w:t xml:space="preserve">so. The individual making the call must have available the hospitalized individual's </w:t>
      </w:r>
      <w:r w:rsidRPr="008D75C5">
        <w:rPr>
          <w:rFonts w:eastAsia="Times New Roman" w:cs="Arial"/>
          <w:spacing w:val="-1"/>
          <w:sz w:val="24"/>
          <w:szCs w:val="24"/>
        </w:rPr>
        <w:t xml:space="preserve">complete name, as well as any aliases, and the individual's social security number and </w:t>
      </w:r>
      <w:r w:rsidRPr="008D75C5">
        <w:rPr>
          <w:rFonts w:eastAsia="Times New Roman" w:cs="Arial"/>
          <w:spacing w:val="-4"/>
          <w:sz w:val="24"/>
          <w:szCs w:val="24"/>
        </w:rPr>
        <w:t xml:space="preserve">date of birth. If the inquiry is for services provided in a facility other than an IHS facility, </w:t>
      </w:r>
      <w:r w:rsidRPr="008D75C5">
        <w:rPr>
          <w:rFonts w:eastAsia="Times New Roman" w:cs="Arial"/>
          <w:spacing w:val="-2"/>
          <w:sz w:val="24"/>
          <w:szCs w:val="24"/>
        </w:rPr>
        <w:t xml:space="preserve">provide the name of the facility where the services are being (or were) provided and the </w:t>
      </w:r>
      <w:r w:rsidRPr="008D75C5">
        <w:rPr>
          <w:rFonts w:eastAsia="Times New Roman" w:cs="Arial"/>
          <w:spacing w:val="7"/>
          <w:sz w:val="24"/>
          <w:szCs w:val="24"/>
        </w:rPr>
        <w:t xml:space="preserve">dates of those services. Any contacts that the county has with IHS should be </w:t>
      </w:r>
      <w:r w:rsidRPr="008D75C5">
        <w:rPr>
          <w:rFonts w:eastAsia="Times New Roman" w:cs="Arial"/>
          <w:spacing w:val="-3"/>
          <w:sz w:val="24"/>
          <w:szCs w:val="24"/>
        </w:rPr>
        <w:t>documented in the individual's case file in case the claim is later questioned or denied.</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1"/>
          <w:sz w:val="24"/>
          <w:szCs w:val="24"/>
        </w:rPr>
        <w:t xml:space="preserve">6430   </w:t>
      </w:r>
      <w:r w:rsidRPr="008D75C5">
        <w:rPr>
          <w:rFonts w:eastAsia="Times New Roman" w:cs="Arial"/>
          <w:spacing w:val="-1"/>
          <w:sz w:val="24"/>
          <w:szCs w:val="24"/>
          <w:u w:val="single"/>
        </w:rPr>
        <w:t>PURCHASED/REFERRED CARE - PRIOR AUTHORIZATION</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3"/>
          <w:sz w:val="24"/>
          <w:szCs w:val="24"/>
        </w:rPr>
        <w:tab/>
        <w:t xml:space="preserve">No payment will be made for medical care and services obtained from non-service providers or in non-service facilities unless the applicable notice requirements specified </w:t>
      </w:r>
      <w:r w:rsidRPr="008D75C5">
        <w:rPr>
          <w:rFonts w:eastAsia="Times New Roman" w:cs="Arial"/>
          <w:spacing w:val="-2"/>
          <w:sz w:val="24"/>
          <w:szCs w:val="24"/>
        </w:rPr>
        <w:t>below are met and a purchase order for the care and services has been issued to the medical care provider by the appropriate ordering official.</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3"/>
          <w:sz w:val="24"/>
          <w:szCs w:val="24"/>
        </w:rPr>
        <w:tab/>
        <w:t xml:space="preserve">In non-emergency cases, an individual who is sick or disabled, an individual or </w:t>
      </w:r>
      <w:r w:rsidRPr="008D75C5">
        <w:rPr>
          <w:rFonts w:eastAsia="Times New Roman" w:cs="Arial"/>
          <w:spacing w:val="-2"/>
          <w:sz w:val="24"/>
          <w:szCs w:val="24"/>
        </w:rPr>
        <w:t xml:space="preserve">agency acting on behalf of the individual, or the medical care provider must, prior to the </w:t>
      </w:r>
      <w:r w:rsidRPr="008D75C5">
        <w:rPr>
          <w:rFonts w:eastAsia="Times New Roman" w:cs="Arial"/>
          <w:spacing w:val="-3"/>
          <w:sz w:val="24"/>
          <w:szCs w:val="24"/>
        </w:rPr>
        <w:t xml:space="preserve">provision of medical care and services, notify the appropriate ordering official of the need </w:t>
      </w:r>
      <w:r w:rsidRPr="008D75C5">
        <w:rPr>
          <w:rFonts w:eastAsia="Times New Roman" w:cs="Arial"/>
          <w:spacing w:val="4"/>
          <w:sz w:val="24"/>
          <w:szCs w:val="24"/>
        </w:rPr>
        <w:t xml:space="preserve">for services and supply information the ordering official deems necessary to </w:t>
      </w:r>
      <w:r w:rsidRPr="008D75C5">
        <w:rPr>
          <w:rFonts w:eastAsia="Times New Roman" w:cs="Arial"/>
          <w:spacing w:val="-2"/>
          <w:sz w:val="24"/>
          <w:szCs w:val="24"/>
        </w:rPr>
        <w:t>determine the relative medical need for the services and the individual's eligibility.</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ab/>
        <w:t xml:space="preserve">The requirement for notice prior to providing medical care and services under this </w:t>
      </w:r>
      <w:r w:rsidRPr="008D75C5">
        <w:rPr>
          <w:rFonts w:eastAsia="Times New Roman" w:cs="Arial"/>
          <w:spacing w:val="-2"/>
          <w:sz w:val="24"/>
          <w:szCs w:val="24"/>
        </w:rPr>
        <w:t xml:space="preserve">section may be waived by the ordering official if the notice and information are provided </w:t>
      </w:r>
      <w:r w:rsidRPr="008D75C5">
        <w:rPr>
          <w:rFonts w:eastAsia="Times New Roman" w:cs="Arial"/>
          <w:spacing w:val="-3"/>
          <w:sz w:val="24"/>
          <w:szCs w:val="24"/>
        </w:rPr>
        <w:t xml:space="preserve">within 72 hours after the beginning of treatment or admission to a health care facility and </w:t>
      </w:r>
      <w:r w:rsidRPr="008D75C5">
        <w:rPr>
          <w:rFonts w:eastAsia="Times New Roman" w:cs="Arial"/>
          <w:spacing w:val="-1"/>
          <w:sz w:val="24"/>
          <w:szCs w:val="24"/>
        </w:rPr>
        <w:t xml:space="preserve">the ordering official determines providing notice prior to obtaining the medical care </w:t>
      </w:r>
      <w:r w:rsidRPr="008D75C5">
        <w:rPr>
          <w:rFonts w:eastAsia="Times New Roman" w:cs="Arial"/>
          <w:sz w:val="24"/>
          <w:szCs w:val="24"/>
        </w:rPr>
        <w:t xml:space="preserve">and services was impracticable or that other good </w:t>
      </w:r>
      <w:r w:rsidRPr="008D75C5">
        <w:rPr>
          <w:rFonts w:eastAsia="Times New Roman" w:cs="Arial"/>
          <w:sz w:val="24"/>
          <w:szCs w:val="24"/>
        </w:rPr>
        <w:lastRenderedPageBreak/>
        <w:t xml:space="preserve">cause exists for the failure to provide </w:t>
      </w:r>
      <w:r w:rsidRPr="008D75C5">
        <w:rPr>
          <w:rFonts w:eastAsia="Times New Roman" w:cs="Arial"/>
          <w:spacing w:val="-2"/>
          <w:sz w:val="24"/>
          <w:szCs w:val="24"/>
        </w:rPr>
        <w:t>the prior notice.</w:t>
      </w:r>
    </w:p>
    <w:p w:rsidR="008D75C5" w:rsidRPr="008D75C5" w:rsidRDefault="008D75C5" w:rsidP="008D75C5">
      <w:pPr>
        <w:widowControl w:val="0"/>
        <w:tabs>
          <w:tab w:val="left" w:pos="630"/>
          <w:tab w:val="left" w:pos="720"/>
        </w:tabs>
        <w:autoSpaceDE w:val="0"/>
        <w:autoSpaceDN w:val="0"/>
        <w:adjustRightInd w:val="0"/>
        <w:spacing w:after="0" w:line="480" w:lineRule="auto"/>
        <w:jc w:val="both"/>
        <w:rPr>
          <w:rFonts w:eastAsia="Times New Roman" w:cs="Arial"/>
          <w:spacing w:val="2"/>
          <w:sz w:val="24"/>
          <w:szCs w:val="24"/>
        </w:rPr>
      </w:pPr>
      <w:r w:rsidRPr="008D75C5">
        <w:rPr>
          <w:rFonts w:eastAsia="Times New Roman" w:cs="Arial"/>
          <w:spacing w:val="1"/>
          <w:sz w:val="24"/>
          <w:szCs w:val="24"/>
        </w:rPr>
        <w:tab/>
        <w:t xml:space="preserve">In emergency cases, an individual who is sick or disabled, or an individual or agency </w:t>
      </w:r>
      <w:r w:rsidRPr="008D75C5">
        <w:rPr>
          <w:rFonts w:eastAsia="Times New Roman" w:cs="Arial"/>
          <w:sz w:val="24"/>
          <w:szCs w:val="24"/>
        </w:rPr>
        <w:t xml:space="preserve">acting on behalf of the individual, or the medical care provider must notify the appropriate </w:t>
      </w:r>
      <w:r w:rsidRPr="008D75C5">
        <w:rPr>
          <w:rFonts w:eastAsia="Times New Roman" w:cs="Arial"/>
          <w:spacing w:val="2"/>
          <w:sz w:val="24"/>
          <w:szCs w:val="24"/>
        </w:rPr>
        <w:t xml:space="preserve">ordering official of the admission or treatment and provide the information necessary to </w:t>
      </w:r>
      <w:r w:rsidRPr="008D75C5">
        <w:rPr>
          <w:rFonts w:eastAsia="Times New Roman" w:cs="Arial"/>
          <w:spacing w:val="1"/>
          <w:sz w:val="24"/>
          <w:szCs w:val="24"/>
        </w:rPr>
        <w:t xml:space="preserve">determine the relative medical need for the services and the eligibility of the individual for </w:t>
      </w:r>
      <w:r w:rsidRPr="008D75C5">
        <w:rPr>
          <w:rFonts w:eastAsia="Times New Roman" w:cs="Arial"/>
          <w:spacing w:val="3"/>
          <w:sz w:val="24"/>
          <w:szCs w:val="24"/>
        </w:rPr>
        <w:t xml:space="preserve">the services. This notice must be made within 72 hours after the beginning of treatment </w:t>
      </w:r>
      <w:r w:rsidRPr="008D75C5">
        <w:rPr>
          <w:rFonts w:eastAsia="Times New Roman" w:cs="Arial"/>
          <w:spacing w:val="2"/>
          <w:sz w:val="24"/>
          <w:szCs w:val="24"/>
        </w:rPr>
        <w:t>for the condition or after admission to a health care facility. This 72-hour period may be extended if the ordering official determines notification within the prescribed period was impracticable or that other good cause existed for the failure to comply.</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5"/>
          <w:sz w:val="24"/>
          <w:szCs w:val="24"/>
        </w:rPr>
        <w:t xml:space="preserve">6440   </w:t>
      </w:r>
      <w:r w:rsidRPr="008D75C5">
        <w:rPr>
          <w:rFonts w:eastAsia="Times New Roman" w:cs="Arial"/>
          <w:spacing w:val="5"/>
          <w:sz w:val="24"/>
          <w:szCs w:val="24"/>
          <w:u w:val="single"/>
        </w:rPr>
        <w:t>PURCHASED/REFERRED CARE -- STUDENTS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6"/>
          <w:sz w:val="24"/>
          <w:szCs w:val="24"/>
        </w:rPr>
        <w:tab/>
        <w:t>Purchased/Referred Care</w:t>
      </w:r>
      <w:r w:rsidRPr="008D75C5">
        <w:rPr>
          <w:rFonts w:eastAsia="Times New Roman" w:cs="Arial"/>
          <w:spacing w:val="2"/>
          <w:sz w:val="24"/>
          <w:szCs w:val="24"/>
        </w:rPr>
        <w:t xml:space="preserve"> services will be made available to students and transients who would </w:t>
      </w:r>
      <w:r w:rsidRPr="008D75C5">
        <w:rPr>
          <w:rFonts w:eastAsia="Times New Roman" w:cs="Arial"/>
          <w:spacing w:val="1"/>
          <w:sz w:val="24"/>
          <w:szCs w:val="24"/>
        </w:rPr>
        <w:t xml:space="preserve">be eligible for </w:t>
      </w:r>
      <w:r w:rsidRPr="008D75C5">
        <w:rPr>
          <w:rFonts w:eastAsia="Times New Roman" w:cs="Arial"/>
          <w:spacing w:val="6"/>
          <w:sz w:val="24"/>
          <w:szCs w:val="24"/>
        </w:rPr>
        <w:t>Purchased/Referred Care</w:t>
      </w:r>
      <w:r w:rsidRPr="008D75C5">
        <w:rPr>
          <w:rFonts w:eastAsia="Times New Roman" w:cs="Arial"/>
          <w:spacing w:val="1"/>
          <w:sz w:val="24"/>
          <w:szCs w:val="24"/>
        </w:rPr>
        <w:t xml:space="preserve"> at the place of their permanent residence within a </w:t>
      </w:r>
      <w:r w:rsidRPr="008D75C5">
        <w:rPr>
          <w:rFonts w:eastAsia="Times New Roman" w:cs="Arial"/>
          <w:spacing w:val="6"/>
          <w:sz w:val="24"/>
          <w:szCs w:val="24"/>
        </w:rPr>
        <w:t>Purchased/Referred Care</w:t>
      </w:r>
      <w:r w:rsidRPr="008D75C5">
        <w:rPr>
          <w:rFonts w:eastAsia="Times New Roman" w:cs="Arial"/>
          <w:spacing w:val="10"/>
          <w:sz w:val="24"/>
          <w:szCs w:val="24"/>
        </w:rPr>
        <w:t xml:space="preserve"> delivery area, but who are temporarily absent from their </w:t>
      </w:r>
      <w:r w:rsidRPr="008D75C5">
        <w:rPr>
          <w:rFonts w:eastAsia="Times New Roman" w:cs="Arial"/>
          <w:sz w:val="24"/>
          <w:szCs w:val="24"/>
        </w:rPr>
        <w:t>residence.</w:t>
      </w:r>
    </w:p>
    <w:p w:rsidR="008D75C5" w:rsidRPr="008D75C5" w:rsidRDefault="008D75C5" w:rsidP="008D75C5">
      <w:pPr>
        <w:widowControl w:val="0"/>
        <w:autoSpaceDE w:val="0"/>
        <w:autoSpaceDN w:val="0"/>
        <w:adjustRightInd w:val="0"/>
        <w:spacing w:after="0" w:line="480" w:lineRule="auto"/>
        <w:jc w:val="both"/>
        <w:rPr>
          <w:rFonts w:eastAsia="Times New Roman" w:cs="Arial"/>
          <w:spacing w:val="3"/>
          <w:sz w:val="24"/>
          <w:szCs w:val="24"/>
        </w:rPr>
      </w:pPr>
      <w:r w:rsidRPr="008D75C5">
        <w:rPr>
          <w:rFonts w:eastAsia="Times New Roman" w:cs="Arial"/>
          <w:spacing w:val="9"/>
          <w:sz w:val="24"/>
          <w:szCs w:val="24"/>
        </w:rPr>
        <w:tab/>
        <w:t xml:space="preserve">A student is eligible during the student's full-time attendance at programs of </w:t>
      </w:r>
      <w:r w:rsidRPr="008D75C5">
        <w:rPr>
          <w:rFonts w:eastAsia="Times New Roman" w:cs="Arial"/>
          <w:spacing w:val="2"/>
          <w:sz w:val="24"/>
          <w:szCs w:val="24"/>
        </w:rPr>
        <w:t xml:space="preserve">vocational, technical, or academic education, including normal school breaks (such as </w:t>
      </w:r>
      <w:r w:rsidRPr="008D75C5">
        <w:rPr>
          <w:rFonts w:eastAsia="Times New Roman" w:cs="Arial"/>
          <w:spacing w:val="3"/>
          <w:sz w:val="24"/>
          <w:szCs w:val="24"/>
        </w:rPr>
        <w:t>vacations, semester, or other scheduled breaks occurring during their attendance) and for a period not to exceed 180 days after the completion of the course of study.</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1"/>
          <w:sz w:val="24"/>
          <w:szCs w:val="24"/>
        </w:rPr>
        <w:t xml:space="preserve">6450   </w:t>
      </w:r>
      <w:r w:rsidRPr="008D75C5">
        <w:rPr>
          <w:rFonts w:eastAsia="Times New Roman" w:cs="Arial"/>
          <w:spacing w:val="6"/>
          <w:sz w:val="24"/>
          <w:szCs w:val="24"/>
          <w:u w:val="single"/>
        </w:rPr>
        <w:t>PURCHAED/REFERRED CARE</w:t>
      </w:r>
      <w:r w:rsidRPr="008D75C5">
        <w:rPr>
          <w:rFonts w:eastAsia="Times New Roman" w:cs="Arial"/>
          <w:spacing w:val="1"/>
          <w:sz w:val="24"/>
          <w:szCs w:val="24"/>
          <w:u w:val="single"/>
        </w:rPr>
        <w:t xml:space="preserve"> --TRANSIENTS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2"/>
          <w:sz w:val="24"/>
          <w:szCs w:val="24"/>
        </w:rPr>
      </w:pPr>
      <w:r w:rsidRPr="008D75C5">
        <w:rPr>
          <w:rFonts w:eastAsia="Times New Roman" w:cs="Arial"/>
          <w:spacing w:val="2"/>
          <w:sz w:val="24"/>
          <w:szCs w:val="24"/>
        </w:rPr>
        <w:tab/>
        <w:t xml:space="preserve">An individual qualifies as a transient if the individual is absent from the individual's </w:t>
      </w:r>
      <w:r w:rsidRPr="008D75C5">
        <w:rPr>
          <w:rFonts w:eastAsia="Times New Roman" w:cs="Arial"/>
          <w:spacing w:val="4"/>
          <w:sz w:val="24"/>
          <w:szCs w:val="24"/>
        </w:rPr>
        <w:t xml:space="preserve">reservation or </w:t>
      </w:r>
      <w:r w:rsidRPr="008D75C5">
        <w:rPr>
          <w:rFonts w:eastAsia="Times New Roman" w:cs="Arial"/>
          <w:spacing w:val="6"/>
          <w:sz w:val="24"/>
          <w:szCs w:val="24"/>
        </w:rPr>
        <w:t>Purchased/Referred Care</w:t>
      </w:r>
      <w:r w:rsidRPr="008D75C5">
        <w:rPr>
          <w:rFonts w:eastAsia="Times New Roman" w:cs="Arial"/>
          <w:spacing w:val="4"/>
          <w:sz w:val="24"/>
          <w:szCs w:val="24"/>
        </w:rPr>
        <w:t xml:space="preserve"> delivery area due to temporary employment (such as </w:t>
      </w:r>
      <w:r w:rsidRPr="008D75C5">
        <w:rPr>
          <w:rFonts w:eastAsia="Times New Roman" w:cs="Arial"/>
          <w:spacing w:val="2"/>
          <w:sz w:val="24"/>
          <w:szCs w:val="24"/>
        </w:rPr>
        <w:t>seasonal or migratory workers) or because the individual is traveling.</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4"/>
          <w:sz w:val="24"/>
          <w:szCs w:val="24"/>
        </w:rPr>
        <w:t xml:space="preserve">6460   </w:t>
      </w:r>
      <w:r w:rsidRPr="008D75C5">
        <w:rPr>
          <w:rFonts w:eastAsia="Times New Roman" w:cs="Arial"/>
          <w:spacing w:val="4"/>
          <w:sz w:val="24"/>
          <w:szCs w:val="24"/>
          <w:u w:val="single"/>
        </w:rPr>
        <w:t>PURCHASED/REFERRED CARE -- FOSTER CHILDREN</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1"/>
          <w:sz w:val="24"/>
          <w:szCs w:val="24"/>
        </w:rPr>
      </w:pPr>
      <w:r w:rsidRPr="008D75C5">
        <w:rPr>
          <w:rFonts w:eastAsia="Times New Roman" w:cs="Arial"/>
          <w:sz w:val="24"/>
          <w:szCs w:val="24"/>
        </w:rPr>
        <w:tab/>
        <w:t xml:space="preserve">Native American children who are placed in foster care outside a </w:t>
      </w:r>
      <w:r w:rsidRPr="008D75C5">
        <w:rPr>
          <w:rFonts w:eastAsia="Times New Roman" w:cs="Arial"/>
          <w:spacing w:val="6"/>
          <w:sz w:val="24"/>
          <w:szCs w:val="24"/>
        </w:rPr>
        <w:t>Purchased/Referred Care</w:t>
      </w:r>
      <w:r w:rsidRPr="008D75C5">
        <w:rPr>
          <w:rFonts w:eastAsia="Times New Roman" w:cs="Arial"/>
          <w:sz w:val="24"/>
          <w:szCs w:val="24"/>
        </w:rPr>
        <w:t xml:space="preserve"> delivery </w:t>
      </w:r>
      <w:r w:rsidRPr="008D75C5">
        <w:rPr>
          <w:rFonts w:eastAsia="Times New Roman" w:cs="Arial"/>
          <w:spacing w:val="6"/>
          <w:sz w:val="24"/>
          <w:szCs w:val="24"/>
        </w:rPr>
        <w:t xml:space="preserve">area by order of a court of competent jurisdiction and who were eligible for </w:t>
      </w:r>
      <w:r w:rsidRPr="008D75C5">
        <w:rPr>
          <w:rFonts w:eastAsia="Times New Roman" w:cs="Arial"/>
          <w:spacing w:val="6"/>
          <w:sz w:val="24"/>
          <w:szCs w:val="24"/>
        </w:rPr>
        <w:lastRenderedPageBreak/>
        <w:t>Purchased/Referred Care</w:t>
      </w:r>
      <w:r w:rsidRPr="008D75C5">
        <w:rPr>
          <w:rFonts w:eastAsia="Times New Roman" w:cs="Arial"/>
          <w:spacing w:val="5"/>
          <w:sz w:val="24"/>
          <w:szCs w:val="24"/>
        </w:rPr>
        <w:t xml:space="preserve"> at the time of the court order shall continue to be eligible for </w:t>
      </w:r>
      <w:r w:rsidRPr="008D75C5">
        <w:rPr>
          <w:rFonts w:eastAsia="Times New Roman" w:cs="Arial"/>
          <w:spacing w:val="6"/>
          <w:sz w:val="24"/>
          <w:szCs w:val="24"/>
        </w:rPr>
        <w:t>Purchased/Referred Care</w:t>
      </w:r>
      <w:r w:rsidRPr="008D75C5">
        <w:rPr>
          <w:rFonts w:eastAsia="Times New Roman" w:cs="Arial"/>
          <w:spacing w:val="1"/>
          <w:sz w:val="24"/>
          <w:szCs w:val="24"/>
        </w:rPr>
        <w:t xml:space="preserve"> while in foster care.</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5"/>
          <w:sz w:val="24"/>
          <w:szCs w:val="24"/>
        </w:rPr>
        <w:t xml:space="preserve">6470   </w:t>
      </w:r>
      <w:r w:rsidRPr="008D75C5">
        <w:rPr>
          <w:rFonts w:eastAsia="Times New Roman" w:cs="Arial"/>
          <w:spacing w:val="5"/>
          <w:sz w:val="24"/>
          <w:szCs w:val="24"/>
          <w:u w:val="single"/>
        </w:rPr>
        <w:t>PURCHASED/REFERRED CARE -- OTHER INDIVIDUALS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1"/>
          <w:sz w:val="24"/>
          <w:szCs w:val="24"/>
        </w:rPr>
      </w:pPr>
      <w:r w:rsidRPr="008D75C5">
        <w:rPr>
          <w:rFonts w:eastAsia="Times New Roman" w:cs="Arial"/>
          <w:spacing w:val="6"/>
          <w:sz w:val="24"/>
          <w:szCs w:val="24"/>
        </w:rPr>
        <w:tab/>
        <w:t xml:space="preserve">Individuals who leave their Purchased/Referred Care delivery area and are neither </w:t>
      </w:r>
      <w:r w:rsidRPr="008D75C5">
        <w:rPr>
          <w:rFonts w:eastAsia="Times New Roman" w:cs="Arial"/>
          <w:spacing w:val="4"/>
          <w:sz w:val="24"/>
          <w:szCs w:val="24"/>
        </w:rPr>
        <w:t xml:space="preserve">students nor transients are eligible for </w:t>
      </w:r>
      <w:r w:rsidRPr="008D75C5">
        <w:rPr>
          <w:rFonts w:eastAsia="Times New Roman" w:cs="Arial"/>
          <w:spacing w:val="6"/>
          <w:sz w:val="24"/>
          <w:szCs w:val="24"/>
        </w:rPr>
        <w:t>Purchased/Referred Care</w:t>
      </w:r>
      <w:r w:rsidRPr="008D75C5">
        <w:rPr>
          <w:rFonts w:eastAsia="Times New Roman" w:cs="Arial"/>
          <w:spacing w:val="4"/>
          <w:sz w:val="24"/>
          <w:szCs w:val="24"/>
        </w:rPr>
        <w:t xml:space="preserve"> for a period not to exceed </w:t>
      </w:r>
      <w:r w:rsidRPr="008D75C5">
        <w:rPr>
          <w:rFonts w:eastAsia="Times New Roman" w:cs="Arial"/>
          <w:spacing w:val="1"/>
          <w:sz w:val="24"/>
          <w:szCs w:val="24"/>
        </w:rPr>
        <w:t>180 days from such departure.</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bCs/>
          <w:spacing w:val="1"/>
          <w:sz w:val="24"/>
          <w:szCs w:val="24"/>
        </w:rPr>
        <w:t xml:space="preserve">6480 </w:t>
      </w:r>
      <w:r w:rsidRPr="008D75C5">
        <w:rPr>
          <w:rFonts w:eastAsia="Times New Roman" w:cs="Arial"/>
          <w:bCs/>
          <w:spacing w:val="1"/>
          <w:sz w:val="24"/>
          <w:szCs w:val="24"/>
        </w:rPr>
        <w:tab/>
      </w:r>
      <w:r w:rsidRPr="008D75C5">
        <w:rPr>
          <w:rFonts w:eastAsia="Times New Roman" w:cs="Arial"/>
          <w:bCs/>
          <w:spacing w:val="1"/>
          <w:sz w:val="24"/>
          <w:szCs w:val="24"/>
          <w:u w:val="single"/>
        </w:rPr>
        <w:t>PURCHASED/REFERRED CARE --PRIORITIES</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pacing w:val="2"/>
          <w:sz w:val="24"/>
          <w:szCs w:val="24"/>
        </w:rPr>
      </w:pPr>
      <w:r w:rsidRPr="008D75C5">
        <w:rPr>
          <w:rFonts w:eastAsia="Times New Roman" w:cs="Arial"/>
          <w:spacing w:val="9"/>
          <w:sz w:val="24"/>
          <w:szCs w:val="24"/>
        </w:rPr>
        <w:tab/>
        <w:t xml:space="preserve">When funds are insufficient to provide the volume of </w:t>
      </w:r>
      <w:r w:rsidRPr="008D75C5">
        <w:rPr>
          <w:rFonts w:eastAsia="Times New Roman" w:cs="Arial"/>
          <w:spacing w:val="6"/>
          <w:sz w:val="24"/>
          <w:szCs w:val="24"/>
        </w:rPr>
        <w:t>Purchased/Referred Care</w:t>
      </w:r>
      <w:r w:rsidRPr="008D75C5">
        <w:rPr>
          <w:rFonts w:eastAsia="Times New Roman" w:cs="Arial"/>
          <w:spacing w:val="1"/>
          <w:sz w:val="24"/>
          <w:szCs w:val="24"/>
        </w:rPr>
        <w:t xml:space="preserve"> indicated as needed by the population residing in a </w:t>
      </w:r>
      <w:r w:rsidRPr="008D75C5">
        <w:rPr>
          <w:rFonts w:eastAsia="Times New Roman" w:cs="Arial"/>
          <w:spacing w:val="6"/>
          <w:sz w:val="24"/>
          <w:szCs w:val="24"/>
        </w:rPr>
        <w:t>Purchased/Referred Care</w:t>
      </w:r>
      <w:r w:rsidRPr="008D75C5">
        <w:rPr>
          <w:rFonts w:eastAsia="Times New Roman" w:cs="Arial"/>
          <w:spacing w:val="1"/>
          <w:sz w:val="24"/>
          <w:szCs w:val="24"/>
        </w:rPr>
        <w:t xml:space="preserve"> delivery area, </w:t>
      </w:r>
      <w:r w:rsidRPr="008D75C5">
        <w:rPr>
          <w:rFonts w:eastAsia="Times New Roman" w:cs="Arial"/>
          <w:spacing w:val="2"/>
          <w:sz w:val="24"/>
          <w:szCs w:val="24"/>
        </w:rPr>
        <w:t>priorities for service shall be determined on the basis of relative medical need.</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9"/>
          <w:sz w:val="24"/>
          <w:szCs w:val="24"/>
        </w:rPr>
        <w:t xml:space="preserve">6490   </w:t>
      </w:r>
      <w:r w:rsidRPr="008D75C5">
        <w:rPr>
          <w:rFonts w:eastAsia="Times New Roman" w:cs="Arial"/>
          <w:spacing w:val="9"/>
          <w:sz w:val="24"/>
          <w:szCs w:val="24"/>
          <w:u w:val="single"/>
        </w:rPr>
        <w:t>PURCHASED/REFERRED CARE--APPEALS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4"/>
          <w:sz w:val="24"/>
          <w:szCs w:val="24"/>
        </w:rPr>
        <w:tab/>
        <w:t xml:space="preserve">When IHS denies </w:t>
      </w:r>
      <w:r w:rsidRPr="008D75C5">
        <w:rPr>
          <w:rFonts w:eastAsia="Times New Roman" w:cs="Arial"/>
          <w:spacing w:val="6"/>
          <w:sz w:val="24"/>
          <w:szCs w:val="24"/>
        </w:rPr>
        <w:t>Purchased/Referred Care</w:t>
      </w:r>
      <w:r w:rsidRPr="008D75C5">
        <w:rPr>
          <w:rFonts w:eastAsia="Times New Roman" w:cs="Arial"/>
          <w:spacing w:val="4"/>
          <w:sz w:val="24"/>
          <w:szCs w:val="24"/>
        </w:rPr>
        <w:t xml:space="preserve">, IHS will notify the individual in </w:t>
      </w:r>
      <w:r w:rsidRPr="008D75C5">
        <w:rPr>
          <w:rFonts w:eastAsia="Times New Roman" w:cs="Arial"/>
          <w:spacing w:val="3"/>
          <w:sz w:val="24"/>
          <w:szCs w:val="24"/>
        </w:rPr>
        <w:t xml:space="preserve">writing. The notice of the denial will contain the reason for the denial. The individual has </w:t>
      </w:r>
      <w:r w:rsidRPr="008D75C5">
        <w:rPr>
          <w:rFonts w:eastAsia="Times New Roman" w:cs="Arial"/>
          <w:spacing w:val="8"/>
          <w:sz w:val="24"/>
          <w:szCs w:val="24"/>
        </w:rPr>
        <w:t xml:space="preserve">30 days from receipt of the notice to submit additional supporting information not </w:t>
      </w:r>
      <w:r w:rsidRPr="008D75C5">
        <w:rPr>
          <w:rFonts w:eastAsia="Times New Roman" w:cs="Arial"/>
          <w:spacing w:val="2"/>
          <w:sz w:val="24"/>
          <w:szCs w:val="24"/>
        </w:rPr>
        <w:t xml:space="preserve">previously submitted in order to obtain reconsideration by the appropriate Service Unit Director. If the individual wishes to pursue an appeal but does not have any additional </w:t>
      </w:r>
      <w:r w:rsidRPr="008D75C5">
        <w:rPr>
          <w:rFonts w:eastAsia="Times New Roman" w:cs="Arial"/>
          <w:spacing w:val="3"/>
          <w:sz w:val="24"/>
          <w:szCs w:val="24"/>
        </w:rPr>
        <w:t xml:space="preserve">information to submit, the individual may appeal the original denial by the Service Unit </w:t>
      </w:r>
      <w:r w:rsidRPr="008D75C5">
        <w:rPr>
          <w:rFonts w:eastAsia="Times New Roman" w:cs="Arial"/>
          <w:spacing w:val="2"/>
          <w:sz w:val="24"/>
          <w:szCs w:val="24"/>
        </w:rPr>
        <w:t xml:space="preserve">Director to the appropriate Area or Program Director. The request for reconsideration or appeal must be in writing and must set forth the grounds supporting the request for </w:t>
      </w:r>
      <w:r w:rsidRPr="008D75C5">
        <w:rPr>
          <w:rFonts w:eastAsia="Times New Roman" w:cs="Arial"/>
          <w:spacing w:val="1"/>
          <w:sz w:val="24"/>
          <w:szCs w:val="24"/>
        </w:rPr>
        <w:t>reconsideration or appeal.</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2"/>
          <w:sz w:val="24"/>
          <w:szCs w:val="24"/>
        </w:rPr>
        <w:t xml:space="preserve">If the original decision is affirmed on reconsideration, the individual will be notified in </w:t>
      </w:r>
      <w:r w:rsidRPr="008D75C5">
        <w:rPr>
          <w:rFonts w:eastAsia="Times New Roman" w:cs="Arial"/>
          <w:spacing w:val="3"/>
          <w:sz w:val="24"/>
          <w:szCs w:val="24"/>
        </w:rPr>
        <w:t xml:space="preserve">writing and advised an appeal may be made to the Area or Program Director within </w:t>
      </w:r>
      <w:r w:rsidRPr="008D75C5">
        <w:rPr>
          <w:rFonts w:eastAsia="Times New Roman" w:cs="Arial"/>
          <w:spacing w:val="6"/>
          <w:sz w:val="24"/>
          <w:szCs w:val="24"/>
        </w:rPr>
        <w:t xml:space="preserve">30 days of receipt of the notice of the reconsidered decision. The appeal must be in </w:t>
      </w:r>
      <w:r w:rsidRPr="008D75C5">
        <w:rPr>
          <w:rFonts w:eastAsia="Times New Roman" w:cs="Arial"/>
          <w:spacing w:val="1"/>
          <w:sz w:val="24"/>
          <w:szCs w:val="24"/>
        </w:rPr>
        <w:t>writing and must set forth the grounds supporting the appeal.</w:t>
      </w:r>
    </w:p>
    <w:p w:rsidR="008D75C5" w:rsidRPr="008D75C5" w:rsidRDefault="008D75C5" w:rsidP="008D75C5">
      <w:pPr>
        <w:widowControl w:val="0"/>
        <w:tabs>
          <w:tab w:val="left" w:pos="720"/>
          <w:tab w:val="left" w:pos="810"/>
        </w:tabs>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1"/>
          <w:sz w:val="24"/>
          <w:szCs w:val="24"/>
        </w:rPr>
        <w:tab/>
        <w:t xml:space="preserve">If the original or reconsidered decision is affirmed on appeal by the Area or Program </w:t>
      </w:r>
      <w:r w:rsidRPr="008D75C5">
        <w:rPr>
          <w:rFonts w:eastAsia="Times New Roman" w:cs="Arial"/>
          <w:spacing w:val="1"/>
          <w:sz w:val="24"/>
          <w:szCs w:val="24"/>
        </w:rPr>
        <w:lastRenderedPageBreak/>
        <w:t>D</w:t>
      </w:r>
      <w:r w:rsidRPr="008D75C5">
        <w:rPr>
          <w:rFonts w:eastAsia="Times New Roman" w:cs="Arial"/>
          <w:spacing w:val="2"/>
          <w:sz w:val="24"/>
          <w:szCs w:val="24"/>
        </w:rPr>
        <w:t xml:space="preserve">irector, the individual will be notified in writing and advised a further appeal may be made to the Director of IHS, within 30 days of receipt of the notice. The </w:t>
      </w:r>
      <w:r w:rsidRPr="008D75C5">
        <w:rPr>
          <w:rFonts w:eastAsia="Times New Roman" w:cs="Arial"/>
          <w:spacing w:val="5"/>
          <w:sz w:val="24"/>
          <w:szCs w:val="24"/>
        </w:rPr>
        <w:t xml:space="preserve">appeal must be in writing and must set forth the grounds supporting the appeal. The </w:t>
      </w:r>
      <w:r w:rsidRPr="008D75C5">
        <w:rPr>
          <w:rFonts w:eastAsia="Times New Roman" w:cs="Arial"/>
          <w:spacing w:val="2"/>
          <w:sz w:val="24"/>
          <w:szCs w:val="24"/>
        </w:rPr>
        <w:t>decision of the Director of IHS constitutes the final administrative action.</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2"/>
          <w:sz w:val="24"/>
          <w:szCs w:val="24"/>
        </w:rPr>
        <w:tab/>
        <w:t xml:space="preserve">If appealing a claim, gather together the hospital bills and the doctor's report. The individual, a family member, or a representative must send a letter to the IHS requesting an appeal. The letter should contain information that would support the reasons for the </w:t>
      </w:r>
      <w:r w:rsidRPr="008D75C5">
        <w:rPr>
          <w:rFonts w:eastAsia="Times New Roman" w:cs="Arial"/>
          <w:spacing w:val="4"/>
          <w:sz w:val="24"/>
          <w:szCs w:val="24"/>
        </w:rPr>
        <w:t xml:space="preserve">appeal, such as explaining the surrounding circumstances, specifying the reasons the </w:t>
      </w:r>
      <w:r w:rsidRPr="008D75C5">
        <w:rPr>
          <w:rFonts w:eastAsia="Times New Roman" w:cs="Arial"/>
          <w:spacing w:val="6"/>
          <w:sz w:val="24"/>
          <w:szCs w:val="24"/>
        </w:rPr>
        <w:t xml:space="preserve">claim should be considered for payment, providing proof of residency within the past </w:t>
      </w:r>
      <w:r w:rsidRPr="008D75C5">
        <w:rPr>
          <w:rFonts w:eastAsia="Times New Roman" w:cs="Arial"/>
          <w:spacing w:val="3"/>
          <w:sz w:val="24"/>
          <w:szCs w:val="24"/>
        </w:rPr>
        <w:t>three years, providing an explanation of why contact was not made within the 72-hour period, or providing verification of who made the contact, the date of contact, and with whom the contact was made.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1"/>
          <w:sz w:val="24"/>
          <w:szCs w:val="24"/>
        </w:rPr>
      </w:pPr>
      <w:r w:rsidRPr="008D75C5">
        <w:rPr>
          <w:rFonts w:eastAsia="Times New Roman" w:cs="Arial"/>
          <w:spacing w:val="2"/>
          <w:sz w:val="24"/>
          <w:szCs w:val="24"/>
        </w:rPr>
        <w:tab/>
        <w:t xml:space="preserve">If the claim was denied because the individual had not utilized IHS services within the past three years, the individual or family would need to include either in narrative form or in actual verification that the individual has resided within the service area. Documentation could include items such as rent receipts, copies of lease agreements; proof of receipt of housing, SNAP, or TANF assistance; or school or work records which indicate the </w:t>
      </w:r>
      <w:r w:rsidRPr="008D75C5">
        <w:rPr>
          <w:rFonts w:eastAsia="Times New Roman" w:cs="Arial"/>
          <w:spacing w:val="3"/>
          <w:sz w:val="24"/>
          <w:szCs w:val="24"/>
        </w:rPr>
        <w:t xml:space="preserve">place of residence. The information should cover as much of the three-year period as </w:t>
      </w:r>
      <w:r w:rsidRPr="008D75C5">
        <w:rPr>
          <w:rFonts w:eastAsia="Times New Roman" w:cs="Arial"/>
          <w:spacing w:val="1"/>
          <w:sz w:val="24"/>
          <w:szCs w:val="24"/>
        </w:rPr>
        <w:t>possible.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3"/>
          <w:sz w:val="24"/>
          <w:szCs w:val="24"/>
        </w:rPr>
      </w:pPr>
      <w:r w:rsidRPr="008D75C5">
        <w:rPr>
          <w:rFonts w:eastAsia="Times New Roman" w:cs="Arial"/>
          <w:spacing w:val="1"/>
          <w:sz w:val="24"/>
          <w:szCs w:val="24"/>
        </w:rPr>
        <w:tab/>
      </w:r>
      <w:r w:rsidRPr="008D75C5">
        <w:rPr>
          <w:rFonts w:eastAsia="Times New Roman" w:cs="Arial"/>
          <w:sz w:val="24"/>
          <w:szCs w:val="24"/>
        </w:rPr>
        <w:t>The information should be sent by certified mail to</w:t>
      </w:r>
      <w:r w:rsidRPr="008D75C5">
        <w:rPr>
          <w:rFonts w:eastAsia="Times New Roman" w:cs="Arial"/>
          <w:smallCaps/>
          <w:sz w:val="24"/>
          <w:szCs w:val="24"/>
        </w:rPr>
        <w:t xml:space="preserve"> </w:t>
      </w:r>
      <w:r w:rsidRPr="008D75C5">
        <w:rPr>
          <w:rFonts w:eastAsia="Times New Roman" w:cs="Arial"/>
          <w:sz w:val="24"/>
          <w:szCs w:val="24"/>
        </w:rPr>
        <w:t xml:space="preserve">the appropriate individual. The county should maintain, in the individual’s case file, a copy of the documentation sent </w:t>
      </w:r>
      <w:r w:rsidRPr="008D75C5">
        <w:rPr>
          <w:rFonts w:eastAsia="Times New Roman" w:cs="Arial"/>
          <w:spacing w:val="-3"/>
          <w:sz w:val="24"/>
          <w:szCs w:val="24"/>
        </w:rPr>
        <w:t>and should track the case until IHS has made a final disposition.</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3"/>
          <w:sz w:val="24"/>
          <w:szCs w:val="24"/>
        </w:rPr>
        <w:t xml:space="preserve">6500    </w:t>
      </w:r>
      <w:r w:rsidRPr="008D75C5">
        <w:rPr>
          <w:rFonts w:eastAsia="Times New Roman" w:cs="Arial"/>
          <w:spacing w:val="-3"/>
          <w:sz w:val="24"/>
          <w:szCs w:val="24"/>
          <w:u w:val="single"/>
        </w:rPr>
        <w:t>REQUEST TO COUNTY FOR PRIOR AUTHORIZATION OF SERVICES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pacing w:val="-3"/>
          <w:sz w:val="24"/>
          <w:szCs w:val="24"/>
        </w:rPr>
      </w:pPr>
      <w:r w:rsidRPr="008D75C5">
        <w:rPr>
          <w:rFonts w:eastAsia="Times New Roman" w:cs="Arial"/>
          <w:spacing w:val="-1"/>
          <w:sz w:val="24"/>
          <w:szCs w:val="24"/>
        </w:rPr>
        <w:tab/>
        <w:t xml:space="preserve">If a Native American is requesting the county to pre-authorize services, the county will </w:t>
      </w:r>
      <w:r w:rsidRPr="008D75C5">
        <w:rPr>
          <w:rFonts w:eastAsia="Times New Roman" w:cs="Arial"/>
          <w:spacing w:val="-3"/>
          <w:sz w:val="24"/>
          <w:szCs w:val="24"/>
        </w:rPr>
        <w:t xml:space="preserve">need to check out all possibilities for other third-party payment sources, including IHS and </w:t>
      </w:r>
      <w:r w:rsidRPr="008D75C5">
        <w:rPr>
          <w:rFonts w:eastAsia="Times New Roman" w:cs="Arial"/>
          <w:spacing w:val="-2"/>
          <w:sz w:val="24"/>
          <w:szCs w:val="24"/>
        </w:rPr>
        <w:t xml:space="preserve">Medicaid. If the individual indicates they are not eligible for IHS services, the county should </w:t>
      </w:r>
      <w:r w:rsidRPr="008D75C5">
        <w:rPr>
          <w:rFonts w:eastAsia="Times New Roman" w:cs="Arial"/>
          <w:spacing w:val="-3"/>
          <w:sz w:val="24"/>
          <w:szCs w:val="24"/>
        </w:rPr>
        <w:t xml:space="preserve">verify whether the </w:t>
      </w:r>
      <w:r w:rsidRPr="008D75C5">
        <w:rPr>
          <w:rFonts w:eastAsia="Times New Roman" w:cs="Arial"/>
          <w:spacing w:val="-3"/>
          <w:sz w:val="24"/>
          <w:szCs w:val="24"/>
        </w:rPr>
        <w:lastRenderedPageBreak/>
        <w:t xml:space="preserve">individual really is not eligible or simply has failed to enroll for IHS benefits.   </w:t>
      </w:r>
    </w:p>
    <w:p w:rsidR="008D75C5" w:rsidRPr="008D75C5" w:rsidRDefault="008D75C5" w:rsidP="008D75C5">
      <w:pPr>
        <w:widowControl w:val="0"/>
        <w:autoSpaceDE w:val="0"/>
        <w:autoSpaceDN w:val="0"/>
        <w:adjustRightInd w:val="0"/>
        <w:spacing w:after="0" w:line="480" w:lineRule="auto"/>
        <w:ind w:right="14" w:firstLine="14"/>
        <w:jc w:val="both"/>
        <w:rPr>
          <w:rFonts w:eastAsia="Times New Roman" w:cs="Arial"/>
          <w:sz w:val="24"/>
          <w:szCs w:val="24"/>
        </w:rPr>
      </w:pPr>
      <w:r w:rsidRPr="008D75C5">
        <w:rPr>
          <w:rFonts w:eastAsia="Times New Roman" w:cs="Arial"/>
          <w:spacing w:val="-1"/>
          <w:sz w:val="24"/>
          <w:szCs w:val="24"/>
        </w:rPr>
        <w:tab/>
        <w:t xml:space="preserve">For purposes of county poor relief, an individual will not qualify as "medically indigent” if </w:t>
      </w:r>
      <w:r w:rsidRPr="008D75C5">
        <w:rPr>
          <w:rFonts w:eastAsia="Times New Roman" w:cs="Arial"/>
          <w:spacing w:val="2"/>
          <w:sz w:val="24"/>
          <w:szCs w:val="24"/>
        </w:rPr>
        <w:t xml:space="preserve">the individual is eligible or would have been eligible for services through Indian Health </w:t>
      </w:r>
      <w:r w:rsidRPr="008D75C5">
        <w:rPr>
          <w:rFonts w:eastAsia="Times New Roman" w:cs="Arial"/>
          <w:spacing w:val="6"/>
          <w:sz w:val="24"/>
          <w:szCs w:val="24"/>
        </w:rPr>
        <w:t xml:space="preserve">Services (IHS) if the hospital services had been applied for within 72 hours of the </w:t>
      </w:r>
      <w:r w:rsidRPr="008D75C5">
        <w:rPr>
          <w:rFonts w:eastAsia="Times New Roman" w:cs="Arial"/>
          <w:spacing w:val="8"/>
          <w:sz w:val="24"/>
          <w:szCs w:val="24"/>
        </w:rPr>
        <w:t xml:space="preserve">individual's admission (SDCL 28-13-1.3(5)). Effective July 1, 1997, a hospital must </w:t>
      </w:r>
      <w:r w:rsidRPr="008D75C5">
        <w:rPr>
          <w:rFonts w:eastAsia="Times New Roman" w:cs="Arial"/>
          <w:spacing w:val="-2"/>
          <w:sz w:val="24"/>
          <w:szCs w:val="24"/>
        </w:rPr>
        <w:t xml:space="preserve">inquire whether the individual is a member of a Native American tribe or is potentially eligible </w:t>
      </w:r>
      <w:r w:rsidRPr="008D75C5">
        <w:rPr>
          <w:rFonts w:eastAsia="Times New Roman" w:cs="Arial"/>
          <w:spacing w:val="1"/>
          <w:sz w:val="24"/>
          <w:szCs w:val="24"/>
        </w:rPr>
        <w:t xml:space="preserve">for Indian Health Service benefits (SDCL 28-13-34.1(8)). If the response is “yes” it is the </w:t>
      </w:r>
      <w:r w:rsidRPr="008D75C5">
        <w:rPr>
          <w:rFonts w:eastAsia="Times New Roman" w:cs="Arial"/>
          <w:spacing w:val="2"/>
          <w:sz w:val="24"/>
          <w:szCs w:val="24"/>
        </w:rPr>
        <w:t xml:space="preserve">hospital's responsibility to pursue eligibility through the IHS. Counties are encouraged to </w:t>
      </w:r>
      <w:r w:rsidRPr="008D75C5">
        <w:rPr>
          <w:rFonts w:eastAsia="Times New Roman" w:cs="Arial"/>
          <w:spacing w:val="-2"/>
          <w:sz w:val="24"/>
          <w:szCs w:val="24"/>
        </w:rPr>
        <w:t>assist the hospital when working through these particular cases.</w:t>
      </w:r>
    </w:p>
    <w:p w:rsidR="008D75C5" w:rsidRPr="008D75C5" w:rsidRDefault="008D75C5" w:rsidP="008D75C5">
      <w:pPr>
        <w:widowControl w:val="0"/>
        <w:autoSpaceDE w:val="0"/>
        <w:autoSpaceDN w:val="0"/>
        <w:adjustRightInd w:val="0"/>
        <w:spacing w:after="0" w:line="480" w:lineRule="auto"/>
        <w:ind w:left="14"/>
        <w:rPr>
          <w:rFonts w:eastAsia="Times New Roman" w:cs="Arial"/>
          <w:sz w:val="24"/>
          <w:szCs w:val="24"/>
        </w:rPr>
      </w:pPr>
      <w:r w:rsidRPr="008D75C5">
        <w:rPr>
          <w:rFonts w:eastAsia="Times New Roman" w:cs="Arial"/>
          <w:spacing w:val="-1"/>
          <w:sz w:val="24"/>
          <w:szCs w:val="24"/>
        </w:rPr>
        <w:t xml:space="preserve">6600    </w:t>
      </w:r>
      <w:r w:rsidRPr="008D75C5">
        <w:rPr>
          <w:rFonts w:eastAsia="Times New Roman" w:cs="Arial"/>
          <w:spacing w:val="-1"/>
          <w:sz w:val="24"/>
          <w:szCs w:val="24"/>
          <w:u w:val="single"/>
        </w:rPr>
        <w:t>IHS - PAYER OF LAST RESORT</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2"/>
          <w:sz w:val="24"/>
          <w:szCs w:val="24"/>
        </w:rPr>
        <w:tab/>
        <w:t xml:space="preserve">The Indian Health Service will not be responsible for or authorize payment for contract </w:t>
      </w:r>
      <w:r w:rsidRPr="008D75C5">
        <w:rPr>
          <w:rFonts w:eastAsia="Times New Roman" w:cs="Arial"/>
          <w:spacing w:val="3"/>
          <w:sz w:val="24"/>
          <w:szCs w:val="24"/>
        </w:rPr>
        <w:t xml:space="preserve">health services if the individual is eligible for alternate resources, would be eligible for </w:t>
      </w:r>
      <w:r w:rsidRPr="008D75C5">
        <w:rPr>
          <w:rFonts w:eastAsia="Times New Roman" w:cs="Arial"/>
          <w:spacing w:val="-2"/>
          <w:sz w:val="24"/>
          <w:szCs w:val="24"/>
        </w:rPr>
        <w:t xml:space="preserve">alternate resources if the individual would apply for them, or would be eligible for alternate </w:t>
      </w:r>
      <w:r w:rsidRPr="008D75C5">
        <w:rPr>
          <w:rFonts w:eastAsia="Times New Roman" w:cs="Arial"/>
          <w:spacing w:val="2"/>
          <w:sz w:val="24"/>
          <w:szCs w:val="24"/>
        </w:rPr>
        <w:t xml:space="preserve">resources under state or local law or regulation but for the Indian's eligibility for contract </w:t>
      </w:r>
      <w:r w:rsidRPr="008D75C5">
        <w:rPr>
          <w:rFonts w:eastAsia="Times New Roman" w:cs="Arial"/>
          <w:spacing w:val="5"/>
          <w:sz w:val="24"/>
          <w:szCs w:val="24"/>
        </w:rPr>
        <w:t xml:space="preserve">health services or other health services from the Indian Health Service or Indian Health </w:t>
      </w:r>
      <w:r w:rsidRPr="008D75C5">
        <w:rPr>
          <w:rFonts w:eastAsia="Times New Roman" w:cs="Arial"/>
          <w:spacing w:val="3"/>
          <w:sz w:val="24"/>
          <w:szCs w:val="24"/>
        </w:rPr>
        <w:t xml:space="preserve">Service funded programs.  If other resources are available and accessible, the patient must </w:t>
      </w:r>
      <w:r w:rsidRPr="008D75C5">
        <w:rPr>
          <w:rFonts w:eastAsia="Times New Roman" w:cs="Arial"/>
          <w:spacing w:val="5"/>
          <w:sz w:val="24"/>
          <w:szCs w:val="24"/>
        </w:rPr>
        <w:t xml:space="preserve">apply for and utilize the other resource as </w:t>
      </w:r>
      <w:r w:rsidRPr="008D75C5">
        <w:rPr>
          <w:rFonts w:eastAsia="Times New Roman" w:cs="Arial"/>
          <w:bCs/>
          <w:spacing w:val="5"/>
          <w:sz w:val="24"/>
          <w:szCs w:val="24"/>
        </w:rPr>
        <w:t xml:space="preserve">long as </w:t>
      </w:r>
      <w:r w:rsidRPr="008D75C5">
        <w:rPr>
          <w:rFonts w:eastAsia="Times New Roman" w:cs="Arial"/>
          <w:spacing w:val="5"/>
          <w:sz w:val="24"/>
          <w:szCs w:val="24"/>
        </w:rPr>
        <w:t>there is no cost to the patient.</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5"/>
          <w:sz w:val="24"/>
          <w:szCs w:val="24"/>
        </w:rPr>
        <w:tab/>
        <w:t xml:space="preserve">The term "alternate resources" means health care resources other than those of the </w:t>
      </w:r>
      <w:r w:rsidRPr="008D75C5">
        <w:rPr>
          <w:rFonts w:eastAsia="Times New Roman" w:cs="Arial"/>
          <w:spacing w:val="3"/>
          <w:sz w:val="24"/>
          <w:szCs w:val="24"/>
        </w:rPr>
        <w:t xml:space="preserve">Indian Health Services. Such resources include health care providers and institutions and </w:t>
      </w:r>
      <w:r w:rsidRPr="008D75C5">
        <w:rPr>
          <w:rFonts w:eastAsia="Times New Roman" w:cs="Arial"/>
          <w:spacing w:val="1"/>
          <w:sz w:val="24"/>
          <w:szCs w:val="24"/>
        </w:rPr>
        <w:t xml:space="preserve">health care programs for the payment of health services including but not limited to programs </w:t>
      </w:r>
      <w:r w:rsidRPr="008D75C5">
        <w:rPr>
          <w:rFonts w:eastAsia="Times New Roman" w:cs="Arial"/>
          <w:spacing w:val="2"/>
          <w:sz w:val="24"/>
          <w:szCs w:val="24"/>
        </w:rPr>
        <w:t xml:space="preserve">under Titles XVIIl or XIX of the Social Security Act, state or local health care programs, and </w:t>
      </w:r>
      <w:r w:rsidRPr="008D75C5">
        <w:rPr>
          <w:rFonts w:eastAsia="Times New Roman" w:cs="Arial"/>
          <w:spacing w:val="1"/>
          <w:sz w:val="24"/>
          <w:szCs w:val="24"/>
        </w:rPr>
        <w:t>private insurance.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pacing w:val="9"/>
          <w:sz w:val="24"/>
          <w:szCs w:val="24"/>
        </w:rPr>
        <w:tab/>
      </w:r>
      <w:r w:rsidRPr="008D75C5">
        <w:rPr>
          <w:rFonts w:eastAsia="Times New Roman" w:cs="Arial"/>
          <w:spacing w:val="9"/>
          <w:sz w:val="24"/>
          <w:szCs w:val="24"/>
          <w:u w:val="single"/>
        </w:rPr>
        <w:t>NOTE:</w:t>
      </w:r>
      <w:r w:rsidRPr="008D75C5">
        <w:rPr>
          <w:rFonts w:eastAsia="Times New Roman" w:cs="Arial"/>
          <w:spacing w:val="9"/>
          <w:sz w:val="24"/>
          <w:szCs w:val="24"/>
        </w:rPr>
        <w:t xml:space="preserve"> A county would not be considered an alternate resource because county </w:t>
      </w:r>
      <w:r w:rsidRPr="008D75C5">
        <w:rPr>
          <w:rFonts w:eastAsia="Times New Roman" w:cs="Arial"/>
          <w:spacing w:val="8"/>
          <w:sz w:val="24"/>
          <w:szCs w:val="24"/>
        </w:rPr>
        <w:t xml:space="preserve">payment results in a lien on the individual's property and the individual is required to </w:t>
      </w:r>
      <w:r w:rsidRPr="008D75C5">
        <w:rPr>
          <w:rFonts w:eastAsia="Times New Roman" w:cs="Arial"/>
          <w:spacing w:val="5"/>
          <w:sz w:val="24"/>
          <w:szCs w:val="24"/>
        </w:rPr>
        <w:t>reimburse the county for any expenses paid. A county wishing to</w:t>
      </w:r>
      <w:r w:rsidRPr="008D75C5">
        <w:rPr>
          <w:rFonts w:eastAsia="Times New Roman" w:cs="Arial"/>
          <w:smallCaps/>
          <w:spacing w:val="5"/>
          <w:sz w:val="24"/>
          <w:szCs w:val="24"/>
        </w:rPr>
        <w:t xml:space="preserve"> </w:t>
      </w:r>
      <w:r w:rsidRPr="008D75C5">
        <w:rPr>
          <w:rFonts w:eastAsia="Times New Roman" w:cs="Arial"/>
          <w:spacing w:val="5"/>
          <w:sz w:val="24"/>
          <w:szCs w:val="24"/>
        </w:rPr>
        <w:t xml:space="preserve">pursue payment through </w:t>
      </w:r>
      <w:r w:rsidRPr="008D75C5">
        <w:rPr>
          <w:rFonts w:eastAsia="Times New Roman" w:cs="Arial"/>
          <w:spacing w:val="3"/>
          <w:sz w:val="24"/>
          <w:szCs w:val="24"/>
        </w:rPr>
        <w:t xml:space="preserve">the IHS may want to consider contacting the Midland Group for assistance. It is not unusual </w:t>
      </w:r>
      <w:r w:rsidRPr="008D75C5">
        <w:rPr>
          <w:rFonts w:eastAsia="Times New Roman" w:cs="Arial"/>
          <w:spacing w:val="5"/>
          <w:sz w:val="24"/>
          <w:szCs w:val="24"/>
        </w:rPr>
        <w:t xml:space="preserve">for </w:t>
      </w:r>
      <w:r w:rsidRPr="008D75C5">
        <w:rPr>
          <w:rFonts w:eastAsia="Times New Roman" w:cs="Arial"/>
          <w:iCs/>
          <w:spacing w:val="5"/>
          <w:sz w:val="24"/>
          <w:szCs w:val="24"/>
        </w:rPr>
        <w:t xml:space="preserve">a </w:t>
      </w:r>
      <w:r w:rsidRPr="008D75C5">
        <w:rPr>
          <w:rFonts w:eastAsia="Times New Roman" w:cs="Arial"/>
          <w:spacing w:val="5"/>
          <w:sz w:val="24"/>
          <w:szCs w:val="24"/>
        </w:rPr>
        <w:lastRenderedPageBreak/>
        <w:t xml:space="preserve">case to be denied by IHS or Contract Health Services if the process for obtaining </w:t>
      </w:r>
      <w:r w:rsidRPr="008D75C5">
        <w:rPr>
          <w:rFonts w:eastAsia="Times New Roman" w:cs="Arial"/>
          <w:spacing w:val="7"/>
          <w:sz w:val="24"/>
          <w:szCs w:val="24"/>
        </w:rPr>
        <w:t xml:space="preserve">information and determining eligibility is going to be lengthy. The denial will be issued </w:t>
      </w:r>
      <w:r w:rsidRPr="008D75C5">
        <w:rPr>
          <w:rFonts w:eastAsia="Times New Roman" w:cs="Arial"/>
          <w:spacing w:val="1"/>
          <w:sz w:val="24"/>
          <w:szCs w:val="24"/>
        </w:rPr>
        <w:t xml:space="preserve">"pending receipt of requested information." The county should pursue any denials of contract </w:t>
      </w:r>
      <w:r w:rsidRPr="008D75C5">
        <w:rPr>
          <w:rFonts w:eastAsia="Times New Roman" w:cs="Arial"/>
          <w:spacing w:val="2"/>
          <w:sz w:val="24"/>
          <w:szCs w:val="24"/>
        </w:rPr>
        <w:t>care to ensure the county is the payer of last resort.</w:t>
      </w:r>
    </w:p>
    <w:p w:rsidR="008D75C5" w:rsidRPr="008D75C5" w:rsidRDefault="008D75C5" w:rsidP="008D75C5">
      <w:pPr>
        <w:tabs>
          <w:tab w:val="left" w:pos="360"/>
        </w:tabs>
        <w:spacing w:after="0" w:line="240" w:lineRule="auto"/>
        <w:jc w:val="center"/>
        <w:rPr>
          <w:rFonts w:eastAsia="Times New Roman" w:cs="Arial"/>
          <w:sz w:val="24"/>
          <w:szCs w:val="24"/>
          <w:u w:val="single"/>
        </w:rPr>
      </w:pPr>
      <w:bookmarkStart w:id="8" w:name="Chapter7Veterans"/>
      <w:bookmarkEnd w:id="8"/>
      <w:r w:rsidRPr="008D75C5">
        <w:rPr>
          <w:rFonts w:eastAsia="Times New Roman" w:cs="Arial"/>
          <w:sz w:val="24"/>
          <w:szCs w:val="24"/>
          <w:u w:val="single"/>
        </w:rPr>
        <w:t>CHAPTER 7</w:t>
      </w:r>
    </w:p>
    <w:p w:rsidR="008D75C5" w:rsidRPr="008D75C5" w:rsidRDefault="008D75C5" w:rsidP="008D75C5">
      <w:pPr>
        <w:tabs>
          <w:tab w:val="left" w:pos="360"/>
        </w:tabs>
        <w:spacing w:after="0" w:line="480" w:lineRule="auto"/>
        <w:jc w:val="center"/>
        <w:rPr>
          <w:rFonts w:eastAsia="Times New Roman" w:cs="Arial"/>
          <w:sz w:val="24"/>
          <w:szCs w:val="24"/>
          <w:u w:val="single"/>
        </w:rPr>
      </w:pPr>
      <w:r w:rsidRPr="008D75C5">
        <w:rPr>
          <w:rFonts w:eastAsia="Times New Roman" w:cs="Arial"/>
          <w:sz w:val="24"/>
          <w:szCs w:val="24"/>
          <w:u w:val="single"/>
        </w:rPr>
        <w:t>VETERANS</w:t>
      </w:r>
    </w:p>
    <w:p w:rsidR="008D75C5" w:rsidRPr="008D75C5" w:rsidRDefault="008D75C5" w:rsidP="008D75C5">
      <w:pPr>
        <w:widowControl w:val="0"/>
        <w:tabs>
          <w:tab w:val="left" w:pos="54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 xml:space="preserve">An individual will not qualify as medically indigent if the individual is eligible or would have been eligible for assistance through the Veterans’ Administration (VA). </w:t>
      </w:r>
    </w:p>
    <w:p w:rsidR="008D75C5" w:rsidRPr="008D75C5" w:rsidRDefault="008D75C5" w:rsidP="008D75C5">
      <w:pPr>
        <w:widowControl w:val="0"/>
        <w:tabs>
          <w:tab w:val="left" w:pos="54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 xml:space="preserve">To qualify for routine care at non-VA facilities at VA expense (known as Fee Basis Care) the Veteran must first be given written referral by a VA provider (VA co-pay may be applicable).  Emergency care must be pre-authorized by the VA.  When the emergency care is not authorized in advance by VA, it may be considered as preauthorized care when the nearest VA medical facility is notified within 72 hours of admission, the veteran is eligible, and the care rendered is emergent in nature.  </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Effective July 1, 1997, a hospital must inquire whether the individual is a veteran (SDCL 28-13-34.1(8)).  If the response is “yes,” it is the hospital’s responsibility to pursue eligibility through the VA.  Counties are encouraged to assist the hospital with these particular cases.</w:t>
      </w:r>
    </w:p>
    <w:p w:rsidR="008D75C5" w:rsidRPr="008D75C5" w:rsidRDefault="008D75C5" w:rsidP="008D75C5">
      <w:pPr>
        <w:widowControl w:val="0"/>
        <w:tabs>
          <w:tab w:val="left" w:pos="540"/>
        </w:tabs>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7000</w:t>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u w:val="single"/>
        </w:rPr>
        <w:t>REFERRAL TO COUNTY VETERAN SERVICES OFFICER</w:t>
      </w:r>
    </w:p>
    <w:p w:rsidR="008D75C5" w:rsidRPr="008D75C5" w:rsidRDefault="008D75C5" w:rsidP="008D75C5">
      <w:pPr>
        <w:widowControl w:val="0"/>
        <w:tabs>
          <w:tab w:val="left" w:pos="54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When the county becomes aware that a veteran has been admitted to a hospital, a contact should be made with either the county’s Veterans’ Services Officer and/or the local VA medical facility Patient Services Office.  The county caseworker should refer to the county’s Veterans’ Services Officer any discharge that is under “other than honorable” conditions.  The County Veterans’ Services Officer should then check with the local VA medical facility Enrollment Coordinator for a decision as to eligibility for benefits.</w:t>
      </w:r>
    </w:p>
    <w:p w:rsidR="008D75C5" w:rsidRPr="008D75C5" w:rsidRDefault="008D75C5" w:rsidP="008D75C5">
      <w:pPr>
        <w:widowControl w:val="0"/>
        <w:numPr>
          <w:ilvl w:val="0"/>
          <w:numId w:val="13"/>
        </w:numPr>
        <w:tabs>
          <w:tab w:val="left" w:pos="540"/>
          <w:tab w:val="left" w:pos="810"/>
        </w:tabs>
        <w:autoSpaceDE w:val="0"/>
        <w:autoSpaceDN w:val="0"/>
        <w:adjustRightInd w:val="0"/>
        <w:spacing w:after="0" w:line="480" w:lineRule="auto"/>
        <w:contextualSpacing/>
        <w:jc w:val="both"/>
        <w:rPr>
          <w:rFonts w:eastAsia="Times New Roman" w:cs="Arial"/>
          <w:sz w:val="24"/>
          <w:szCs w:val="24"/>
          <w:u w:val="single"/>
        </w:rPr>
      </w:pPr>
      <w:r w:rsidRPr="008D75C5">
        <w:rPr>
          <w:rFonts w:eastAsia="Times New Roman" w:cs="Arial"/>
          <w:sz w:val="24"/>
          <w:szCs w:val="24"/>
        </w:rPr>
        <w:lastRenderedPageBreak/>
        <w:tab/>
      </w:r>
      <w:r w:rsidRPr="008D75C5">
        <w:rPr>
          <w:rFonts w:eastAsia="Times New Roman" w:cs="Arial"/>
          <w:sz w:val="24"/>
          <w:szCs w:val="24"/>
          <w:u w:val="single"/>
        </w:rPr>
        <w:t>ELIGIBILITY FOR VA HEALTH CARE BENEFITS</w:t>
      </w:r>
    </w:p>
    <w:p w:rsidR="008D75C5" w:rsidRPr="008D75C5" w:rsidRDefault="008D75C5" w:rsidP="008D75C5">
      <w:pPr>
        <w:widowControl w:val="0"/>
        <w:tabs>
          <w:tab w:val="left" w:pos="540"/>
          <w:tab w:val="left" w:pos="81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To be eligible to receive VA health care benefits, the veteran must be “enrolled” in the VA health care system.  If not, the veteran will need to enroll.  The caseworker should contact the county Veterans’ Services Officer or the local VA medical center Enrollment Coordinator who will assist with the enrollment process.  In addition, a veteran may enroll by:</w:t>
      </w:r>
    </w:p>
    <w:p w:rsidR="008D75C5" w:rsidRPr="008D75C5" w:rsidRDefault="008D75C5" w:rsidP="008D75C5">
      <w:pPr>
        <w:widowControl w:val="0"/>
        <w:numPr>
          <w:ilvl w:val="0"/>
          <w:numId w:val="12"/>
        </w:numPr>
        <w:tabs>
          <w:tab w:val="left" w:pos="0"/>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Contacting the local Veterans’ Services Officer or the VA medical center to get the  forms to be completed for enrollment purposes; </w:t>
      </w:r>
    </w:p>
    <w:p w:rsidR="008D75C5" w:rsidRPr="008D75C5" w:rsidRDefault="008D75C5" w:rsidP="008D75C5">
      <w:pPr>
        <w:widowControl w:val="0"/>
        <w:numPr>
          <w:ilvl w:val="0"/>
          <w:numId w:val="12"/>
        </w:numPr>
        <w:tabs>
          <w:tab w:val="left" w:pos="0"/>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Enroll on-line with the VA at </w:t>
      </w:r>
      <w:hyperlink r:id="rId15" w:history="1">
        <w:r w:rsidRPr="008D75C5">
          <w:rPr>
            <w:rFonts w:eastAsia="Times New Roman" w:cs="Arial"/>
            <w:sz w:val="24"/>
            <w:szCs w:val="24"/>
            <w:u w:val="single"/>
          </w:rPr>
          <w:t>www.va.gov/healtheligibility</w:t>
        </w:r>
      </w:hyperlink>
      <w:r w:rsidRPr="008D75C5">
        <w:rPr>
          <w:rFonts w:eastAsia="Times New Roman" w:cs="Arial"/>
          <w:sz w:val="24"/>
          <w:szCs w:val="24"/>
        </w:rPr>
        <w:t>;</w:t>
      </w:r>
    </w:p>
    <w:p w:rsidR="008D75C5" w:rsidRPr="008D75C5" w:rsidRDefault="008D75C5" w:rsidP="008D75C5">
      <w:pPr>
        <w:widowControl w:val="0"/>
        <w:numPr>
          <w:ilvl w:val="0"/>
          <w:numId w:val="12"/>
        </w:numPr>
        <w:tabs>
          <w:tab w:val="left" w:pos="0"/>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Enroll on-line through the SD web site </w:t>
      </w:r>
      <w:hyperlink r:id="rId16" w:history="1">
        <w:r w:rsidRPr="008D75C5">
          <w:rPr>
            <w:rFonts w:eastAsia="Times New Roman" w:cs="Arial"/>
            <w:sz w:val="24"/>
            <w:szCs w:val="24"/>
            <w:u w:val="single"/>
          </w:rPr>
          <w:t>www.mva.sd.gov</w:t>
        </w:r>
      </w:hyperlink>
      <w:r w:rsidRPr="008D75C5">
        <w:rPr>
          <w:rFonts w:eastAsia="Times New Roman" w:cs="Arial"/>
          <w:sz w:val="24"/>
          <w:szCs w:val="24"/>
        </w:rPr>
        <w:t>;</w:t>
      </w:r>
    </w:p>
    <w:p w:rsidR="008D75C5" w:rsidRPr="008D75C5" w:rsidRDefault="008D75C5" w:rsidP="008D75C5">
      <w:pPr>
        <w:widowControl w:val="0"/>
        <w:tabs>
          <w:tab w:val="left" w:pos="540"/>
          <w:tab w:val="left" w:pos="810"/>
        </w:tabs>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ab/>
      </w:r>
    </w:p>
    <w:p w:rsidR="008D75C5" w:rsidRPr="008D75C5" w:rsidRDefault="008D75C5" w:rsidP="008D75C5">
      <w:pPr>
        <w:widowControl w:val="0"/>
        <w:tabs>
          <w:tab w:val="left" w:pos="540"/>
          <w:tab w:val="left" w:pos="810"/>
        </w:tabs>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ab/>
        <w:t>The numbers of the VA medical centers in South Dakota include the following:</w:t>
      </w:r>
    </w:p>
    <w:p w:rsidR="008D75C5" w:rsidRPr="008D75C5" w:rsidRDefault="008D75C5" w:rsidP="008D75C5">
      <w:pPr>
        <w:widowControl w:val="0"/>
        <w:tabs>
          <w:tab w:val="left" w:pos="540"/>
          <w:tab w:val="left" w:pos="810"/>
        </w:tabs>
        <w:autoSpaceDE w:val="0"/>
        <w:autoSpaceDN w:val="0"/>
        <w:adjustRightInd w:val="0"/>
        <w:spacing w:after="0" w:line="240" w:lineRule="auto"/>
        <w:jc w:val="both"/>
        <w:rPr>
          <w:rFonts w:eastAsia="Times New Roman" w:cs="Arial"/>
          <w:sz w:val="24"/>
          <w:szCs w:val="24"/>
          <w:u w:val="single"/>
        </w:rPr>
      </w:pPr>
    </w:p>
    <w:p w:rsidR="008D75C5" w:rsidRPr="008D75C5" w:rsidRDefault="008D75C5" w:rsidP="008D75C5">
      <w:pPr>
        <w:widowControl w:val="0"/>
        <w:numPr>
          <w:ilvl w:val="0"/>
          <w:numId w:val="30"/>
        </w:numPr>
        <w:autoSpaceDE w:val="0"/>
        <w:autoSpaceDN w:val="0"/>
        <w:adjustRightInd w:val="0"/>
        <w:spacing w:after="0" w:line="240" w:lineRule="auto"/>
        <w:ind w:left="1440"/>
        <w:contextualSpacing/>
        <w:jc w:val="both"/>
        <w:rPr>
          <w:rFonts w:eastAsia="Times New Roman" w:cs="Arial"/>
          <w:sz w:val="24"/>
          <w:szCs w:val="24"/>
        </w:rPr>
      </w:pPr>
      <w:r w:rsidRPr="008D75C5">
        <w:rPr>
          <w:rFonts w:eastAsia="Times New Roman" w:cs="Arial"/>
          <w:sz w:val="24"/>
          <w:szCs w:val="24"/>
        </w:rPr>
        <w:t>Sioux Falls: 1-800-316-8387</w:t>
      </w:r>
    </w:p>
    <w:p w:rsidR="008D75C5" w:rsidRPr="008D75C5" w:rsidRDefault="008D75C5" w:rsidP="008D75C5">
      <w:pPr>
        <w:widowControl w:val="0"/>
        <w:numPr>
          <w:ilvl w:val="0"/>
          <w:numId w:val="30"/>
        </w:numPr>
        <w:autoSpaceDE w:val="0"/>
        <w:autoSpaceDN w:val="0"/>
        <w:adjustRightInd w:val="0"/>
        <w:spacing w:after="0" w:line="240" w:lineRule="auto"/>
        <w:ind w:left="1440"/>
        <w:contextualSpacing/>
        <w:jc w:val="both"/>
        <w:rPr>
          <w:rFonts w:eastAsia="Times New Roman" w:cs="Arial"/>
          <w:sz w:val="24"/>
          <w:szCs w:val="24"/>
        </w:rPr>
      </w:pPr>
      <w:r w:rsidRPr="008D75C5">
        <w:rPr>
          <w:rFonts w:eastAsia="Times New Roman" w:cs="Arial"/>
          <w:sz w:val="24"/>
          <w:szCs w:val="24"/>
        </w:rPr>
        <w:t>Hot Springs:  1-800-764-5370</w:t>
      </w:r>
    </w:p>
    <w:p w:rsidR="008D75C5" w:rsidRPr="008D75C5" w:rsidRDefault="008D75C5" w:rsidP="008D75C5">
      <w:pPr>
        <w:widowControl w:val="0"/>
        <w:numPr>
          <w:ilvl w:val="0"/>
          <w:numId w:val="30"/>
        </w:numPr>
        <w:autoSpaceDE w:val="0"/>
        <w:autoSpaceDN w:val="0"/>
        <w:adjustRightInd w:val="0"/>
        <w:spacing w:after="0" w:line="240" w:lineRule="auto"/>
        <w:ind w:left="1440"/>
        <w:contextualSpacing/>
        <w:jc w:val="both"/>
        <w:rPr>
          <w:rFonts w:eastAsia="Times New Roman" w:cs="Arial"/>
          <w:sz w:val="24"/>
          <w:szCs w:val="24"/>
        </w:rPr>
      </w:pPr>
      <w:r w:rsidRPr="008D75C5">
        <w:rPr>
          <w:rFonts w:eastAsia="Times New Roman" w:cs="Arial"/>
          <w:sz w:val="24"/>
          <w:szCs w:val="24"/>
        </w:rPr>
        <w:t>Fort Meade:  1-800-743-1070</w:t>
      </w:r>
    </w:p>
    <w:p w:rsidR="008D75C5" w:rsidRPr="008D75C5" w:rsidRDefault="008D75C5" w:rsidP="008D75C5">
      <w:pPr>
        <w:spacing w:after="0" w:line="240" w:lineRule="auto"/>
        <w:jc w:val="both"/>
        <w:rPr>
          <w:rFonts w:eastAsia="Times New Roman" w:cs="Arial"/>
          <w:sz w:val="24"/>
          <w:szCs w:val="24"/>
        </w:rPr>
      </w:pPr>
    </w:p>
    <w:p w:rsidR="008D75C5" w:rsidRPr="008D75C5" w:rsidRDefault="008D75C5" w:rsidP="008D75C5">
      <w:pPr>
        <w:spacing w:after="0" w:line="240" w:lineRule="auto"/>
        <w:jc w:val="both"/>
        <w:rPr>
          <w:rFonts w:eastAsia="Times New Roman" w:cs="Arial"/>
          <w:sz w:val="24"/>
          <w:szCs w:val="24"/>
        </w:rPr>
      </w:pPr>
      <w:r w:rsidRPr="008D75C5">
        <w:rPr>
          <w:rFonts w:eastAsia="Times New Roman" w:cs="Arial"/>
          <w:sz w:val="24"/>
          <w:szCs w:val="24"/>
        </w:rPr>
        <w:tab/>
        <w:t>Eligibility is based on income and family size.</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7200</w:t>
      </w:r>
      <w:r w:rsidRPr="008D75C5">
        <w:rPr>
          <w:rFonts w:eastAsia="Times New Roman" w:cs="Arial"/>
          <w:sz w:val="24"/>
          <w:szCs w:val="24"/>
        </w:rPr>
        <w:tab/>
      </w:r>
      <w:r w:rsidRPr="008D75C5">
        <w:rPr>
          <w:rFonts w:eastAsia="Times New Roman" w:cs="Arial"/>
          <w:sz w:val="24"/>
          <w:szCs w:val="24"/>
          <w:u w:val="single"/>
        </w:rPr>
        <w:t>CO-PAY </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u w:val="single"/>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A veteran with resources above a certain, established level will be required to make a co-payment for an in-patient hospital stay.  There are two inpatient co-pay rates – the full rate and the reduced rate.  The reduced inpatient co-pay rate, which is 80% of the full inpatient rate, applies to Veterans meeting specific income requirements.  Both the full and reduced inpatient co-pay rate is computed over a 365-day period.  Because the inpatient co-pay rates change each year, they are published separately and can be found on-line at </w:t>
      </w:r>
      <w:hyperlink r:id="rId17" w:history="1">
        <w:r w:rsidRPr="008D75C5">
          <w:rPr>
            <w:rFonts w:eastAsia="Times New Roman" w:cs="Arial"/>
            <w:sz w:val="24"/>
            <w:szCs w:val="24"/>
            <w:u w:val="single"/>
          </w:rPr>
          <w:t>www.va.gov/healtheligibility/costs/inpatientcopay.asp</w:t>
        </w:r>
      </w:hyperlink>
      <w:r w:rsidRPr="008D75C5">
        <w:rPr>
          <w:rFonts w:eastAsia="Times New Roman" w:cs="Arial"/>
          <w:sz w:val="24"/>
          <w:szCs w:val="24"/>
        </w:rPr>
        <w:t xml:space="preserve"> or contact the local VA medical center Business Office for current rates.</w:t>
      </w:r>
    </w:p>
    <w:p w:rsidR="008D75C5" w:rsidRPr="008D75C5" w:rsidRDefault="008D75C5" w:rsidP="008D75C5">
      <w:pPr>
        <w:widowControl w:val="0"/>
        <w:tabs>
          <w:tab w:val="left" w:pos="0"/>
        </w:tabs>
        <w:autoSpaceDE w:val="0"/>
        <w:autoSpaceDN w:val="0"/>
        <w:adjustRightInd w:val="0"/>
        <w:spacing w:after="0" w:line="240" w:lineRule="auto"/>
        <w:jc w:val="both"/>
        <w:rPr>
          <w:rFonts w:eastAsia="Times New Roman" w:cs="Arial"/>
          <w:sz w:val="24"/>
          <w:szCs w:val="24"/>
          <w:u w:val="single"/>
        </w:rPr>
      </w:pPr>
      <w:r w:rsidRPr="008D75C5">
        <w:rPr>
          <w:rFonts w:eastAsia="Times New Roman" w:cs="Arial"/>
          <w:sz w:val="24"/>
          <w:szCs w:val="24"/>
        </w:rPr>
        <w:t>7300</w:t>
      </w:r>
      <w:r w:rsidRPr="008D75C5">
        <w:rPr>
          <w:rFonts w:eastAsia="Times New Roman" w:cs="Arial"/>
          <w:sz w:val="24"/>
          <w:szCs w:val="24"/>
        </w:rPr>
        <w:tab/>
      </w:r>
      <w:r w:rsidRPr="008D75C5">
        <w:rPr>
          <w:rFonts w:eastAsia="Times New Roman" w:cs="Arial"/>
          <w:sz w:val="24"/>
          <w:szCs w:val="24"/>
          <w:u w:val="single"/>
        </w:rPr>
        <w:t>TRANSFERS TO VA FACILITY</w:t>
      </w:r>
    </w:p>
    <w:p w:rsidR="008D75C5" w:rsidRPr="008D75C5" w:rsidRDefault="008D75C5" w:rsidP="008D75C5">
      <w:pPr>
        <w:widowControl w:val="0"/>
        <w:tabs>
          <w:tab w:val="left" w:pos="360"/>
          <w:tab w:val="left" w:pos="810"/>
        </w:tabs>
        <w:autoSpaceDE w:val="0"/>
        <w:autoSpaceDN w:val="0"/>
        <w:adjustRightInd w:val="0"/>
        <w:spacing w:after="0" w:line="240" w:lineRule="auto"/>
        <w:jc w:val="both"/>
        <w:rPr>
          <w:rFonts w:eastAsia="Times New Roman" w:cs="Arial"/>
          <w:sz w:val="24"/>
          <w:szCs w:val="24"/>
          <w:u w:val="single"/>
        </w:rPr>
      </w:pPr>
    </w:p>
    <w:p w:rsidR="008D75C5" w:rsidRPr="008D75C5" w:rsidRDefault="008D75C5" w:rsidP="008D75C5">
      <w:pPr>
        <w:widowControl w:val="0"/>
        <w:tabs>
          <w:tab w:val="left" w:pos="36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 xml:space="preserve">If a veteran is eligible for transfer to a VA facility but the facility has indicated there are no rooms available, the county should request the VA facility find another facility that will accept the </w:t>
      </w:r>
      <w:r w:rsidRPr="008D75C5">
        <w:rPr>
          <w:rFonts w:eastAsia="Times New Roman" w:cs="Arial"/>
          <w:sz w:val="24"/>
          <w:szCs w:val="24"/>
        </w:rPr>
        <w:lastRenderedPageBreak/>
        <w:t>veteran.  Once a facility is located, the VA will arrange for the transporting of the veteran to the VA facility.</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7400</w:t>
      </w:r>
      <w:r w:rsidRPr="008D75C5">
        <w:rPr>
          <w:rFonts w:eastAsia="Times New Roman" w:cs="Arial"/>
          <w:sz w:val="24"/>
          <w:szCs w:val="24"/>
        </w:rPr>
        <w:tab/>
      </w:r>
      <w:r w:rsidRPr="008D75C5">
        <w:rPr>
          <w:rFonts w:eastAsia="Times New Roman" w:cs="Arial"/>
          <w:sz w:val="24"/>
          <w:szCs w:val="24"/>
          <w:u w:val="single"/>
        </w:rPr>
        <w:t>PRESCRIPTION DRUG BENEFITS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If the veteran is in need of prescription drugs, contact should be made with the veterans’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VA medical provider.</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Generally, prescription drugs are free if they are for a service-connected disability or if the veteran has a disability rating of at least 50 percent.  Otherwise, the veteran is subject to a co-payment per prescription per 30-day fill.  </w:t>
      </w:r>
      <w:r w:rsidRPr="008D75C5">
        <w:rPr>
          <w:rFonts w:eastAsia="Times New Roman" w:cs="Arial"/>
          <w:sz w:val="24"/>
          <w:szCs w:val="24"/>
          <w:u w:val="single"/>
        </w:rPr>
        <w:t xml:space="preserve"> A VA physician must prescribe the medication and the veteran may also have to make a co-pay to see the VA physician in order to obtain the prescription.</w:t>
      </w:r>
      <w:r w:rsidRPr="008D75C5">
        <w:rPr>
          <w:rFonts w:eastAsia="Times New Roman" w:cs="Arial"/>
          <w:sz w:val="24"/>
          <w:szCs w:val="24"/>
        </w:rPr>
        <w:t xml:space="preserve">  </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the veteran has a service-connected disability of at least ten percent or has been awarded the Purple Heart, the physician co-pay is waived.</w:t>
      </w:r>
    </w:p>
    <w:p w:rsidR="008D75C5" w:rsidRPr="008D75C5" w:rsidRDefault="008D75C5" w:rsidP="008D75C5">
      <w:pPr>
        <w:widowControl w:val="0"/>
        <w:tabs>
          <w:tab w:val="left" w:pos="360"/>
          <w:tab w:val="left" w:pos="810"/>
        </w:tabs>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7500</w:t>
      </w:r>
      <w:r w:rsidRPr="008D75C5">
        <w:rPr>
          <w:rFonts w:eastAsia="Times New Roman" w:cs="Arial"/>
          <w:sz w:val="24"/>
          <w:szCs w:val="24"/>
        </w:rPr>
        <w:tab/>
      </w:r>
      <w:r w:rsidRPr="008D75C5">
        <w:rPr>
          <w:rFonts w:eastAsia="Times New Roman" w:cs="Arial"/>
          <w:sz w:val="24"/>
          <w:szCs w:val="24"/>
          <w:u w:val="single"/>
        </w:rPr>
        <w:t>DENIAL OF VA BENEFITS – APPEALS</w:t>
      </w:r>
    </w:p>
    <w:p w:rsid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a veteran is denied VA health care benefits, the veteran or the veteran’s family always has the right to appeal.  To appeal a decision, the veteran must speak with a Patient Advocate at the VA health care facility.  The patient advocate will work with the VA staff on the veteran’s behalf.  If the issue cannot be resolved, the veteran can file a formal appeal to the Board of Veterans’ Appeals.  The veteran has one year from the date of notification of the denial to file the appeal.  The appeal must be in writing.  The appeal must be filed through the medical center that made the unfavorable decision.  The VA facility will prepare a statement of the case that will provide the veteran with a description of the facts, laws, and regulations used in deciding the case.  To complete the request for appeal, the veteran must file a substantive appeal within 60 days of the mailing of the statement or within one year from the date the VA made its decision, whichever is later.</w:t>
      </w:r>
    </w:p>
    <w:p w:rsidR="008D75C5" w:rsidRPr="008D75C5" w:rsidRDefault="008D75C5" w:rsidP="007F637D">
      <w:pPr>
        <w:widowControl w:val="0"/>
        <w:numPr>
          <w:ilvl w:val="0"/>
          <w:numId w:val="7"/>
        </w:numPr>
        <w:autoSpaceDE w:val="0"/>
        <w:autoSpaceDN w:val="0"/>
        <w:adjustRightInd w:val="0"/>
        <w:spacing w:after="0" w:line="240" w:lineRule="auto"/>
        <w:jc w:val="both"/>
        <w:rPr>
          <w:rFonts w:eastAsia="Times New Roman" w:cs="Arial"/>
          <w:sz w:val="24"/>
          <w:szCs w:val="24"/>
          <w:u w:val="single"/>
        </w:rPr>
      </w:pPr>
      <w:r w:rsidRPr="008D75C5">
        <w:rPr>
          <w:rFonts w:eastAsia="Times New Roman" w:cs="Arial"/>
          <w:sz w:val="24"/>
          <w:szCs w:val="24"/>
          <w:u w:val="single"/>
        </w:rPr>
        <w:t>MILLENNIUM HEALTH CARE AND BENEFITS ACT</w:t>
      </w:r>
    </w:p>
    <w:p w:rsidR="008D75C5" w:rsidRPr="008D75C5" w:rsidRDefault="008D75C5" w:rsidP="008D75C5">
      <w:pPr>
        <w:spacing w:after="0" w:line="240" w:lineRule="auto"/>
        <w:jc w:val="both"/>
        <w:rPr>
          <w:rFonts w:eastAsia="Times New Roman" w:cs="Arial"/>
          <w:sz w:val="24"/>
          <w:szCs w:val="24"/>
          <w:u w:val="single"/>
        </w:rPr>
      </w:pPr>
    </w:p>
    <w:p w:rsidR="008D75C5" w:rsidRPr="008D75C5" w:rsidRDefault="008D75C5" w:rsidP="008D75C5">
      <w:pPr>
        <w:spacing w:after="0" w:line="240" w:lineRule="auto"/>
        <w:jc w:val="both"/>
        <w:rPr>
          <w:rFonts w:eastAsia="Times New Roman" w:cs="Arial"/>
          <w:sz w:val="24"/>
          <w:szCs w:val="24"/>
        </w:rPr>
      </w:pPr>
      <w:r w:rsidRPr="008D75C5">
        <w:rPr>
          <w:rFonts w:eastAsia="Times New Roman" w:cs="Arial"/>
          <w:sz w:val="24"/>
          <w:szCs w:val="24"/>
        </w:rPr>
        <w:lastRenderedPageBreak/>
        <w:tab/>
        <w:t>The Veterans’ Millennium Health Care and Benefits Act went into effect on May 29, 2000. This benefit is a safety net for enrolled Veterans who have no other means of paying a private facility emergency bill.  To qualify the Veteran must meet all of the following criteria:</w:t>
      </w:r>
    </w:p>
    <w:p w:rsidR="008D75C5" w:rsidRPr="008D75C5" w:rsidRDefault="008D75C5" w:rsidP="008D75C5">
      <w:pPr>
        <w:spacing w:after="0" w:line="240" w:lineRule="auto"/>
        <w:jc w:val="both"/>
        <w:rPr>
          <w:rFonts w:eastAsia="Times New Roman" w:cs="Arial"/>
          <w:sz w:val="24"/>
          <w:szCs w:val="24"/>
          <w:u w:val="single"/>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Enrolled in VA healthcare system;</w:t>
      </w:r>
    </w:p>
    <w:p w:rsidR="008D75C5" w:rsidRPr="008D75C5" w:rsidRDefault="008D75C5" w:rsidP="008D75C5">
      <w:pPr>
        <w:widowControl w:val="0"/>
        <w:tabs>
          <w:tab w:val="left" w:pos="360"/>
        </w:tabs>
        <w:autoSpaceDE w:val="0"/>
        <w:autoSpaceDN w:val="0"/>
        <w:adjustRightInd w:val="0"/>
        <w:spacing w:after="0" w:line="240" w:lineRule="auto"/>
        <w:ind w:left="547"/>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Provided care by a VA clinician or provider within the last 24 months;</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Provided care in a hospital emergency department or similar facility providing emergency care;</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No other form of health insurance;</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No coverage under Medicare, Medicaid, or a state program;</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No coverage under any other VA program;</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VA or other Federal facilities are not feasibly available at time of emergency event;</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A reasonable lay person would judge any delay in medical attention would endanger your health or life;</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Veteran is financially liable to the provider of the emergency treatment for that treatment; and</w:t>
      </w:r>
    </w:p>
    <w:p w:rsidR="008D75C5" w:rsidRPr="008D75C5" w:rsidRDefault="008D75C5" w:rsidP="008D75C5">
      <w:pPr>
        <w:widowControl w:val="0"/>
        <w:tabs>
          <w:tab w:val="left" w:pos="360"/>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8"/>
        </w:numPr>
        <w:tabs>
          <w:tab w:val="left" w:pos="360"/>
        </w:tabs>
        <w:autoSpaceDE w:val="0"/>
        <w:autoSpaceDN w:val="0"/>
        <w:adjustRightInd w:val="0"/>
        <w:spacing w:after="0" w:line="240" w:lineRule="auto"/>
        <w:ind w:left="907"/>
        <w:jc w:val="both"/>
        <w:rPr>
          <w:rFonts w:eastAsia="Times New Roman" w:cs="Arial"/>
          <w:sz w:val="24"/>
          <w:szCs w:val="24"/>
        </w:rPr>
      </w:pPr>
      <w:r w:rsidRPr="008D75C5">
        <w:rPr>
          <w:rFonts w:eastAsia="Times New Roman" w:cs="Arial"/>
          <w:sz w:val="24"/>
          <w:szCs w:val="24"/>
        </w:rPr>
        <w:t>Veteran has no other contractual or legal recourse against a third party that will pay all or part of the bill.</w:t>
      </w:r>
    </w:p>
    <w:p w:rsidR="008D75C5" w:rsidRPr="008D75C5" w:rsidRDefault="008D75C5" w:rsidP="008D75C5">
      <w:pPr>
        <w:widowControl w:val="0"/>
        <w:tabs>
          <w:tab w:val="left" w:pos="360"/>
        </w:tabs>
        <w:autoSpaceDE w:val="0"/>
        <w:autoSpaceDN w:val="0"/>
        <w:adjustRightInd w:val="0"/>
        <w:spacing w:after="0" w:line="240" w:lineRule="auto"/>
        <w:ind w:left="547"/>
        <w:jc w:val="both"/>
        <w:rPr>
          <w:rFonts w:eastAsia="Times New Roman" w:cs="Arial"/>
          <w:sz w:val="24"/>
          <w:szCs w:val="24"/>
        </w:rPr>
      </w:pP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The VA will pay for emergency care services in a private facility only until the condition is stabilized.  If the Veteran is billed for emergency care services and believes the care should be covered under the Millennium Bill, the veteran should contact the local VA medical facility Fee Services Office and request payment for the emergency services under the provisions of the Millennium Health Care and Benefits Act.  The Veteran is required to submit a copy of the bill and a statement the individual has no health insurance.</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u w:val="single"/>
        </w:rPr>
        <w:t>NOTE:</w:t>
      </w:r>
      <w:r w:rsidRPr="008D75C5">
        <w:rPr>
          <w:rFonts w:eastAsia="Times New Roman" w:cs="Arial"/>
          <w:sz w:val="24"/>
          <w:szCs w:val="24"/>
        </w:rPr>
        <w:t xml:space="preserve">  The county caseworker should always contact the County Veterans’ Services Officer when there are questions concerning a veteran and that veteran’s eligibility for VA services.</w:t>
      </w:r>
    </w:p>
    <w:p w:rsidR="007F637D" w:rsidRDefault="007F637D" w:rsidP="008D75C5">
      <w:pPr>
        <w:widowControl w:val="0"/>
        <w:autoSpaceDE w:val="0"/>
        <w:autoSpaceDN w:val="0"/>
        <w:adjustRightInd w:val="0"/>
        <w:spacing w:after="0" w:line="240" w:lineRule="auto"/>
        <w:jc w:val="center"/>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jc w:val="center"/>
        <w:rPr>
          <w:rFonts w:eastAsia="Times New Roman" w:cs="Arial"/>
          <w:sz w:val="24"/>
          <w:szCs w:val="24"/>
        </w:rPr>
      </w:pPr>
      <w:bookmarkStart w:id="9" w:name="Chapter8SpecialMedicaidProvisions"/>
      <w:bookmarkEnd w:id="9"/>
      <w:r w:rsidRPr="008D75C5">
        <w:rPr>
          <w:rFonts w:eastAsia="Times New Roman" w:cs="Arial"/>
          <w:sz w:val="24"/>
          <w:szCs w:val="24"/>
        </w:rPr>
        <w:t>CHAPTER 8</w:t>
      </w:r>
    </w:p>
    <w:p w:rsidR="008D75C5" w:rsidRPr="008D75C5" w:rsidRDefault="008D75C5" w:rsidP="008D75C5">
      <w:pPr>
        <w:widowControl w:val="0"/>
        <w:autoSpaceDE w:val="0"/>
        <w:autoSpaceDN w:val="0"/>
        <w:adjustRightInd w:val="0"/>
        <w:spacing w:after="0" w:line="240" w:lineRule="auto"/>
        <w:jc w:val="center"/>
        <w:rPr>
          <w:rFonts w:eastAsia="Times New Roman" w:cs="Arial"/>
          <w:sz w:val="24"/>
          <w:szCs w:val="24"/>
        </w:rPr>
      </w:pPr>
      <w:r w:rsidRPr="008D75C5">
        <w:rPr>
          <w:rFonts w:eastAsia="Times New Roman" w:cs="Arial"/>
          <w:sz w:val="24"/>
          <w:szCs w:val="24"/>
        </w:rPr>
        <w:t>SPECIAL MEDICAID PROVISIONS</w:t>
      </w:r>
    </w:p>
    <w:p w:rsidR="008D75C5" w:rsidRPr="008D75C5" w:rsidRDefault="008D75C5" w:rsidP="008D75C5">
      <w:pPr>
        <w:widowControl w:val="0"/>
        <w:autoSpaceDE w:val="0"/>
        <w:autoSpaceDN w:val="0"/>
        <w:adjustRightInd w:val="0"/>
        <w:spacing w:after="0" w:line="240" w:lineRule="auto"/>
        <w:jc w:val="center"/>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To be eligible for Medicaid, an individual must be a member of a coverage group.  Some coverage groups are mandatory and some are optional.</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In South Dakota most coverage groups consist of individuals who meet the following descriptions:</w:t>
      </w:r>
    </w:p>
    <w:p w:rsidR="008D75C5" w:rsidRPr="008D75C5" w:rsidRDefault="008D75C5" w:rsidP="008D75C5">
      <w:pPr>
        <w:widowControl w:val="0"/>
        <w:numPr>
          <w:ilvl w:val="1"/>
          <w:numId w:val="13"/>
        </w:numPr>
        <w:autoSpaceDE w:val="0"/>
        <w:autoSpaceDN w:val="0"/>
        <w:adjustRightInd w:val="0"/>
        <w:spacing w:after="0" w:line="480" w:lineRule="auto"/>
        <w:contextualSpacing/>
        <w:jc w:val="both"/>
        <w:rPr>
          <w:rFonts w:eastAsia="Times New Roman" w:cs="Arial"/>
          <w:sz w:val="24"/>
          <w:szCs w:val="24"/>
        </w:rPr>
      </w:pPr>
      <w:r w:rsidRPr="008D75C5">
        <w:rPr>
          <w:rFonts w:eastAsia="Times New Roman" w:cs="Arial"/>
          <w:sz w:val="24"/>
          <w:szCs w:val="24"/>
        </w:rPr>
        <w:t>Child under the age of 19</w:t>
      </w:r>
    </w:p>
    <w:p w:rsidR="008D75C5" w:rsidRPr="008D75C5" w:rsidRDefault="008D75C5" w:rsidP="008D75C5">
      <w:pPr>
        <w:widowControl w:val="0"/>
        <w:numPr>
          <w:ilvl w:val="1"/>
          <w:numId w:val="13"/>
        </w:numPr>
        <w:autoSpaceDE w:val="0"/>
        <w:autoSpaceDN w:val="0"/>
        <w:adjustRightInd w:val="0"/>
        <w:spacing w:after="0" w:line="480" w:lineRule="auto"/>
        <w:contextualSpacing/>
        <w:jc w:val="both"/>
        <w:rPr>
          <w:rFonts w:eastAsia="Times New Roman" w:cs="Arial"/>
          <w:sz w:val="24"/>
          <w:szCs w:val="24"/>
        </w:rPr>
      </w:pPr>
      <w:r w:rsidRPr="008D75C5">
        <w:rPr>
          <w:rFonts w:eastAsia="Times New Roman" w:cs="Arial"/>
          <w:sz w:val="24"/>
          <w:szCs w:val="24"/>
        </w:rPr>
        <w:t>An adult relative caring for a child under the age of 19.</w:t>
      </w:r>
    </w:p>
    <w:p w:rsidR="008D75C5" w:rsidRPr="008D75C5" w:rsidRDefault="008D75C5" w:rsidP="008D75C5">
      <w:pPr>
        <w:widowControl w:val="0"/>
        <w:numPr>
          <w:ilvl w:val="1"/>
          <w:numId w:val="13"/>
        </w:numPr>
        <w:autoSpaceDE w:val="0"/>
        <w:autoSpaceDN w:val="0"/>
        <w:adjustRightInd w:val="0"/>
        <w:spacing w:after="0" w:line="480" w:lineRule="auto"/>
        <w:contextualSpacing/>
        <w:jc w:val="both"/>
        <w:rPr>
          <w:rFonts w:eastAsia="Times New Roman" w:cs="Arial"/>
          <w:sz w:val="24"/>
          <w:szCs w:val="24"/>
        </w:rPr>
      </w:pPr>
      <w:r w:rsidRPr="008D75C5">
        <w:rPr>
          <w:rFonts w:eastAsia="Times New Roman" w:cs="Arial"/>
          <w:sz w:val="24"/>
          <w:szCs w:val="24"/>
        </w:rPr>
        <w:t>Pregnant women.</w:t>
      </w:r>
    </w:p>
    <w:p w:rsidR="008D75C5" w:rsidRPr="008D75C5" w:rsidRDefault="008D75C5" w:rsidP="008D75C5">
      <w:pPr>
        <w:widowControl w:val="0"/>
        <w:numPr>
          <w:ilvl w:val="1"/>
          <w:numId w:val="13"/>
        </w:numPr>
        <w:autoSpaceDE w:val="0"/>
        <w:autoSpaceDN w:val="0"/>
        <w:adjustRightInd w:val="0"/>
        <w:spacing w:after="0" w:line="480" w:lineRule="auto"/>
        <w:contextualSpacing/>
        <w:jc w:val="both"/>
        <w:rPr>
          <w:rFonts w:eastAsia="Times New Roman" w:cs="Arial"/>
          <w:sz w:val="24"/>
          <w:szCs w:val="24"/>
        </w:rPr>
      </w:pPr>
      <w:r w:rsidRPr="008D75C5">
        <w:rPr>
          <w:rFonts w:eastAsia="Times New Roman" w:cs="Arial"/>
          <w:sz w:val="24"/>
          <w:szCs w:val="24"/>
        </w:rPr>
        <w:t>Blind or individuals determined disabled by the SSA or DSS.</w:t>
      </w:r>
    </w:p>
    <w:p w:rsidR="008D75C5" w:rsidRPr="008D75C5" w:rsidRDefault="008D75C5" w:rsidP="008D75C5">
      <w:pPr>
        <w:widowControl w:val="0"/>
        <w:numPr>
          <w:ilvl w:val="1"/>
          <w:numId w:val="13"/>
        </w:numPr>
        <w:autoSpaceDE w:val="0"/>
        <w:autoSpaceDN w:val="0"/>
        <w:adjustRightInd w:val="0"/>
        <w:spacing w:after="0" w:line="480" w:lineRule="auto"/>
        <w:contextualSpacing/>
        <w:jc w:val="both"/>
        <w:rPr>
          <w:rFonts w:eastAsia="Times New Roman" w:cs="Arial"/>
          <w:sz w:val="24"/>
          <w:szCs w:val="24"/>
        </w:rPr>
      </w:pPr>
      <w:r w:rsidRPr="008D75C5">
        <w:rPr>
          <w:rFonts w:eastAsia="Times New Roman" w:cs="Arial"/>
          <w:sz w:val="24"/>
          <w:szCs w:val="24"/>
        </w:rPr>
        <w:t>Aged (65 and older).</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t>Individual coverage groups are defined in ARSD 67:46:01:02</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u w:val="single"/>
        </w:rPr>
      </w:pPr>
      <w:r w:rsidRPr="008D75C5">
        <w:rPr>
          <w:rFonts w:eastAsia="Times New Roman" w:cs="Arial"/>
          <w:sz w:val="24"/>
          <w:szCs w:val="24"/>
        </w:rPr>
        <w:t>8000</w:t>
      </w:r>
      <w:r w:rsidRPr="008D75C5">
        <w:rPr>
          <w:rFonts w:eastAsia="Times New Roman" w:cs="Arial"/>
          <w:sz w:val="24"/>
          <w:szCs w:val="24"/>
        </w:rPr>
        <w:tab/>
      </w:r>
      <w:r w:rsidRPr="008D75C5">
        <w:rPr>
          <w:rFonts w:eastAsia="Times New Roman" w:cs="Arial"/>
          <w:sz w:val="24"/>
          <w:szCs w:val="24"/>
          <w:u w:val="single"/>
        </w:rPr>
        <w:t>ELIGIBILITY REQUIRMENTS</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The following individuals are eligible for medical assistance:</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parent /caretaker relative eligible for Medicaid under the provisions of chapter 67:46:12;</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who is a recipient of a money payment under the SSI program;</w:t>
      </w:r>
    </w:p>
    <w:p w:rsidR="008D75C5" w:rsidRPr="008D75C5" w:rsidRDefault="008D75C5" w:rsidP="008D75C5">
      <w:pPr>
        <w:widowControl w:val="0"/>
        <w:autoSpaceDE w:val="0"/>
        <w:autoSpaceDN w:val="0"/>
        <w:adjustRightInd w:val="0"/>
        <w:spacing w:after="0" w:line="240" w:lineRule="auto"/>
        <w:ind w:left="720"/>
        <w:contextualSpacing/>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under age 21 who would be a recipient of a money payment under the SSI program if not subject to paragraphs (A) and (B) of 42 U.S.C. 1382(c)(7);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who is in a hospital or intermediate care facility and would be eligible for a money payment under the SSI program upon leaving the facility;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under the age of 21 who is in the custody of the department and who meets the income requirements of § 67:46:12:15;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under the age of 21 who meets the income requirements of § 67:46:12:15, is in foster care, and whose financial responsibility has been assumed in full or in part by the department;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A person who is eligible under the provisions of chapters 67:46:02 to 67:46:06, inclusive;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who is eligible for transitional medical benefits under the provisions of chapter 67:46:13;</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lastRenderedPageBreak/>
        <w:t xml:space="preserve"> A child in a subsidized adoption;</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person who is currently receiving social security, who was entitled to and received social security and SSI concurrently after April 1977, who was terminated from SSI, and who currently would be eligible for SSI if the social security cost of living allowances back to the time of SSI ineligibility are disregarded;</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pregnant woman who meets the income requirements under the provisions of chapter 67:46:12;</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woman who applied for Medicaid while pregnant and who was eligible for and received Medicaid on the date the pregnancy ended. Eligibility continues to the end of the month 60 days after the pregnancy ends. Coverage is limited to postpartum care and family planning services;</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child under age 19 whose family income meets the income requirements under the provisions of chapter 67:46:12;</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child under age 19, who is eligible for the non-medicaid children's health insurance program covered under the provisions of chapter 67:46:14;</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pregnant woman whose meets the income requirements as established under the provisions of chapter 67:46:12.  Eligibility continues throughout the pregnancy and to the end of the month 60 days after the pregnancy ends without regard to income changes. Services payable are limited to those services that are related to pregnancy, postpartum care, or family planning;</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person determined to be a qualified Medicare beneficiary under the provisions of chapter 67:46:11, with benefits limited to the part A and B premium, deductible, and coinsurance charges;</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A person determined to be a Special </w:t>
      </w:r>
      <w:r w:rsidRPr="008D75C5">
        <w:rPr>
          <w:rFonts w:eastAsia="Times New Roman" w:cs="Arial"/>
          <w:iCs/>
          <w:sz w:val="24"/>
          <w:szCs w:val="24"/>
        </w:rPr>
        <w:t>Low</w:t>
      </w:r>
      <w:r w:rsidRPr="008D75C5">
        <w:rPr>
          <w:rFonts w:eastAsia="Times New Roman" w:cs="Arial"/>
          <w:sz w:val="24"/>
          <w:szCs w:val="24"/>
        </w:rPr>
        <w:t>-</w:t>
      </w:r>
      <w:r w:rsidRPr="008D75C5">
        <w:rPr>
          <w:rFonts w:eastAsia="Times New Roman" w:cs="Arial"/>
          <w:iCs/>
          <w:sz w:val="24"/>
          <w:szCs w:val="24"/>
        </w:rPr>
        <w:t>Income</w:t>
      </w:r>
      <w:r w:rsidRPr="008D75C5">
        <w:rPr>
          <w:rFonts w:eastAsia="Times New Roman" w:cs="Arial"/>
          <w:i/>
          <w:iCs/>
          <w:sz w:val="24"/>
          <w:szCs w:val="24"/>
        </w:rPr>
        <w:t xml:space="preserve"> </w:t>
      </w:r>
      <w:r w:rsidRPr="008D75C5">
        <w:rPr>
          <w:rFonts w:eastAsia="Times New Roman" w:cs="Arial"/>
          <w:sz w:val="24"/>
          <w:szCs w:val="24"/>
        </w:rPr>
        <w:t>Medicare beneficiary under the provisions of chapter 67:46:11 whose income is at least 100 percent, but less than 120 percent of the federal poverty level.  Benefits are limited to payment of part B Medicare premiums;</w:t>
      </w:r>
    </w:p>
    <w:p w:rsidR="008D75C5" w:rsidRPr="008D75C5" w:rsidRDefault="008D75C5" w:rsidP="008D75C5">
      <w:pPr>
        <w:widowControl w:val="0"/>
        <w:autoSpaceDE w:val="0"/>
        <w:autoSpaceDN w:val="0"/>
        <w:adjustRightInd w:val="0"/>
        <w:spacing w:after="0" w:line="240" w:lineRule="auto"/>
        <w:ind w:firstLine="720"/>
        <w:rPr>
          <w:rFonts w:eastAsia="Times New Roman" w:cs="Arial"/>
          <w:sz w:val="24"/>
          <w:szCs w:val="24"/>
        </w:rPr>
      </w:pPr>
    </w:p>
    <w:p w:rsidR="008D75C5" w:rsidRPr="008D75C5" w:rsidRDefault="008D75C5" w:rsidP="008D75C5">
      <w:pPr>
        <w:widowControl w:val="0"/>
        <w:numPr>
          <w:ilvl w:val="0"/>
          <w:numId w:val="34"/>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A person determined to be a qualified Medicare beneficiary under the provisions of chapter 67:46:11 whose income is at least 120 percent, but less than 135 percent of the federal poverty level, and who is not otherwise eligible for Medicaid. Benefits are limited to payment of part B Medicare premiums.  The department may discontinue services provided under the provisions of this chapter if the department exhausts its financial resources for  providing the services;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person who is eligible for and is receiving services under the home and community-based services waiver program in chapter 67:44:03 or the home and community-based services program in chapter 67:54:04;</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lastRenderedPageBreak/>
        <w:t xml:space="preserve"> A disabled widow or a disabled widower who is at least age 50 but less than age 65, who was terminated from SSI due to receipt of social security benefits under Title II of the Social Security </w:t>
      </w:r>
      <w:r w:rsidRPr="008D75C5">
        <w:rPr>
          <w:rFonts w:eastAsia="Times New Roman" w:cs="Arial"/>
          <w:sz w:val="24"/>
          <w:szCs w:val="24"/>
        </w:rPr>
        <w:tab/>
        <w:t>Act, as amended to July 1, 2014, who is not on Medicare part A, and who would continue to be eligible for SSI if the Title II benefits are disregarded;</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disabled adult who became disabled or blind before age 22 and was terminated from SSI due to entitlement to social security benefits as an adult disabled child, but who would remain SSI-eligible if the social security benefits are disregarded;</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A child born to a woman eligible for and receiving Medicaid on the date of the child's birth. Eligibility continues for up to one year as long as the child remains a resident of the state;</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child under age 21 who is under the jurisdiction of the South Dakota Department of Corrections, is not an inmate of a public institution, does not reside with a parent, and meets </w:t>
      </w:r>
      <w:r w:rsidRPr="008D75C5">
        <w:rPr>
          <w:rFonts w:eastAsia="Times New Roman" w:cs="Arial"/>
          <w:sz w:val="24"/>
          <w:szCs w:val="24"/>
        </w:rPr>
        <w:tab/>
        <w:t xml:space="preserve">the income requirements as established under the provisions of chapter 67:46:12; </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child under age 26 who, on the child's eighteenth birthday, was in foster care under the responsibility of the state; and</w:t>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numPr>
          <w:ilvl w:val="0"/>
          <w:numId w:val="34"/>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contextualSpacing/>
        <w:jc w:val="both"/>
        <w:rPr>
          <w:rFonts w:eastAsia="Times New Roman" w:cs="Arial"/>
          <w:sz w:val="24"/>
          <w:szCs w:val="24"/>
        </w:rPr>
      </w:pPr>
      <w:r w:rsidRPr="008D75C5">
        <w:rPr>
          <w:rFonts w:eastAsia="Times New Roman" w:cs="Arial"/>
          <w:sz w:val="24"/>
          <w:szCs w:val="24"/>
        </w:rPr>
        <w:t xml:space="preserve"> A woman over age 29 and under age 65 who was screened for breast and cervical cancer by the Department of Health's All Women Count Program and who is in need of treatment for </w:t>
      </w:r>
      <w:r w:rsidRPr="008D75C5">
        <w:rPr>
          <w:rFonts w:eastAsia="Times New Roman" w:cs="Arial"/>
          <w:sz w:val="24"/>
          <w:szCs w:val="24"/>
        </w:rPr>
        <w:tab/>
        <w:t>breast or cervical cancer or a precancerous condition of the breast or cervix, is not covered under creditable coverage, and is not otherwise eligible for medical services.</w:t>
      </w:r>
    </w:p>
    <w:p w:rsidR="00275B9F"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ab/>
      </w:r>
    </w:p>
    <w:p w:rsidR="008D75C5" w:rsidRPr="008D75C5" w:rsidRDefault="008D75C5" w:rsidP="008D75C5">
      <w:pPr>
        <w:widowControl w:val="0"/>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For purposes of this rule, a qualified alien who arrived in the United States after August 21, 1996, and who meets the eligibility requirements contained in this section must also meet the requirements of § 67:46:01:10.</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u w:val="single"/>
        </w:rPr>
      </w:pPr>
      <w:r w:rsidRPr="008D75C5">
        <w:rPr>
          <w:rFonts w:eastAsia="Times New Roman" w:cs="Arial"/>
          <w:sz w:val="24"/>
          <w:szCs w:val="24"/>
        </w:rPr>
        <w:t>8010</w:t>
      </w:r>
      <w:r w:rsidRPr="008D75C5">
        <w:rPr>
          <w:rFonts w:eastAsia="Times New Roman" w:cs="Arial"/>
          <w:sz w:val="24"/>
          <w:szCs w:val="24"/>
        </w:rPr>
        <w:tab/>
      </w:r>
      <w:r w:rsidRPr="008D75C5">
        <w:rPr>
          <w:rFonts w:eastAsia="Times New Roman" w:cs="Arial"/>
          <w:sz w:val="24"/>
          <w:szCs w:val="24"/>
          <w:u w:val="single"/>
        </w:rPr>
        <w:t>REQUIREMENTS FOR MEDICAID</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The requirements for Medicaid can be divided into two basic areas:</w:t>
      </w:r>
    </w:p>
    <w:p w:rsidR="008D75C5" w:rsidRPr="008D75C5" w:rsidRDefault="008D75C5" w:rsidP="008D75C5">
      <w:pPr>
        <w:spacing w:after="0" w:line="240" w:lineRule="auto"/>
        <w:ind w:left="360"/>
        <w:rPr>
          <w:rFonts w:eastAsia="Times New Roman" w:cs="Arial"/>
          <w:sz w:val="24"/>
          <w:szCs w:val="24"/>
        </w:rPr>
      </w:pPr>
    </w:p>
    <w:p w:rsidR="008D75C5" w:rsidRPr="008D75C5" w:rsidRDefault="008D75C5" w:rsidP="007116D0">
      <w:pPr>
        <w:widowControl w:val="0"/>
        <w:numPr>
          <w:ilvl w:val="0"/>
          <w:numId w:val="45"/>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Non-Financial</w:t>
      </w:r>
    </w:p>
    <w:p w:rsidR="008D75C5" w:rsidRPr="008D75C5" w:rsidRDefault="008D75C5" w:rsidP="007116D0">
      <w:pPr>
        <w:widowControl w:val="0"/>
        <w:numPr>
          <w:ilvl w:val="0"/>
          <w:numId w:val="43"/>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Must be a resident of South Dakota</w:t>
      </w:r>
    </w:p>
    <w:p w:rsidR="008D75C5" w:rsidRPr="008D75C5" w:rsidRDefault="008D75C5" w:rsidP="007116D0">
      <w:pPr>
        <w:widowControl w:val="0"/>
        <w:numPr>
          <w:ilvl w:val="0"/>
          <w:numId w:val="43"/>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Must be a US citizen or qualified alien.</w:t>
      </w:r>
    </w:p>
    <w:p w:rsidR="008D75C5" w:rsidRPr="008D75C5" w:rsidRDefault="008D75C5" w:rsidP="007116D0">
      <w:pPr>
        <w:widowControl w:val="0"/>
        <w:numPr>
          <w:ilvl w:val="0"/>
          <w:numId w:val="43"/>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Must provide a Social Security Numbers</w:t>
      </w:r>
    </w:p>
    <w:p w:rsidR="008D75C5" w:rsidRPr="008D75C5" w:rsidRDefault="008D75C5" w:rsidP="007116D0">
      <w:pPr>
        <w:widowControl w:val="0"/>
        <w:numPr>
          <w:ilvl w:val="0"/>
          <w:numId w:val="43"/>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Assignment of rights to medical support and payment</w:t>
      </w:r>
    </w:p>
    <w:p w:rsidR="008D75C5" w:rsidRPr="008D75C5" w:rsidRDefault="008D75C5" w:rsidP="007116D0">
      <w:pPr>
        <w:widowControl w:val="0"/>
        <w:numPr>
          <w:ilvl w:val="0"/>
          <w:numId w:val="43"/>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For certain groups, individuals must have medical needs that are such that they require a level of care provided in a long term care facility.</w:t>
      </w:r>
    </w:p>
    <w:p w:rsidR="008D75C5" w:rsidRPr="008D75C5" w:rsidRDefault="008D75C5" w:rsidP="008D75C5">
      <w:pPr>
        <w:spacing w:after="0" w:line="240" w:lineRule="auto"/>
        <w:ind w:left="1080"/>
        <w:contextualSpacing/>
        <w:rPr>
          <w:rFonts w:eastAsia="Times New Roman" w:cs="Arial"/>
          <w:sz w:val="24"/>
          <w:szCs w:val="24"/>
        </w:rPr>
      </w:pPr>
    </w:p>
    <w:p w:rsidR="008D75C5" w:rsidRPr="008D75C5" w:rsidRDefault="008D75C5" w:rsidP="007116D0">
      <w:pPr>
        <w:widowControl w:val="0"/>
        <w:numPr>
          <w:ilvl w:val="0"/>
          <w:numId w:val="45"/>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Financial</w:t>
      </w:r>
    </w:p>
    <w:p w:rsidR="008D75C5" w:rsidRPr="008D75C5" w:rsidRDefault="008D75C5" w:rsidP="007116D0">
      <w:pPr>
        <w:widowControl w:val="0"/>
        <w:numPr>
          <w:ilvl w:val="0"/>
          <w:numId w:val="44"/>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Income</w:t>
      </w:r>
    </w:p>
    <w:p w:rsidR="008D75C5" w:rsidRPr="008D75C5" w:rsidRDefault="008D75C5" w:rsidP="007116D0">
      <w:pPr>
        <w:widowControl w:val="0"/>
        <w:numPr>
          <w:ilvl w:val="6"/>
          <w:numId w:val="44"/>
        </w:numPr>
        <w:tabs>
          <w:tab w:val="left" w:pos="1890"/>
        </w:tabs>
        <w:autoSpaceDE w:val="0"/>
        <w:autoSpaceDN w:val="0"/>
        <w:adjustRightInd w:val="0"/>
        <w:spacing w:after="0" w:line="240" w:lineRule="auto"/>
        <w:ind w:left="2250"/>
        <w:contextualSpacing/>
        <w:rPr>
          <w:rFonts w:eastAsia="Times New Roman" w:cs="Arial"/>
          <w:sz w:val="24"/>
          <w:szCs w:val="24"/>
        </w:rPr>
      </w:pPr>
      <w:r w:rsidRPr="008D75C5">
        <w:rPr>
          <w:rFonts w:eastAsia="Times New Roman" w:cs="Arial"/>
          <w:sz w:val="24"/>
          <w:szCs w:val="24"/>
        </w:rPr>
        <w:t>Earned Income (wages, salary)</w:t>
      </w:r>
    </w:p>
    <w:p w:rsidR="008D75C5" w:rsidRPr="008D75C5" w:rsidRDefault="008D75C5" w:rsidP="007116D0">
      <w:pPr>
        <w:widowControl w:val="0"/>
        <w:numPr>
          <w:ilvl w:val="6"/>
          <w:numId w:val="44"/>
        </w:numPr>
        <w:autoSpaceDE w:val="0"/>
        <w:autoSpaceDN w:val="0"/>
        <w:adjustRightInd w:val="0"/>
        <w:spacing w:after="0" w:line="240" w:lineRule="auto"/>
        <w:ind w:left="2250"/>
        <w:contextualSpacing/>
        <w:rPr>
          <w:rFonts w:eastAsia="Times New Roman" w:cs="Arial"/>
          <w:sz w:val="24"/>
          <w:szCs w:val="24"/>
        </w:rPr>
      </w:pPr>
      <w:r w:rsidRPr="008D75C5">
        <w:rPr>
          <w:rFonts w:eastAsia="Times New Roman" w:cs="Arial"/>
          <w:sz w:val="24"/>
          <w:szCs w:val="24"/>
        </w:rPr>
        <w:t>Unearned Income (disability benefits, retirement benefits, unemployment benefits, etc.)</w:t>
      </w:r>
    </w:p>
    <w:p w:rsidR="008D75C5" w:rsidRPr="008D75C5" w:rsidRDefault="008D75C5" w:rsidP="007116D0">
      <w:pPr>
        <w:widowControl w:val="0"/>
        <w:numPr>
          <w:ilvl w:val="6"/>
          <w:numId w:val="44"/>
        </w:numPr>
        <w:autoSpaceDE w:val="0"/>
        <w:autoSpaceDN w:val="0"/>
        <w:adjustRightInd w:val="0"/>
        <w:spacing w:after="0" w:line="240" w:lineRule="auto"/>
        <w:ind w:left="1440"/>
        <w:contextualSpacing/>
        <w:rPr>
          <w:rFonts w:eastAsia="Times New Roman" w:cs="Arial"/>
          <w:sz w:val="24"/>
          <w:szCs w:val="24"/>
        </w:rPr>
      </w:pPr>
      <w:r w:rsidRPr="008D75C5">
        <w:rPr>
          <w:rFonts w:eastAsia="Times New Roman" w:cs="Arial"/>
          <w:sz w:val="24"/>
          <w:szCs w:val="24"/>
        </w:rPr>
        <w:t>Resources</w:t>
      </w:r>
    </w:p>
    <w:p w:rsidR="008D75C5" w:rsidRPr="008D75C5" w:rsidRDefault="008D75C5" w:rsidP="007116D0">
      <w:pPr>
        <w:widowControl w:val="0"/>
        <w:numPr>
          <w:ilvl w:val="6"/>
          <w:numId w:val="44"/>
        </w:numPr>
        <w:autoSpaceDE w:val="0"/>
        <w:autoSpaceDN w:val="0"/>
        <w:adjustRightInd w:val="0"/>
        <w:spacing w:after="0" w:line="240" w:lineRule="auto"/>
        <w:ind w:left="2250"/>
        <w:contextualSpacing/>
        <w:rPr>
          <w:rFonts w:eastAsia="Times New Roman" w:cs="Arial"/>
          <w:sz w:val="24"/>
          <w:szCs w:val="24"/>
        </w:rPr>
      </w:pPr>
      <w:r w:rsidRPr="008D75C5">
        <w:rPr>
          <w:rFonts w:eastAsia="Times New Roman" w:cs="Arial"/>
          <w:sz w:val="24"/>
          <w:szCs w:val="24"/>
        </w:rPr>
        <w:lastRenderedPageBreak/>
        <w:t>Cash or anything an individual owns that can be converted to cash</w:t>
      </w:r>
    </w:p>
    <w:p w:rsidR="007F637D" w:rsidRDefault="007F637D" w:rsidP="008D75C5">
      <w:pPr>
        <w:widowControl w:val="0"/>
        <w:autoSpaceDE w:val="0"/>
        <w:autoSpaceDN w:val="0"/>
        <w:adjustRightInd w:val="0"/>
        <w:spacing w:after="0" w:line="48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8015</w:t>
      </w:r>
      <w:r w:rsidRPr="008D75C5">
        <w:rPr>
          <w:rFonts w:eastAsia="Times New Roman" w:cs="Arial"/>
          <w:sz w:val="24"/>
          <w:szCs w:val="24"/>
        </w:rPr>
        <w:tab/>
      </w:r>
      <w:r w:rsidRPr="008D75C5">
        <w:rPr>
          <w:rFonts w:eastAsia="Times New Roman" w:cs="Arial"/>
          <w:sz w:val="24"/>
          <w:szCs w:val="24"/>
          <w:u w:val="single"/>
        </w:rPr>
        <w:t>DSS APPLICATIONS</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Applications are available at: </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275B9F" w:rsidRDefault="008D75C5" w:rsidP="008D75C5">
      <w:pPr>
        <w:widowControl w:val="0"/>
        <w:numPr>
          <w:ilvl w:val="0"/>
          <w:numId w:val="33"/>
        </w:numPr>
        <w:autoSpaceDE w:val="0"/>
        <w:autoSpaceDN w:val="0"/>
        <w:adjustRightInd w:val="0"/>
        <w:spacing w:after="0" w:line="240" w:lineRule="auto"/>
        <w:rPr>
          <w:rStyle w:val="Hyperlink"/>
          <w:rFonts w:eastAsia="Times New Roman" w:cs="Arial"/>
          <w:sz w:val="24"/>
          <w:szCs w:val="24"/>
        </w:rPr>
      </w:pPr>
      <w:r w:rsidRPr="008D75C5">
        <w:rPr>
          <w:rFonts w:eastAsia="Times New Roman" w:cs="Arial"/>
          <w:sz w:val="24"/>
          <w:szCs w:val="24"/>
        </w:rPr>
        <w:t>The DSS website</w:t>
      </w:r>
      <w:r w:rsidRPr="008D75C5">
        <w:rPr>
          <w:rFonts w:eastAsia="Times New Roman" w:cs="Arial"/>
          <w:sz w:val="24"/>
          <w:szCs w:val="24"/>
        </w:rPr>
        <w:br/>
      </w:r>
      <w:r w:rsidR="00275B9F">
        <w:rPr>
          <w:rFonts w:eastAsia="Times New Roman" w:cs="Arial"/>
          <w:sz w:val="24"/>
          <w:szCs w:val="24"/>
          <w:u w:val="single"/>
        </w:rPr>
        <w:fldChar w:fldCharType="begin"/>
      </w:r>
      <w:r w:rsidR="00275B9F">
        <w:rPr>
          <w:rFonts w:eastAsia="Times New Roman" w:cs="Arial"/>
          <w:sz w:val="24"/>
          <w:szCs w:val="24"/>
          <w:u w:val="single"/>
        </w:rPr>
        <w:instrText xml:space="preserve"> HYPERLINK "http://dss.sd.gov/medicaleligibility/familieschildren/medicalassistance.asp" </w:instrText>
      </w:r>
      <w:r w:rsidR="00275B9F">
        <w:rPr>
          <w:rFonts w:eastAsia="Times New Roman" w:cs="Arial"/>
          <w:sz w:val="24"/>
          <w:szCs w:val="24"/>
          <w:u w:val="single"/>
        </w:rPr>
        <w:fldChar w:fldCharType="separate"/>
      </w:r>
      <w:r w:rsidRPr="00275B9F">
        <w:rPr>
          <w:rStyle w:val="Hyperlink"/>
          <w:rFonts w:eastAsia="Times New Roman" w:cs="Arial"/>
          <w:sz w:val="24"/>
          <w:szCs w:val="24"/>
        </w:rPr>
        <w:t>http://dss.sd.gov/medicaleligibility/familieschildren/medicalassistance.asp</w:t>
      </w:r>
    </w:p>
    <w:p w:rsidR="008D75C5" w:rsidRPr="008D75C5" w:rsidRDefault="00275B9F" w:rsidP="008D75C5">
      <w:pPr>
        <w:spacing w:after="0" w:line="240" w:lineRule="auto"/>
        <w:ind w:left="720"/>
        <w:rPr>
          <w:rFonts w:eastAsia="Times New Roman" w:cs="Arial"/>
          <w:sz w:val="24"/>
          <w:szCs w:val="24"/>
        </w:rPr>
      </w:pPr>
      <w:r>
        <w:rPr>
          <w:rFonts w:eastAsia="Times New Roman" w:cs="Arial"/>
          <w:sz w:val="24"/>
          <w:szCs w:val="24"/>
          <w:u w:val="single"/>
        </w:rPr>
        <w:fldChar w:fldCharType="end"/>
      </w:r>
    </w:p>
    <w:p w:rsidR="008D75C5" w:rsidRPr="008D75C5" w:rsidRDefault="008D75C5" w:rsidP="008D75C5">
      <w:pPr>
        <w:widowControl w:val="0"/>
        <w:numPr>
          <w:ilvl w:val="0"/>
          <w:numId w:val="33"/>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All Department of Social Services offices</w:t>
      </w:r>
    </w:p>
    <w:p w:rsidR="008D75C5" w:rsidRPr="008D75C5" w:rsidRDefault="008D75C5" w:rsidP="008D75C5">
      <w:pPr>
        <w:spacing w:after="0" w:line="240" w:lineRule="auto"/>
        <w:ind w:left="720"/>
        <w:rPr>
          <w:rFonts w:eastAsia="Times New Roman" w:cs="Arial"/>
          <w:sz w:val="24"/>
          <w:szCs w:val="24"/>
        </w:rPr>
      </w:pPr>
    </w:p>
    <w:p w:rsidR="008D75C5" w:rsidRPr="008D75C5" w:rsidRDefault="008D75C5" w:rsidP="008D75C5">
      <w:pPr>
        <w:widowControl w:val="0"/>
        <w:numPr>
          <w:ilvl w:val="0"/>
          <w:numId w:val="33"/>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Most SD Medicaid providers.</w:t>
      </w:r>
    </w:p>
    <w:p w:rsidR="008D75C5" w:rsidRPr="008D75C5" w:rsidRDefault="008D75C5" w:rsidP="008D75C5">
      <w:pPr>
        <w:spacing w:after="0" w:line="240" w:lineRule="auto"/>
        <w:ind w:left="720"/>
        <w:rPr>
          <w:rFonts w:eastAsia="Times New Roman" w:cs="Arial"/>
          <w:sz w:val="24"/>
          <w:szCs w:val="24"/>
        </w:rPr>
      </w:pPr>
    </w:p>
    <w:p w:rsidR="008D75C5" w:rsidRPr="008D75C5" w:rsidRDefault="00170DE9" w:rsidP="008D75C5">
      <w:pPr>
        <w:widowControl w:val="0"/>
        <w:numPr>
          <w:ilvl w:val="0"/>
          <w:numId w:val="33"/>
        </w:numPr>
        <w:autoSpaceDE w:val="0"/>
        <w:autoSpaceDN w:val="0"/>
        <w:adjustRightInd w:val="0"/>
        <w:spacing w:after="200" w:line="276" w:lineRule="auto"/>
        <w:rPr>
          <w:rFonts w:eastAsia="Times New Roman" w:cs="Arial"/>
          <w:sz w:val="24"/>
          <w:szCs w:val="24"/>
        </w:rPr>
      </w:pPr>
      <w:hyperlink r:id="rId18" w:history="1">
        <w:r w:rsidR="008D75C5" w:rsidRPr="008D75C5">
          <w:rPr>
            <w:rFonts w:eastAsia="Times New Roman" w:cs="Arial"/>
            <w:sz w:val="24"/>
            <w:szCs w:val="24"/>
            <w:u w:val="single"/>
          </w:rPr>
          <w:t>http://Healthcare.gov</w:t>
        </w:r>
      </w:hyperlink>
      <w:r w:rsidR="008D75C5" w:rsidRPr="008D75C5">
        <w:rPr>
          <w:rFonts w:eastAsia="Times New Roman" w:cs="Arial"/>
          <w:sz w:val="24"/>
          <w:szCs w:val="24"/>
        </w:rPr>
        <w:t xml:space="preserve">  Individuals assessed as potentially eligible for Medicaid/CHIP by the Federally Facilitated Marketplace will be forwarded to the Division of Economic Assistance for a Medicaid/CHIP eligibility determination. </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The application process for Medicaid can be done entirely by mail. </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An application for one medical program is considered an application for all programs.</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Note:  Individuals eligible for SSI payments are automatically eligible for Medicaid in SD, no application is necessary.</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u w:val="single"/>
        </w:rPr>
      </w:pPr>
      <w:r w:rsidRPr="008D75C5">
        <w:rPr>
          <w:rFonts w:eastAsia="Times New Roman" w:cs="Arial"/>
          <w:sz w:val="24"/>
          <w:szCs w:val="24"/>
        </w:rPr>
        <w:t xml:space="preserve">8020     </w:t>
      </w:r>
      <w:r w:rsidRPr="008D75C5">
        <w:rPr>
          <w:rFonts w:eastAsia="Times New Roman" w:cs="Arial"/>
          <w:sz w:val="24"/>
          <w:szCs w:val="24"/>
          <w:u w:val="single"/>
        </w:rPr>
        <w:t>INMATES OF PUBLIC INSTITUTIONS</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 xml:space="preserve">Medicaid coverage may be available for an otherwise Medicaid eligible inmate who is admitted to a Medical institution for more than 24 hours if the following conditions are met: </w:t>
      </w:r>
    </w:p>
    <w:p w:rsidR="008D75C5" w:rsidRPr="008D75C5" w:rsidRDefault="008D75C5" w:rsidP="008D75C5">
      <w:pPr>
        <w:widowControl w:val="0"/>
        <w:numPr>
          <w:ilvl w:val="0"/>
          <w:numId w:val="35"/>
        </w:numPr>
        <w:overflowPunct w:val="0"/>
        <w:autoSpaceDE w:val="0"/>
        <w:autoSpaceDN w:val="0"/>
        <w:adjustRightInd w:val="0"/>
        <w:spacing w:after="0" w:line="240" w:lineRule="auto"/>
        <w:ind w:left="1080"/>
        <w:contextualSpacing/>
        <w:textAlignment w:val="baseline"/>
        <w:rPr>
          <w:rFonts w:eastAsia="Times New Roman" w:cs="Arial"/>
          <w:sz w:val="24"/>
          <w:szCs w:val="24"/>
        </w:rPr>
      </w:pPr>
      <w:r w:rsidRPr="008D75C5">
        <w:rPr>
          <w:rFonts w:eastAsia="Times New Roman" w:cs="Arial"/>
          <w:sz w:val="24"/>
          <w:szCs w:val="24"/>
        </w:rPr>
        <w:t xml:space="preserve">The inmate must be hospitalized in a Medicaid eligible medical institution for at least 24 hours; and </w:t>
      </w:r>
    </w:p>
    <w:p w:rsidR="008D75C5" w:rsidRPr="008D75C5" w:rsidRDefault="008D75C5" w:rsidP="008D75C5">
      <w:pPr>
        <w:overflowPunct w:val="0"/>
        <w:autoSpaceDE w:val="0"/>
        <w:autoSpaceDN w:val="0"/>
        <w:adjustRightInd w:val="0"/>
        <w:spacing w:after="0" w:line="240" w:lineRule="auto"/>
        <w:ind w:left="1080" w:hanging="360"/>
        <w:contextualSpacing/>
        <w:textAlignment w:val="baseline"/>
        <w:rPr>
          <w:rFonts w:eastAsia="Times New Roman" w:cs="Arial"/>
          <w:sz w:val="24"/>
          <w:szCs w:val="24"/>
        </w:rPr>
      </w:pPr>
    </w:p>
    <w:p w:rsidR="008D75C5" w:rsidRPr="008D75C5" w:rsidRDefault="008D75C5" w:rsidP="008D75C5">
      <w:pPr>
        <w:widowControl w:val="0"/>
        <w:numPr>
          <w:ilvl w:val="0"/>
          <w:numId w:val="35"/>
        </w:numPr>
        <w:overflowPunct w:val="0"/>
        <w:autoSpaceDE w:val="0"/>
        <w:autoSpaceDN w:val="0"/>
        <w:adjustRightInd w:val="0"/>
        <w:spacing w:after="0" w:line="240" w:lineRule="auto"/>
        <w:ind w:left="1080"/>
        <w:contextualSpacing/>
        <w:textAlignment w:val="baseline"/>
        <w:rPr>
          <w:rFonts w:eastAsia="Times New Roman" w:cs="Arial"/>
          <w:sz w:val="24"/>
          <w:szCs w:val="24"/>
        </w:rPr>
      </w:pPr>
      <w:r w:rsidRPr="008D75C5">
        <w:rPr>
          <w:rFonts w:eastAsia="Times New Roman" w:cs="Arial"/>
          <w:sz w:val="24"/>
          <w:szCs w:val="24"/>
        </w:rPr>
        <w:t>It must be medically necessary for the inmate to be in a medical institution for more than 24 hours; and</w:t>
      </w:r>
    </w:p>
    <w:p w:rsidR="008D75C5" w:rsidRPr="008D75C5" w:rsidRDefault="008D75C5" w:rsidP="008D75C5">
      <w:pPr>
        <w:overflowPunct w:val="0"/>
        <w:autoSpaceDE w:val="0"/>
        <w:autoSpaceDN w:val="0"/>
        <w:adjustRightInd w:val="0"/>
        <w:spacing w:after="0" w:line="240" w:lineRule="auto"/>
        <w:ind w:left="1080" w:hanging="360"/>
        <w:contextualSpacing/>
        <w:textAlignment w:val="baseline"/>
        <w:rPr>
          <w:rFonts w:eastAsia="Times New Roman" w:cs="Arial"/>
          <w:sz w:val="24"/>
          <w:szCs w:val="24"/>
        </w:rPr>
      </w:pPr>
    </w:p>
    <w:p w:rsidR="008D75C5" w:rsidRPr="008D75C5" w:rsidRDefault="008D75C5" w:rsidP="008D75C5">
      <w:pPr>
        <w:widowControl w:val="0"/>
        <w:numPr>
          <w:ilvl w:val="0"/>
          <w:numId w:val="35"/>
        </w:numPr>
        <w:overflowPunct w:val="0"/>
        <w:autoSpaceDE w:val="0"/>
        <w:autoSpaceDN w:val="0"/>
        <w:adjustRightInd w:val="0"/>
        <w:spacing w:after="0" w:line="240" w:lineRule="auto"/>
        <w:ind w:left="1080"/>
        <w:contextualSpacing/>
        <w:textAlignment w:val="baseline"/>
        <w:rPr>
          <w:rFonts w:eastAsia="Times New Roman" w:cs="Arial"/>
          <w:sz w:val="24"/>
          <w:szCs w:val="24"/>
        </w:rPr>
      </w:pPr>
      <w:r w:rsidRPr="008D75C5">
        <w:rPr>
          <w:rFonts w:eastAsia="Times New Roman" w:cs="Arial"/>
          <w:sz w:val="24"/>
          <w:szCs w:val="24"/>
        </w:rPr>
        <w:t>The inmate must apply for and be found eligible for a Medicaid coverage group.</w:t>
      </w:r>
    </w:p>
    <w:p w:rsidR="008D75C5" w:rsidRPr="008D75C5" w:rsidRDefault="008D75C5" w:rsidP="008D75C5">
      <w:pPr>
        <w:widowControl w:val="0"/>
        <w:overflowPunct w:val="0"/>
        <w:autoSpaceDE w:val="0"/>
        <w:autoSpaceDN w:val="0"/>
        <w:adjustRightInd w:val="0"/>
        <w:spacing w:after="0" w:line="240" w:lineRule="auto"/>
        <w:ind w:left="1080" w:hanging="360"/>
        <w:textAlignment w:val="baseline"/>
        <w:rPr>
          <w:rFonts w:eastAsia="Times New Roman" w:cs="Arial"/>
          <w:sz w:val="24"/>
          <w:szCs w:val="24"/>
        </w:rPr>
      </w:pPr>
    </w:p>
    <w:p w:rsidR="008D75C5" w:rsidRPr="008D75C5" w:rsidRDefault="008D75C5" w:rsidP="008D75C5">
      <w:pPr>
        <w:widowControl w:val="0"/>
        <w:overflowPunct w:val="0"/>
        <w:autoSpaceDE w:val="0"/>
        <w:autoSpaceDN w:val="0"/>
        <w:adjustRightInd w:val="0"/>
        <w:spacing w:after="0" w:line="240" w:lineRule="auto"/>
        <w:textAlignment w:val="baseline"/>
        <w:rPr>
          <w:rFonts w:eastAsia="Times New Roman" w:cs="Arial"/>
          <w:sz w:val="24"/>
          <w:szCs w:val="24"/>
        </w:rPr>
      </w:pPr>
      <w:r w:rsidRPr="008D75C5">
        <w:rPr>
          <w:rFonts w:eastAsia="Times New Roman" w:cs="Arial"/>
          <w:sz w:val="24"/>
          <w:szCs w:val="24"/>
        </w:rPr>
        <w:tab/>
        <w:t xml:space="preserve">Medicaid is not available when medical care is provided to an inmate at a clinic, physician office, prison hospital, dispensary, or on an outpatient basis. </w:t>
      </w:r>
    </w:p>
    <w:p w:rsidR="008D75C5" w:rsidRPr="008D75C5" w:rsidRDefault="008D75C5" w:rsidP="008D75C5">
      <w:pPr>
        <w:widowControl w:val="0"/>
        <w:autoSpaceDE w:val="0"/>
        <w:autoSpaceDN w:val="0"/>
        <w:adjustRightInd w:val="0"/>
        <w:spacing w:after="0" w:line="240" w:lineRule="auto"/>
        <w:ind w:right="14"/>
        <w:jc w:val="both"/>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8030</w:t>
      </w:r>
      <w:r w:rsidRPr="008D75C5">
        <w:rPr>
          <w:rFonts w:eastAsia="Times New Roman" w:cs="Arial"/>
          <w:sz w:val="24"/>
          <w:szCs w:val="24"/>
        </w:rPr>
        <w:tab/>
      </w:r>
      <w:r w:rsidRPr="008D75C5">
        <w:rPr>
          <w:rFonts w:eastAsia="Times New Roman" w:cs="Arial"/>
          <w:sz w:val="24"/>
          <w:szCs w:val="24"/>
          <w:u w:val="single"/>
        </w:rPr>
        <w:t>CITIZENSHIP AND ALIENAGE</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 xml:space="preserve">An alien who entered the United States before August 21, 1996 may be Medicaid eligible providing the alien is otherwise eligible for Medicaid. An alien who entered the United States after </w:t>
      </w:r>
      <w:r w:rsidRPr="008D75C5">
        <w:rPr>
          <w:rFonts w:eastAsia="Times New Roman" w:cs="Arial"/>
          <w:sz w:val="24"/>
          <w:szCs w:val="24"/>
        </w:rPr>
        <w:lastRenderedPageBreak/>
        <w:t>August 21, 1996 is ineligible for Medicaid for a period of five years from the date of entry. There are a few exceptions to this rule. When dealing with an alien, the county should contact a medical caseworker from the Department of Social Services to determine whether the alien might qualify for medical assistance.</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8031</w:t>
      </w:r>
      <w:r w:rsidRPr="008D75C5">
        <w:rPr>
          <w:rFonts w:eastAsia="Times New Roman" w:cs="Arial"/>
          <w:sz w:val="24"/>
          <w:szCs w:val="24"/>
        </w:rPr>
        <w:tab/>
      </w:r>
      <w:r w:rsidRPr="008D75C5">
        <w:rPr>
          <w:rFonts w:eastAsia="Times New Roman" w:cs="Arial"/>
          <w:sz w:val="24"/>
          <w:szCs w:val="24"/>
          <w:u w:val="single"/>
        </w:rPr>
        <w:t>ALIEN/IMMIGRANT - ELIGIBILITY FOR EMERGENCY SERVICES</w:t>
      </w:r>
      <w:r w:rsidRPr="008D75C5">
        <w:rPr>
          <w:rFonts w:eastAsia="Times New Roman" w:cs="Arial"/>
          <w:sz w:val="24"/>
          <w:szCs w:val="24"/>
        </w:rPr>
        <w:t xml:space="preserve"> </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Medicaid may be provided on behalf of an ineligible alien for care and services that are necessary for the treatment of an emergency medical condition. The Social Security Act defines an "emergency medical condition” as </w:t>
      </w:r>
      <w:r w:rsidRPr="008D75C5">
        <w:rPr>
          <w:rFonts w:eastAsia="Times New Roman" w:cs="Arial"/>
          <w:iCs/>
          <w:sz w:val="24"/>
          <w:szCs w:val="24"/>
        </w:rPr>
        <w:t xml:space="preserve">"a </w:t>
      </w:r>
      <w:r w:rsidRPr="008D75C5">
        <w:rPr>
          <w:rFonts w:eastAsia="Times New Roman" w:cs="Arial"/>
          <w:sz w:val="24"/>
          <w:szCs w:val="24"/>
        </w:rPr>
        <w:t>medical condition (including emergency labor and delivery) manifesting itself by acute symptoms of sufficient severity (including severe pain) such that the absence of immediate medical attention could reasonably be expected to result in:</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1. Placing the patient's health in serious jeopardy;</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2. Serious impairment to bodily functions; or </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3.  Serious dysfunction of any bodily organ or part.</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8040    </w:t>
      </w:r>
      <w:r w:rsidRPr="008D75C5">
        <w:rPr>
          <w:rFonts w:eastAsia="Times New Roman" w:cs="Arial"/>
          <w:sz w:val="24"/>
          <w:szCs w:val="24"/>
          <w:u w:val="single"/>
        </w:rPr>
        <w:t>RETROACTIVE MEDICAL ELIGIBILITY (GENERAL PROVISIONS)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Under certain conditions, eligibility for medical assistance may be made retroactive to the first day of the third month </w:t>
      </w:r>
      <w:r w:rsidRPr="008D75C5">
        <w:rPr>
          <w:rFonts w:eastAsia="Times New Roman" w:cs="Arial"/>
          <w:bCs/>
          <w:sz w:val="24"/>
          <w:szCs w:val="24"/>
        </w:rPr>
        <w:t xml:space="preserve">prior to </w:t>
      </w:r>
      <w:r w:rsidRPr="008D75C5">
        <w:rPr>
          <w:rFonts w:eastAsia="Times New Roman" w:cs="Arial"/>
          <w:sz w:val="24"/>
          <w:szCs w:val="24"/>
        </w:rPr>
        <w:t xml:space="preserve">the month of application. For this reason, it is critical an application for initial eligibility be made as soon as possible to ensure coverage for the retroactive months in which the individual may have incurred medical expenses. An individual may be eligible all three months, or two months, or one month, depending on the Medicaid category of assistance being considered and whether the individual meets the eligibility criteria. All eligibility criteria must be met for each of the months for which eligibility is established. The basic concept of retroactive eligibility is </w:t>
      </w:r>
      <w:r w:rsidRPr="008D75C5">
        <w:rPr>
          <w:rFonts w:eastAsia="Times New Roman" w:cs="Arial"/>
          <w:iCs/>
          <w:sz w:val="24"/>
          <w:szCs w:val="24"/>
        </w:rPr>
        <w:t>"would the individual have been eligible if he/she had applied during the three-month period."</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sz w:val="24"/>
          <w:szCs w:val="24"/>
        </w:rPr>
        <w:tab/>
        <w:t xml:space="preserve">A separate application is not necessary.  Individuals can simply ask to be assessed for retro </w:t>
      </w:r>
      <w:r w:rsidRPr="008D75C5">
        <w:rPr>
          <w:rFonts w:eastAsia="Times New Roman" w:cs="Arial"/>
          <w:sz w:val="24"/>
          <w:szCs w:val="24"/>
        </w:rPr>
        <w:lastRenderedPageBreak/>
        <w:t>eligibility.  This is true for all groups.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8050     </w:t>
      </w:r>
      <w:r w:rsidRPr="008D75C5">
        <w:rPr>
          <w:rFonts w:eastAsia="Times New Roman" w:cs="Arial"/>
          <w:sz w:val="24"/>
          <w:szCs w:val="24"/>
          <w:u w:val="single"/>
        </w:rPr>
        <w:t xml:space="preserve">HOSPITALIZED </w:t>
      </w:r>
      <w:r w:rsidRPr="008D75C5">
        <w:rPr>
          <w:rFonts w:eastAsia="Times New Roman" w:cs="Arial"/>
          <w:bCs/>
          <w:sz w:val="24"/>
          <w:szCs w:val="24"/>
          <w:u w:val="single"/>
        </w:rPr>
        <w:t xml:space="preserve">LESS </w:t>
      </w:r>
      <w:r w:rsidRPr="008D75C5">
        <w:rPr>
          <w:rFonts w:eastAsia="Times New Roman" w:cs="Arial"/>
          <w:sz w:val="24"/>
          <w:szCs w:val="24"/>
          <w:u w:val="single"/>
        </w:rPr>
        <w:t xml:space="preserve">THAN 30 </w:t>
      </w:r>
      <w:r w:rsidRPr="008D75C5">
        <w:rPr>
          <w:rFonts w:eastAsia="Times New Roman" w:cs="Arial"/>
          <w:bCs/>
          <w:sz w:val="24"/>
          <w:szCs w:val="24"/>
          <w:u w:val="single"/>
        </w:rPr>
        <w:t>DAYS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An individual in a medical facility less</w:t>
      </w:r>
      <w:r w:rsidRPr="008D75C5">
        <w:rPr>
          <w:rFonts w:eastAsia="Times New Roman" w:cs="Arial"/>
          <w:smallCaps/>
          <w:sz w:val="24"/>
          <w:szCs w:val="24"/>
        </w:rPr>
        <w:t xml:space="preserve"> </w:t>
      </w:r>
      <w:r w:rsidRPr="008D75C5">
        <w:rPr>
          <w:rFonts w:eastAsia="Times New Roman" w:cs="Arial"/>
          <w:sz w:val="24"/>
          <w:szCs w:val="24"/>
        </w:rPr>
        <w:t>than 30 days qualifies for Medicaid if the following conditions are met:</w:t>
      </w:r>
    </w:p>
    <w:p w:rsidR="008D75C5" w:rsidRPr="008D75C5" w:rsidRDefault="008D75C5" w:rsidP="008D75C5">
      <w:pPr>
        <w:widowControl w:val="0"/>
        <w:numPr>
          <w:ilvl w:val="0"/>
          <w:numId w:val="32"/>
        </w:numPr>
        <w:autoSpaceDE w:val="0"/>
        <w:autoSpaceDN w:val="0"/>
        <w:adjustRightInd w:val="0"/>
        <w:spacing w:after="0" w:line="240" w:lineRule="auto"/>
        <w:ind w:left="1440" w:right="590"/>
        <w:contextualSpacing/>
        <w:rPr>
          <w:rFonts w:eastAsia="Times New Roman" w:cs="Arial"/>
          <w:sz w:val="24"/>
          <w:szCs w:val="24"/>
        </w:rPr>
      </w:pPr>
      <w:r w:rsidRPr="008D75C5">
        <w:rPr>
          <w:rFonts w:eastAsia="Times New Roman" w:cs="Arial"/>
          <w:sz w:val="24"/>
          <w:szCs w:val="24"/>
        </w:rPr>
        <w:t>The individual’s/household’s income is between $0 and the current SSI    standard benefit amount;</w:t>
      </w:r>
    </w:p>
    <w:p w:rsidR="008D75C5" w:rsidRPr="008D75C5" w:rsidRDefault="008D75C5" w:rsidP="008D75C5">
      <w:pPr>
        <w:widowControl w:val="0"/>
        <w:autoSpaceDE w:val="0"/>
        <w:autoSpaceDN w:val="0"/>
        <w:adjustRightInd w:val="0"/>
        <w:spacing w:after="0" w:line="240" w:lineRule="auto"/>
        <w:ind w:left="1440" w:right="590"/>
        <w:contextualSpacing/>
        <w:rPr>
          <w:rFonts w:eastAsia="Times New Roman" w:cs="Arial"/>
          <w:sz w:val="24"/>
          <w:szCs w:val="24"/>
        </w:rPr>
      </w:pPr>
    </w:p>
    <w:p w:rsidR="008D75C5" w:rsidRPr="008D75C5" w:rsidRDefault="008D75C5" w:rsidP="008D75C5">
      <w:pPr>
        <w:widowControl w:val="0"/>
        <w:numPr>
          <w:ilvl w:val="0"/>
          <w:numId w:val="32"/>
        </w:numPr>
        <w:autoSpaceDE w:val="0"/>
        <w:autoSpaceDN w:val="0"/>
        <w:adjustRightInd w:val="0"/>
        <w:spacing w:after="0" w:line="240" w:lineRule="auto"/>
        <w:ind w:left="1440" w:right="461"/>
        <w:contextualSpacing/>
        <w:rPr>
          <w:rFonts w:eastAsia="Times New Roman" w:cs="Arial"/>
          <w:sz w:val="24"/>
          <w:szCs w:val="24"/>
        </w:rPr>
      </w:pPr>
      <w:r w:rsidRPr="008D75C5">
        <w:rPr>
          <w:rFonts w:eastAsia="Times New Roman" w:cs="Arial"/>
          <w:sz w:val="24"/>
          <w:szCs w:val="24"/>
        </w:rPr>
        <w:t>The individual’s/household’s resources do not exceed SSI's maximum</w:t>
      </w:r>
      <w:r w:rsidRPr="008D75C5">
        <w:rPr>
          <w:rFonts w:eastAsia="Times New Roman" w:cs="Arial"/>
          <w:sz w:val="24"/>
          <w:szCs w:val="24"/>
        </w:rPr>
        <w:br/>
        <w:t>allowable limit; and</w:t>
      </w:r>
    </w:p>
    <w:p w:rsidR="008D75C5" w:rsidRPr="008D75C5" w:rsidRDefault="008D75C5" w:rsidP="008D75C5">
      <w:pPr>
        <w:widowControl w:val="0"/>
        <w:autoSpaceDE w:val="0"/>
        <w:autoSpaceDN w:val="0"/>
        <w:adjustRightInd w:val="0"/>
        <w:spacing w:after="0" w:line="240" w:lineRule="auto"/>
        <w:ind w:left="720"/>
        <w:contextualSpacing/>
        <w:rPr>
          <w:rFonts w:eastAsia="Times New Roman" w:cs="Arial"/>
          <w:sz w:val="24"/>
          <w:szCs w:val="24"/>
        </w:rPr>
      </w:pPr>
    </w:p>
    <w:p w:rsidR="008D75C5" w:rsidRPr="008D75C5" w:rsidRDefault="008D75C5" w:rsidP="008D75C5">
      <w:pPr>
        <w:widowControl w:val="0"/>
        <w:numPr>
          <w:ilvl w:val="0"/>
          <w:numId w:val="32"/>
        </w:numPr>
        <w:autoSpaceDE w:val="0"/>
        <w:autoSpaceDN w:val="0"/>
        <w:adjustRightInd w:val="0"/>
        <w:spacing w:after="0" w:line="240" w:lineRule="auto"/>
        <w:ind w:left="1440" w:right="461"/>
        <w:contextualSpacing/>
        <w:rPr>
          <w:rFonts w:eastAsia="Times New Roman" w:cs="Arial"/>
          <w:sz w:val="24"/>
          <w:szCs w:val="24"/>
        </w:rPr>
      </w:pPr>
      <w:r w:rsidRPr="008D75C5">
        <w:rPr>
          <w:rFonts w:eastAsia="Times New Roman" w:cs="Arial"/>
          <w:sz w:val="24"/>
          <w:szCs w:val="24"/>
        </w:rPr>
        <w:t>The individual would be eligible for SSI if the individual were not in a medical facility.  This includes a disability determination that meets SSA criteria for those individuals under the age of 65.</w:t>
      </w:r>
    </w:p>
    <w:p w:rsidR="008D75C5" w:rsidRPr="008D75C5" w:rsidRDefault="008D75C5" w:rsidP="008D75C5">
      <w:pPr>
        <w:widowControl w:val="0"/>
        <w:autoSpaceDE w:val="0"/>
        <w:autoSpaceDN w:val="0"/>
        <w:adjustRightInd w:val="0"/>
        <w:spacing w:after="0" w:line="240" w:lineRule="auto"/>
        <w:ind w:left="1397" w:right="461"/>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sz w:val="24"/>
          <w:szCs w:val="24"/>
        </w:rPr>
        <w:tab/>
        <w:t>This does not mean the individual must meet eligibility criteria the month prior to the month of hospitalization. Eligibility is considered for the month of hospitalization only. Parental deeming of income and resources applies to children confined less than 30 days. If a child is ineligible due to the parent’s income, the Department of Social Services will consider eligibility under another Medicaid category. The income and resources of a married couple are considered if confinement is less than 30 days. The individual does not have to be currently receiving SSI but would be eligible if application had been made. Regardless, a referral should be made to the Social Security Administration.</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sz w:val="24"/>
          <w:szCs w:val="24"/>
        </w:rPr>
        <w:tab/>
        <w:t>If there is a reason why the Social Security Administration will not determine eligibility for a cash payment (i.e. the individual died) the South Dakota Department of Social Services will take a long-term care application using SSI methodologies. If the individual was confined in a medical facility, a long-term care application is required in addition to the SSI application. The individual should be referred to both the Social Security Administration to apply for SSI and the Department of Social Services to apply for long-term care.</w:t>
      </w:r>
    </w:p>
    <w:p w:rsidR="008D75C5" w:rsidRPr="008D75C5" w:rsidRDefault="008D75C5" w:rsidP="008D75C5">
      <w:pPr>
        <w:widowControl w:val="0"/>
        <w:autoSpaceDE w:val="0"/>
        <w:autoSpaceDN w:val="0"/>
        <w:adjustRightInd w:val="0"/>
        <w:spacing w:after="0" w:line="480" w:lineRule="auto"/>
        <w:ind w:left="14" w:right="29"/>
        <w:jc w:val="both"/>
        <w:rPr>
          <w:rFonts w:eastAsia="Times New Roman" w:cs="Arial"/>
          <w:sz w:val="24"/>
          <w:szCs w:val="24"/>
        </w:rPr>
      </w:pPr>
      <w:r w:rsidRPr="008D75C5">
        <w:rPr>
          <w:rFonts w:eastAsia="Times New Roman" w:cs="Arial"/>
          <w:sz w:val="24"/>
          <w:szCs w:val="24"/>
        </w:rPr>
        <w:tab/>
        <w:t xml:space="preserve">There must be a finding the individual is aged, blind, or disabled. If the individual is aged, </w:t>
      </w:r>
      <w:r w:rsidRPr="008D75C5">
        <w:rPr>
          <w:rFonts w:eastAsia="Times New Roman" w:cs="Arial"/>
          <w:sz w:val="24"/>
          <w:szCs w:val="24"/>
        </w:rPr>
        <w:lastRenderedPageBreak/>
        <w:t xml:space="preserve">there is no need to pursue </w:t>
      </w:r>
      <w:r w:rsidRPr="008D75C5">
        <w:rPr>
          <w:rFonts w:eastAsia="Times New Roman" w:cs="Arial"/>
          <w:iCs/>
          <w:sz w:val="24"/>
          <w:szCs w:val="24"/>
        </w:rPr>
        <w:t xml:space="preserve">a </w:t>
      </w:r>
      <w:r w:rsidRPr="008D75C5">
        <w:rPr>
          <w:rFonts w:eastAsia="Times New Roman" w:cs="Arial"/>
          <w:sz w:val="24"/>
          <w:szCs w:val="24"/>
        </w:rPr>
        <w:t>disability determination.  A disabled individual must not be capable of engaging in substantial gainful activity.</w:t>
      </w:r>
    </w:p>
    <w:p w:rsidR="008D75C5" w:rsidRPr="008D75C5" w:rsidRDefault="008D75C5" w:rsidP="008D75C5">
      <w:pPr>
        <w:widowControl w:val="0"/>
        <w:autoSpaceDE w:val="0"/>
        <w:autoSpaceDN w:val="0"/>
        <w:adjustRightInd w:val="0"/>
        <w:spacing w:after="0" w:line="480" w:lineRule="auto"/>
        <w:ind w:left="14"/>
        <w:jc w:val="both"/>
        <w:rPr>
          <w:rFonts w:eastAsia="Times New Roman" w:cs="Arial"/>
          <w:sz w:val="24"/>
          <w:szCs w:val="24"/>
        </w:rPr>
      </w:pPr>
      <w:r w:rsidRPr="008D75C5">
        <w:rPr>
          <w:rFonts w:eastAsia="Times New Roman" w:cs="Arial"/>
          <w:sz w:val="24"/>
          <w:szCs w:val="24"/>
        </w:rPr>
        <w:tab/>
        <w:t>There is no minimum length of stay as long as the individual's income is between $0 and the maximum SSI standard.</w:t>
      </w:r>
    </w:p>
    <w:p w:rsidR="008D75C5" w:rsidRPr="008D75C5" w:rsidRDefault="008D75C5" w:rsidP="008D75C5">
      <w:pPr>
        <w:widowControl w:val="0"/>
        <w:autoSpaceDE w:val="0"/>
        <w:autoSpaceDN w:val="0"/>
        <w:adjustRightInd w:val="0"/>
        <w:spacing w:after="0" w:line="480" w:lineRule="auto"/>
        <w:ind w:left="14" w:right="14"/>
        <w:jc w:val="both"/>
        <w:rPr>
          <w:rFonts w:eastAsia="Times New Roman" w:cs="Arial"/>
          <w:sz w:val="24"/>
          <w:szCs w:val="24"/>
        </w:rPr>
      </w:pPr>
      <w:r w:rsidRPr="008D75C5">
        <w:rPr>
          <w:rFonts w:eastAsia="Times New Roman" w:cs="Arial"/>
          <w:sz w:val="24"/>
          <w:szCs w:val="24"/>
        </w:rPr>
        <w:tab/>
        <w:t xml:space="preserve">8060     </w:t>
      </w:r>
      <w:r w:rsidRPr="008D75C5">
        <w:rPr>
          <w:rFonts w:eastAsia="Times New Roman" w:cs="Arial"/>
          <w:sz w:val="24"/>
          <w:szCs w:val="24"/>
          <w:u w:val="single"/>
        </w:rPr>
        <w:t>HOSPITALIZED MORE THAN 30 DAYS</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 xml:space="preserve">An individual in a medical facility over 30 days qualifies for medical assistance if income is between $0 and 300 percent of the current SSI standard benefit amount and if resource and disability criteria for long-term care are met. There must be a 30 consecutive-day confinement. For children under the age of 18, the Department will consider a parent's income for the partial month of hospitalization. </w:t>
      </w:r>
      <w:r w:rsidRPr="008D75C5">
        <w:rPr>
          <w:rFonts w:eastAsia="Times New Roman" w:cs="Arial"/>
          <w:sz w:val="24"/>
          <w:szCs w:val="24"/>
          <w:u w:val="single"/>
        </w:rPr>
        <w:t>Exception:</w:t>
      </w:r>
      <w:r w:rsidRPr="008D75C5">
        <w:rPr>
          <w:rFonts w:eastAsia="Times New Roman" w:cs="Arial"/>
          <w:sz w:val="24"/>
          <w:szCs w:val="24"/>
        </w:rPr>
        <w:t xml:space="preserve"> The parent's income cannot be considered the month of birth for a child born in a medical facility and hospitalized over 30 days. The Department considers only the income and resources which are available to the child. This does not apply to children hospitalized less than 30 days. The income of a community spouse is not counted during any month if the hospitalized spouse is expected to remain institutionalized for at least 30 consecutive days. Spousal impoverishment provisions are applied after 30 consecutive days of confinement.</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An applicant for long-term care assistance whose income meets the set percent of the SSI standard meets the requirement of being confined to a nursing or medical facility for 30 consecutive days when the reason for discharge prior to the 30-day period is death. In these cases, eligibility for long-term care begins with the date of admission to the facility. Eligibility for other Medicaid-covered services such as physician, pharmacy, and hospital services begins with the first day of the month for which long-term care eligibility begins.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8070     </w:t>
      </w:r>
      <w:r w:rsidRPr="008D75C5">
        <w:rPr>
          <w:rFonts w:eastAsia="Times New Roman" w:cs="Arial"/>
          <w:bCs/>
          <w:sz w:val="24"/>
          <w:szCs w:val="24"/>
          <w:u w:val="single"/>
        </w:rPr>
        <w:t xml:space="preserve">MEDICAID FOR </w:t>
      </w:r>
      <w:r w:rsidRPr="008D75C5">
        <w:rPr>
          <w:rFonts w:eastAsia="Times New Roman" w:cs="Arial"/>
          <w:sz w:val="24"/>
          <w:szCs w:val="24"/>
          <w:u w:val="single"/>
        </w:rPr>
        <w:t>DECEASED INDIVIDUAL</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Applications may be made on behalf of a deceased individual who was in a hospital or medical facility prior to death. A medical or nursing facility includes the Human Services Center </w:t>
      </w:r>
      <w:r w:rsidRPr="008D75C5">
        <w:rPr>
          <w:rFonts w:eastAsia="Times New Roman" w:cs="Arial"/>
          <w:sz w:val="24"/>
          <w:szCs w:val="24"/>
        </w:rPr>
        <w:lastRenderedPageBreak/>
        <w:t>(Mickelson Center) and Veterans Hospitals. While Medicaid counts the days an individual was in these types of facilities, it does not pay for the services at those facilities. The application must be made with the Department of Social Services. Due to the retroactive eligibility period, the application must be made within three months of the individual's death. Depending on the length of time the individual was in the facility before dying (less than 30 days, more than 30 days), the Department will apply the applicable eligibility criteria.</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The Social Security Administration does not determine SSI eligibility for deceased individuals. If an individual had a case pending with the Social Security Administration, the Social Security Administration will immediately close the case and all action will cease. At this point, an interested third party (preferably someone who has knowledge of the deceased person’s financial status and property) may make an application with the Department of Social Services. The Department's Disability/Incapacity Consultation Team will determine disability if the individual was not receiving a Social Security benefit prior to death due to disability, blindness, or age. If the Social Security Administration denied eligibility and the case was on appeal when the individual died, the Department of Social Services cannot overrule the Social Security Administration's decision. The Department can, however, review the case to see if there was a change in circumstances that would warrant a finding of eligibility. Again, the application must be made with the Department of Social Services within the three-month period immediately following the individual's death.</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When the application is for a deceased newborn, where the Social Security Administration did not determine SSI eligibility, medical documentation will need to be obtained from the physician or the hospital to verify the date of birth, date of death, and cause of death. A deceased infant can become eligible only at the point that life existed. A stillborn child does not constitute a live birth and, therefore, is not eligible as a deceased infant. A birth record will be issued for any live birth, regardless of the length of life. If life did not exist, a fetal death certificate is issued and </w:t>
      </w:r>
      <w:r w:rsidRPr="008D75C5">
        <w:rPr>
          <w:rFonts w:eastAsia="Times New Roman" w:cs="Arial"/>
          <w:sz w:val="24"/>
          <w:szCs w:val="24"/>
        </w:rPr>
        <w:lastRenderedPageBreak/>
        <w:t>eligibility would be denied.</w:t>
      </w:r>
    </w:p>
    <w:p w:rsidR="008D75C5" w:rsidRPr="008D75C5" w:rsidRDefault="008D75C5" w:rsidP="008D75C5">
      <w:pPr>
        <w:widowControl w:val="0"/>
        <w:autoSpaceDE w:val="0"/>
        <w:autoSpaceDN w:val="0"/>
        <w:adjustRightInd w:val="0"/>
        <w:spacing w:after="0" w:line="480" w:lineRule="auto"/>
        <w:ind w:right="14"/>
        <w:jc w:val="both"/>
        <w:rPr>
          <w:rFonts w:eastAsia="Times New Roman" w:cs="Arial"/>
          <w:sz w:val="24"/>
          <w:szCs w:val="24"/>
        </w:rPr>
      </w:pPr>
      <w:r w:rsidRPr="008D75C5">
        <w:rPr>
          <w:rFonts w:eastAsia="Times New Roman" w:cs="Arial"/>
          <w:sz w:val="24"/>
          <w:szCs w:val="24"/>
        </w:rPr>
        <w:tab/>
        <w:t>When an application is received on behalf of a deceased individual who had been in a long-term care facility prior to death, eligibility is determined as though the individual was alive. All income, resources, and disability criteria for long-term care must be met.</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8100     </w:t>
      </w:r>
      <w:r w:rsidRPr="008D75C5">
        <w:rPr>
          <w:rFonts w:eastAsia="Times New Roman" w:cs="Arial"/>
          <w:sz w:val="24"/>
          <w:szCs w:val="24"/>
          <w:u w:val="single"/>
        </w:rPr>
        <w:t xml:space="preserve">REHAB </w:t>
      </w:r>
      <w:r w:rsidRPr="008D75C5">
        <w:rPr>
          <w:rFonts w:eastAsia="Times New Roman" w:cs="Arial"/>
          <w:bCs/>
          <w:sz w:val="24"/>
          <w:szCs w:val="24"/>
          <w:u w:val="single"/>
        </w:rPr>
        <w:t>SERVICES</w:t>
      </w:r>
    </w:p>
    <w:p w:rsidR="004971D9" w:rsidRDefault="008D75C5" w:rsidP="004971D9">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For purposes of Medicaid reimbursement, a hospital must have an authorization from the Medicaid Care Manager before admitting an individual to a psychiatric unit, a neonatal unit, or a rehab unit. If the individual is admitted because the Medicaid Care Manager is not available, notice must be made to the Care Manager within one working day of the admission. Before care </w:t>
      </w:r>
      <w:r w:rsidRPr="008D75C5">
        <w:rPr>
          <w:rFonts w:eastAsia="Times New Roman" w:cs="Arial"/>
          <w:iCs/>
          <w:sz w:val="24"/>
          <w:szCs w:val="24"/>
        </w:rPr>
        <w:t xml:space="preserve">is </w:t>
      </w:r>
      <w:r w:rsidRPr="008D75C5">
        <w:rPr>
          <w:rFonts w:eastAsia="Times New Roman" w:cs="Arial"/>
          <w:sz w:val="24"/>
          <w:szCs w:val="24"/>
        </w:rPr>
        <w:t>authorized, the hospital must provide medical documentation that substantiates that the admission is medically necessary.</w:t>
      </w:r>
    </w:p>
    <w:p w:rsidR="008D75C5" w:rsidRPr="008D75C5" w:rsidRDefault="004971D9" w:rsidP="004971D9">
      <w:pPr>
        <w:widowControl w:val="0"/>
        <w:autoSpaceDE w:val="0"/>
        <w:autoSpaceDN w:val="0"/>
        <w:adjustRightInd w:val="0"/>
        <w:spacing w:after="0" w:line="480" w:lineRule="auto"/>
        <w:jc w:val="both"/>
        <w:rPr>
          <w:rFonts w:eastAsia="Times New Roman" w:cs="Arial"/>
          <w:sz w:val="24"/>
          <w:szCs w:val="24"/>
        </w:rPr>
      </w:pPr>
      <w:r>
        <w:rPr>
          <w:rFonts w:eastAsia="Times New Roman" w:cs="Arial"/>
          <w:sz w:val="24"/>
          <w:szCs w:val="24"/>
        </w:rPr>
        <w:t>8200</w:t>
      </w:r>
      <w:r>
        <w:rPr>
          <w:rFonts w:eastAsia="Times New Roman" w:cs="Arial"/>
          <w:sz w:val="24"/>
          <w:szCs w:val="24"/>
        </w:rPr>
        <w:tab/>
      </w:r>
      <w:r w:rsidR="007F637D">
        <w:rPr>
          <w:rFonts w:eastAsia="Times New Roman" w:cs="Arial"/>
          <w:sz w:val="24"/>
          <w:szCs w:val="24"/>
          <w:u w:val="single"/>
        </w:rPr>
        <w:t>L</w:t>
      </w:r>
      <w:r w:rsidR="008D75C5" w:rsidRPr="008D75C5">
        <w:rPr>
          <w:rFonts w:eastAsia="Times New Roman" w:cs="Arial"/>
          <w:sz w:val="24"/>
          <w:szCs w:val="24"/>
          <w:u w:val="single"/>
        </w:rPr>
        <w:t>ONG TERM CARE RELATED PROGRAMS</w:t>
      </w:r>
    </w:p>
    <w:p w:rsidR="008D75C5" w:rsidRPr="008D75C5" w:rsidRDefault="008D75C5" w:rsidP="008D75C5">
      <w:pPr>
        <w:widowControl w:val="0"/>
        <w:tabs>
          <w:tab w:val="left" w:pos="0"/>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Long Term Care Includes: </w:t>
      </w:r>
    </w:p>
    <w:p w:rsidR="008D75C5" w:rsidRDefault="008D75C5" w:rsidP="007116D0">
      <w:pPr>
        <w:widowControl w:val="0"/>
        <w:numPr>
          <w:ilvl w:val="0"/>
          <w:numId w:val="37"/>
        </w:numPr>
        <w:tabs>
          <w:tab w:val="left" w:pos="0"/>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Hospital, swing-bed hospital, nursing home, assisted living, and adult   foster care. </w:t>
      </w:r>
    </w:p>
    <w:p w:rsidR="00275B9F" w:rsidRPr="008D75C5" w:rsidRDefault="00275B9F" w:rsidP="00275B9F">
      <w:pPr>
        <w:widowControl w:val="0"/>
        <w:tabs>
          <w:tab w:val="left" w:pos="0"/>
        </w:tabs>
        <w:autoSpaceDE w:val="0"/>
        <w:autoSpaceDN w:val="0"/>
        <w:adjustRightInd w:val="0"/>
        <w:spacing w:after="0" w:line="240" w:lineRule="auto"/>
        <w:ind w:left="1440"/>
        <w:contextualSpacing/>
        <w:rPr>
          <w:rFonts w:eastAsia="Times New Roman" w:cs="Arial"/>
          <w:sz w:val="24"/>
          <w:szCs w:val="24"/>
        </w:rPr>
      </w:pPr>
    </w:p>
    <w:p w:rsidR="008D75C5" w:rsidRPr="008D75C5" w:rsidRDefault="008D75C5" w:rsidP="007116D0">
      <w:pPr>
        <w:widowControl w:val="0"/>
        <w:numPr>
          <w:ilvl w:val="0"/>
          <w:numId w:val="37"/>
        </w:numPr>
        <w:tabs>
          <w:tab w:val="left" w:pos="0"/>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Waiver Services including personal and nursing services provided to an individual in need of care in an institution, but who chooses to remain in his/her own home. Also included are people in Assisted Living who need help with medication administration.</w:t>
      </w:r>
    </w:p>
    <w:p w:rsidR="008D75C5" w:rsidRPr="008D75C5" w:rsidRDefault="008D75C5" w:rsidP="008D75C5">
      <w:pPr>
        <w:widowControl w:val="0"/>
        <w:tabs>
          <w:tab w:val="left" w:pos="0"/>
          <w:tab w:val="num" w:pos="720"/>
        </w:tabs>
        <w:autoSpaceDE w:val="0"/>
        <w:autoSpaceDN w:val="0"/>
        <w:adjustRightInd w:val="0"/>
        <w:spacing w:after="0" w:line="240" w:lineRule="auto"/>
        <w:rPr>
          <w:rFonts w:eastAsia="Times New Roman" w:cs="Arial"/>
          <w:sz w:val="24"/>
          <w:szCs w:val="24"/>
        </w:rPr>
      </w:pPr>
    </w:p>
    <w:p w:rsidR="008D75C5" w:rsidRPr="008D75C5" w:rsidRDefault="008D75C5" w:rsidP="007116D0">
      <w:pPr>
        <w:widowControl w:val="0"/>
        <w:numPr>
          <w:ilvl w:val="0"/>
          <w:numId w:val="37"/>
        </w:numPr>
        <w:tabs>
          <w:tab w:val="left" w:pos="0"/>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Specific services provided by community support providers (formerly known as adjustment training centers).</w:t>
      </w:r>
    </w:p>
    <w:p w:rsidR="008D75C5" w:rsidRPr="008D75C5" w:rsidRDefault="008D75C5" w:rsidP="008D75C5">
      <w:pPr>
        <w:widowControl w:val="0"/>
        <w:tabs>
          <w:tab w:val="left" w:pos="0"/>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Income Limit:</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Individuals in a facility more than 30 days.</w:t>
      </w:r>
      <w:r w:rsidRPr="008D75C5">
        <w:rPr>
          <w:rFonts w:eastAsia="Times New Roman" w:cs="Arial"/>
          <w:sz w:val="24"/>
          <w:szCs w:val="24"/>
        </w:rPr>
        <w:br/>
      </w: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Monthly income limit - $2,163 (300% of the Supplemental Security Income (SSI) standard benefit amount). Individuals with income exceeding this amount may establish an irrevocable income trust in order to become eligible. DSS has examples of income trusts available. </w:t>
      </w:r>
    </w:p>
    <w:p w:rsidR="008D75C5" w:rsidRPr="008D75C5" w:rsidRDefault="008D75C5" w:rsidP="008D75C5">
      <w:pPr>
        <w:widowControl w:val="0"/>
        <w:tabs>
          <w:tab w:val="num" w:pos="720"/>
        </w:tabs>
        <w:autoSpaceDE w:val="0"/>
        <w:autoSpaceDN w:val="0"/>
        <w:adjustRightInd w:val="0"/>
        <w:spacing w:after="0" w:line="240" w:lineRule="auto"/>
        <w:ind w:left="720"/>
        <w:rPr>
          <w:rFonts w:eastAsia="Times New Roman" w:cs="Arial"/>
          <w:sz w:val="24"/>
          <w:szCs w:val="24"/>
        </w:rPr>
      </w:pP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Individuals confined less than 30 days.</w:t>
      </w:r>
      <w:r w:rsidRPr="008D75C5">
        <w:rPr>
          <w:rFonts w:eastAsia="Times New Roman" w:cs="Arial"/>
          <w:sz w:val="24"/>
          <w:szCs w:val="24"/>
        </w:rPr>
        <w:br/>
      </w: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Monthly income limit - $741 (2014 SSI standard benefit amount).</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Resource Limit - $2,000 (transfer penalties may apply if resources are given away)</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numPr>
          <w:ilvl w:val="0"/>
          <w:numId w:val="36"/>
        </w:numPr>
        <w:tabs>
          <w:tab w:val="num" w:pos="720"/>
        </w:tabs>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Additional Rules apply for individuals with spouses.</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7116D0">
      <w:pPr>
        <w:widowControl w:val="0"/>
        <w:numPr>
          <w:ilvl w:val="0"/>
          <w:numId w:val="38"/>
        </w:numPr>
        <w:autoSpaceDE w:val="0"/>
        <w:autoSpaceDN w:val="0"/>
        <w:adjustRightInd w:val="0"/>
        <w:spacing w:after="0" w:line="480" w:lineRule="auto"/>
        <w:contextualSpacing/>
        <w:jc w:val="both"/>
        <w:rPr>
          <w:rFonts w:eastAsia="Times New Roman" w:cs="Arial"/>
          <w:sz w:val="24"/>
          <w:szCs w:val="24"/>
          <w:u w:val="single"/>
        </w:rPr>
      </w:pPr>
      <w:r w:rsidRPr="008D75C5">
        <w:rPr>
          <w:rFonts w:eastAsia="Times New Roman" w:cs="Arial"/>
          <w:sz w:val="24"/>
          <w:szCs w:val="24"/>
        </w:rPr>
        <w:t xml:space="preserve"> </w:t>
      </w:r>
      <w:r w:rsidRPr="008D75C5">
        <w:rPr>
          <w:rFonts w:eastAsia="Times New Roman" w:cs="Arial"/>
          <w:sz w:val="24"/>
          <w:szCs w:val="24"/>
          <w:u w:val="single"/>
        </w:rPr>
        <w:t>MEDICARE SAVINGS PROGRAMS</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There are three different Medicare Savings Programs: </w:t>
      </w:r>
    </w:p>
    <w:p w:rsidR="008D75C5" w:rsidRPr="008D75C5" w:rsidRDefault="008D75C5" w:rsidP="008D75C5">
      <w:pPr>
        <w:widowControl w:val="0"/>
        <w:tabs>
          <w:tab w:val="num" w:pos="720"/>
        </w:tabs>
        <w:autoSpaceDE w:val="0"/>
        <w:autoSpaceDN w:val="0"/>
        <w:adjustRightInd w:val="0"/>
        <w:spacing w:after="0" w:line="240" w:lineRule="auto"/>
        <w:rPr>
          <w:rFonts w:eastAsia="Times New Roman" w:cs="Arial"/>
          <w:sz w:val="24"/>
          <w:szCs w:val="24"/>
        </w:rPr>
      </w:pPr>
    </w:p>
    <w:p w:rsidR="008D75C5" w:rsidRPr="008D75C5" w:rsidRDefault="008D75C5" w:rsidP="007116D0">
      <w:pPr>
        <w:widowControl w:val="0"/>
        <w:numPr>
          <w:ilvl w:val="0"/>
          <w:numId w:val="39"/>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Qualified Medicare Beneficiary Program (QMB) </w:t>
      </w:r>
    </w:p>
    <w:p w:rsidR="008D75C5" w:rsidRPr="008D75C5" w:rsidRDefault="008D75C5" w:rsidP="007116D0">
      <w:pPr>
        <w:widowControl w:val="0"/>
        <w:numPr>
          <w:ilvl w:val="0"/>
          <w:numId w:val="42"/>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Pays for Part A (if not free) and B Premiums. </w:t>
      </w:r>
    </w:p>
    <w:p w:rsidR="008D75C5" w:rsidRPr="008D75C5" w:rsidRDefault="008D75C5" w:rsidP="007116D0">
      <w:pPr>
        <w:widowControl w:val="0"/>
        <w:numPr>
          <w:ilvl w:val="0"/>
          <w:numId w:val="42"/>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Individuals on this program will receive a Medical ID Card, but benefits are limited to payment for Medicare’s deductibles, co-insurance and co-payments. If a service is not covered by Medicare this program will not cover either.</w:t>
      </w:r>
    </w:p>
    <w:p w:rsidR="008D75C5" w:rsidRPr="008D75C5" w:rsidRDefault="008D75C5" w:rsidP="008D75C5">
      <w:pPr>
        <w:widowControl w:val="0"/>
        <w:tabs>
          <w:tab w:val="num" w:pos="720"/>
        </w:tabs>
        <w:autoSpaceDE w:val="0"/>
        <w:autoSpaceDN w:val="0"/>
        <w:adjustRightInd w:val="0"/>
        <w:spacing w:after="0" w:line="240" w:lineRule="auto"/>
        <w:ind w:left="720"/>
        <w:contextualSpacing/>
        <w:rPr>
          <w:rFonts w:eastAsia="Times New Roman" w:cs="Arial"/>
          <w:sz w:val="24"/>
          <w:szCs w:val="24"/>
        </w:rPr>
      </w:pPr>
    </w:p>
    <w:p w:rsidR="008D75C5" w:rsidRPr="008D75C5" w:rsidRDefault="008D75C5" w:rsidP="007116D0">
      <w:pPr>
        <w:widowControl w:val="0"/>
        <w:numPr>
          <w:ilvl w:val="0"/>
          <w:numId w:val="39"/>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Specified Low-Income Beneficiary Program (SLMB)</w:t>
      </w:r>
    </w:p>
    <w:p w:rsidR="008D75C5" w:rsidRPr="008D75C5" w:rsidRDefault="008D75C5" w:rsidP="007116D0">
      <w:pPr>
        <w:widowControl w:val="0"/>
        <w:numPr>
          <w:ilvl w:val="0"/>
          <w:numId w:val="40"/>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Pays for Medicare Part B Premium.</w:t>
      </w:r>
    </w:p>
    <w:p w:rsidR="008D75C5" w:rsidRPr="008D75C5" w:rsidRDefault="008D75C5" w:rsidP="008D75C5">
      <w:pPr>
        <w:spacing w:after="200" w:line="276" w:lineRule="auto"/>
        <w:ind w:left="360"/>
        <w:contextualSpacing/>
        <w:rPr>
          <w:rFonts w:eastAsia="Times New Roman" w:cs="Arial"/>
          <w:sz w:val="24"/>
          <w:szCs w:val="24"/>
        </w:rPr>
      </w:pPr>
    </w:p>
    <w:p w:rsidR="008D75C5" w:rsidRPr="008D75C5" w:rsidRDefault="008D75C5" w:rsidP="007116D0">
      <w:pPr>
        <w:widowControl w:val="0"/>
        <w:numPr>
          <w:ilvl w:val="0"/>
          <w:numId w:val="39"/>
        </w:numPr>
        <w:autoSpaceDE w:val="0"/>
        <w:autoSpaceDN w:val="0"/>
        <w:adjustRightInd w:val="0"/>
        <w:spacing w:after="200" w:line="276" w:lineRule="auto"/>
        <w:contextualSpacing/>
        <w:rPr>
          <w:rFonts w:eastAsia="Times New Roman" w:cs="Arial"/>
          <w:sz w:val="24"/>
          <w:szCs w:val="24"/>
        </w:rPr>
      </w:pPr>
      <w:r w:rsidRPr="008D75C5">
        <w:rPr>
          <w:rFonts w:eastAsia="Times New Roman" w:cs="Arial"/>
          <w:sz w:val="24"/>
          <w:szCs w:val="24"/>
        </w:rPr>
        <w:t xml:space="preserve">Qualified Individuals Program (QI) </w:t>
      </w:r>
    </w:p>
    <w:p w:rsidR="008D75C5" w:rsidRPr="008D75C5" w:rsidRDefault="008D75C5" w:rsidP="007116D0">
      <w:pPr>
        <w:widowControl w:val="0"/>
        <w:numPr>
          <w:ilvl w:val="0"/>
          <w:numId w:val="40"/>
        </w:numPr>
        <w:autoSpaceDE w:val="0"/>
        <w:autoSpaceDN w:val="0"/>
        <w:adjustRightInd w:val="0"/>
        <w:spacing w:after="200" w:line="276" w:lineRule="auto"/>
        <w:contextualSpacing/>
        <w:rPr>
          <w:rFonts w:eastAsia="Times New Roman" w:cs="Arial"/>
          <w:sz w:val="24"/>
          <w:szCs w:val="24"/>
        </w:rPr>
      </w:pPr>
      <w:r w:rsidRPr="008D75C5">
        <w:rPr>
          <w:rFonts w:eastAsia="Times New Roman" w:cs="Arial"/>
          <w:sz w:val="24"/>
          <w:szCs w:val="24"/>
        </w:rPr>
        <w:t>Pays for Medicare Part B Premium.</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Monthly Income limit</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7116D0">
      <w:pPr>
        <w:widowControl w:val="0"/>
        <w:numPr>
          <w:ilvl w:val="0"/>
          <w:numId w:val="41"/>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 xml:space="preserve">QMB  </w:t>
      </w:r>
    </w:p>
    <w:p w:rsidR="008D75C5" w:rsidRDefault="008D75C5" w:rsidP="007116D0">
      <w:pPr>
        <w:widowControl w:val="0"/>
        <w:numPr>
          <w:ilvl w:val="0"/>
          <w:numId w:val="40"/>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Have income under 100% of the federal poverty level and be entitled to, but not necessarily enrolled in, Medicare Part A.</w:t>
      </w:r>
      <w:r w:rsidRPr="008D75C5">
        <w:rPr>
          <w:rFonts w:eastAsia="Times New Roman" w:cs="Arial"/>
          <w:sz w:val="24"/>
          <w:szCs w:val="24"/>
        </w:rPr>
        <w:br/>
        <w:t xml:space="preserve"> $    973 Single *</w:t>
      </w:r>
      <w:r w:rsidRPr="008D75C5">
        <w:rPr>
          <w:rFonts w:eastAsia="Times New Roman" w:cs="Arial"/>
          <w:sz w:val="24"/>
          <w:szCs w:val="24"/>
        </w:rPr>
        <w:tab/>
        <w:t xml:space="preserve"> $ 1,313 Couple*</w:t>
      </w:r>
    </w:p>
    <w:p w:rsidR="00723ACD" w:rsidRPr="008D75C5" w:rsidRDefault="00723ACD" w:rsidP="00723ACD">
      <w:pPr>
        <w:widowControl w:val="0"/>
        <w:autoSpaceDE w:val="0"/>
        <w:autoSpaceDN w:val="0"/>
        <w:adjustRightInd w:val="0"/>
        <w:spacing w:after="0" w:line="240" w:lineRule="auto"/>
        <w:ind w:left="2160"/>
        <w:contextualSpacing/>
        <w:rPr>
          <w:rFonts w:eastAsia="Times New Roman" w:cs="Arial"/>
          <w:sz w:val="24"/>
          <w:szCs w:val="24"/>
        </w:rPr>
      </w:pPr>
    </w:p>
    <w:p w:rsidR="008D75C5" w:rsidRPr="008D75C5" w:rsidRDefault="008D75C5" w:rsidP="007116D0">
      <w:pPr>
        <w:widowControl w:val="0"/>
        <w:numPr>
          <w:ilvl w:val="0"/>
          <w:numId w:val="41"/>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SLMB</w:t>
      </w:r>
    </w:p>
    <w:p w:rsidR="008D75C5" w:rsidRPr="008D75C5" w:rsidRDefault="008D75C5" w:rsidP="007116D0">
      <w:pPr>
        <w:widowControl w:val="0"/>
        <w:numPr>
          <w:ilvl w:val="0"/>
          <w:numId w:val="40"/>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Have income that exceeds 100% but less than 120% of the federal poverty level and be entitled to, but not necessarily enrolled in, Medicare Part A.</w:t>
      </w:r>
      <w:r w:rsidRPr="008D75C5">
        <w:rPr>
          <w:rFonts w:eastAsia="Times New Roman" w:cs="Arial"/>
          <w:sz w:val="24"/>
          <w:szCs w:val="24"/>
        </w:rPr>
        <w:br/>
        <w:t xml:space="preserve"> $ 1,167 Single* </w:t>
      </w:r>
      <w:r w:rsidRPr="008D75C5">
        <w:rPr>
          <w:rFonts w:eastAsia="Times New Roman" w:cs="Arial"/>
          <w:sz w:val="24"/>
          <w:szCs w:val="24"/>
        </w:rPr>
        <w:tab/>
        <w:t xml:space="preserve"> $ 1,573 Couple*</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7116D0">
      <w:pPr>
        <w:widowControl w:val="0"/>
        <w:numPr>
          <w:ilvl w:val="0"/>
          <w:numId w:val="41"/>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QI</w:t>
      </w:r>
    </w:p>
    <w:p w:rsidR="008D75C5" w:rsidRPr="008D75C5" w:rsidRDefault="008D75C5" w:rsidP="007116D0">
      <w:pPr>
        <w:widowControl w:val="0"/>
        <w:numPr>
          <w:ilvl w:val="0"/>
          <w:numId w:val="40"/>
        </w:numPr>
        <w:autoSpaceDE w:val="0"/>
        <w:autoSpaceDN w:val="0"/>
        <w:adjustRightInd w:val="0"/>
        <w:spacing w:after="0" w:line="240" w:lineRule="auto"/>
        <w:contextualSpacing/>
        <w:rPr>
          <w:rFonts w:eastAsia="Times New Roman" w:cs="Arial"/>
          <w:sz w:val="24"/>
          <w:szCs w:val="24"/>
        </w:rPr>
      </w:pPr>
      <w:r w:rsidRPr="008D75C5">
        <w:rPr>
          <w:rFonts w:eastAsia="Times New Roman" w:cs="Arial"/>
          <w:sz w:val="24"/>
          <w:szCs w:val="24"/>
        </w:rPr>
        <w:t>Have income between 120% and 135% of the federal poverty level and be entitled to, but not necessarily enrolled in, Medicare Part A.  QI recipients cannot be eligible for any other Medicaid program.</w:t>
      </w:r>
      <w:r w:rsidRPr="008D75C5">
        <w:rPr>
          <w:rFonts w:eastAsia="Times New Roman" w:cs="Arial"/>
          <w:sz w:val="24"/>
          <w:szCs w:val="24"/>
        </w:rPr>
        <w:br/>
        <w:t xml:space="preserve">$ 1,313 Single* </w:t>
      </w:r>
      <w:r w:rsidRPr="008D75C5">
        <w:rPr>
          <w:rFonts w:eastAsia="Times New Roman" w:cs="Arial"/>
          <w:sz w:val="24"/>
          <w:szCs w:val="24"/>
        </w:rPr>
        <w:tab/>
        <w:t xml:space="preserve">  $ 1,770 Couple*</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*2014 income limits – Increases each year with Federal Poverty Levels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Resource Limit - $7,160 Single or $10,750 Couple </w:t>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8400</w:t>
      </w:r>
      <w:r w:rsidRPr="008D75C5">
        <w:rPr>
          <w:rFonts w:eastAsia="Times New Roman" w:cs="Arial"/>
          <w:sz w:val="24"/>
          <w:szCs w:val="24"/>
        </w:rPr>
        <w:tab/>
      </w:r>
      <w:r w:rsidRPr="008D75C5">
        <w:rPr>
          <w:rFonts w:eastAsia="Times New Roman" w:cs="Arial"/>
          <w:sz w:val="24"/>
          <w:szCs w:val="24"/>
          <w:u w:val="single"/>
        </w:rPr>
        <w:t>MEDICAL ASSISTANCE FOR WORKERS WITH DISABILITIES (MAWD)</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MAWD provides healthcare coverage through Medicaid for individuals who are determined </w:t>
      </w:r>
      <w:r w:rsidRPr="008D75C5">
        <w:rPr>
          <w:rFonts w:eastAsia="Times New Roman" w:cs="Arial"/>
          <w:sz w:val="24"/>
          <w:szCs w:val="24"/>
        </w:rPr>
        <w:lastRenderedPageBreak/>
        <w:t xml:space="preserve">to be disabled through Social Security Administration or the MAWD disability determination process, who are working, have unearned income less than the SSI maximum, and total income less than established percentage of the federal poverty level.  Countable resources of the individual must be less than $8,000.  </w:t>
      </w:r>
      <w:r w:rsidRPr="008D75C5">
        <w:rPr>
          <w:rFonts w:eastAsia="Times New Roman" w:cs="Arial"/>
          <w:sz w:val="24"/>
          <w:szCs w:val="24"/>
          <w:u w:val="single"/>
        </w:rPr>
        <w:t>NOTE:</w:t>
      </w:r>
      <w:r w:rsidRPr="008D75C5">
        <w:rPr>
          <w:rFonts w:eastAsia="Times New Roman" w:cs="Arial"/>
          <w:sz w:val="24"/>
          <w:szCs w:val="24"/>
        </w:rPr>
        <w:t xml:space="preserve">  The income and resources of the spouse and children are not counted. </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t>Requirements for MAWD:</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numPr>
          <w:ilvl w:val="0"/>
          <w:numId w:val="9"/>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Must be a South Dakota resident;</w:t>
      </w:r>
    </w:p>
    <w:p w:rsidR="008D75C5" w:rsidRPr="008D75C5" w:rsidRDefault="008D75C5" w:rsidP="008D75C5">
      <w:pPr>
        <w:spacing w:after="0" w:line="240" w:lineRule="auto"/>
        <w:ind w:left="720"/>
        <w:rPr>
          <w:rFonts w:eastAsia="Times New Roman" w:cs="Arial"/>
          <w:sz w:val="24"/>
          <w:szCs w:val="24"/>
        </w:rPr>
      </w:pPr>
    </w:p>
    <w:p w:rsidR="008D75C5" w:rsidRPr="008D75C5" w:rsidRDefault="008D75C5" w:rsidP="008D75C5">
      <w:pPr>
        <w:widowControl w:val="0"/>
        <w:numPr>
          <w:ilvl w:val="0"/>
          <w:numId w:val="9"/>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Must be working, there is no minimum or maximum number of hours;</w:t>
      </w:r>
    </w:p>
    <w:p w:rsidR="008D75C5" w:rsidRPr="008D75C5" w:rsidRDefault="008D75C5" w:rsidP="008D75C5">
      <w:pPr>
        <w:spacing w:after="0" w:line="240" w:lineRule="auto"/>
        <w:ind w:left="720"/>
        <w:rPr>
          <w:rFonts w:eastAsia="Times New Roman" w:cs="Arial"/>
          <w:sz w:val="24"/>
          <w:szCs w:val="24"/>
        </w:rPr>
      </w:pPr>
    </w:p>
    <w:p w:rsidR="008D75C5" w:rsidRPr="008D75C5" w:rsidRDefault="008D75C5" w:rsidP="008D75C5">
      <w:pPr>
        <w:widowControl w:val="0"/>
        <w:numPr>
          <w:ilvl w:val="0"/>
          <w:numId w:val="9"/>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Must be within the income limits of the program (spousal income and resources are not countable);</w:t>
      </w:r>
    </w:p>
    <w:p w:rsidR="008D75C5" w:rsidRPr="008D75C5" w:rsidRDefault="008D75C5" w:rsidP="008D75C5">
      <w:pPr>
        <w:spacing w:after="0" w:line="240" w:lineRule="auto"/>
        <w:ind w:left="720"/>
        <w:rPr>
          <w:rFonts w:eastAsia="Times New Roman" w:cs="Arial"/>
          <w:sz w:val="24"/>
          <w:szCs w:val="24"/>
        </w:rPr>
      </w:pPr>
    </w:p>
    <w:p w:rsidR="008D75C5" w:rsidRPr="008D75C5" w:rsidRDefault="008D75C5" w:rsidP="008D75C5">
      <w:pPr>
        <w:widowControl w:val="0"/>
        <w:numPr>
          <w:ilvl w:val="0"/>
          <w:numId w:val="9"/>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Countable resources for the single individual may not exceed $8,000;</w:t>
      </w:r>
    </w:p>
    <w:p w:rsidR="008D75C5" w:rsidRPr="008D75C5" w:rsidRDefault="008D75C5" w:rsidP="008D75C5">
      <w:pPr>
        <w:spacing w:after="0" w:line="240" w:lineRule="auto"/>
        <w:ind w:left="720"/>
        <w:rPr>
          <w:rFonts w:eastAsia="Times New Roman" w:cs="Arial"/>
          <w:sz w:val="24"/>
          <w:szCs w:val="24"/>
        </w:rPr>
      </w:pPr>
    </w:p>
    <w:p w:rsidR="008D75C5" w:rsidRPr="008D75C5" w:rsidRDefault="008D75C5" w:rsidP="008D75C5">
      <w:pPr>
        <w:widowControl w:val="0"/>
        <w:numPr>
          <w:ilvl w:val="0"/>
          <w:numId w:val="9"/>
        </w:numPr>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Must meet the program’s disability requirements which are the SSI standards.  If the individual is already qualified for SSD, no disability determination is needed and the application is processed for financial eligibility only. </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t>NOTE:</w:t>
      </w:r>
      <w:r w:rsidRPr="008D75C5">
        <w:rPr>
          <w:rFonts w:eastAsia="Times New Roman" w:cs="Arial"/>
          <w:sz w:val="24"/>
          <w:szCs w:val="24"/>
        </w:rPr>
        <w:tab/>
        <w:t xml:space="preserve">  For current income and resource limits, contact your local Department of </w:t>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 xml:space="preserve">  Social Services for all programs outlined above.</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DSS CONTACT PERSON:  Jolene Brakke</w:t>
      </w:r>
      <w:r w:rsidR="008A61EE">
        <w:rPr>
          <w:rFonts w:eastAsia="Times New Roman" w:cs="Arial"/>
          <w:sz w:val="24"/>
          <w:szCs w:val="24"/>
        </w:rPr>
        <w:t xml:space="preserve"> (Program Administrator) – </w:t>
      </w:r>
      <w:r w:rsidR="00723ACD">
        <w:rPr>
          <w:rFonts w:eastAsia="Times New Roman" w:cs="Arial"/>
          <w:sz w:val="24"/>
          <w:szCs w:val="24"/>
        </w:rPr>
        <w:t>(</w:t>
      </w:r>
      <w:r w:rsidR="008A61EE">
        <w:rPr>
          <w:rFonts w:eastAsia="Times New Roman" w:cs="Arial"/>
          <w:sz w:val="24"/>
          <w:szCs w:val="24"/>
        </w:rPr>
        <w:t>605</w:t>
      </w:r>
      <w:r w:rsidR="00723ACD">
        <w:rPr>
          <w:rFonts w:eastAsia="Times New Roman" w:cs="Arial"/>
          <w:sz w:val="24"/>
          <w:szCs w:val="24"/>
        </w:rPr>
        <w:t>)</w:t>
      </w:r>
      <w:r w:rsidR="008A61EE">
        <w:rPr>
          <w:rFonts w:eastAsia="Times New Roman" w:cs="Arial"/>
          <w:sz w:val="24"/>
          <w:szCs w:val="24"/>
        </w:rPr>
        <w:t>-773-4678</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ind w:right="43"/>
        <w:jc w:val="center"/>
        <w:rPr>
          <w:rFonts w:eastAsia="Times New Roman" w:cs="Arial"/>
          <w:iCs/>
          <w:sz w:val="24"/>
          <w:szCs w:val="24"/>
          <w:u w:val="single"/>
        </w:rPr>
      </w:pPr>
      <w:bookmarkStart w:id="10" w:name="Chapter9SpecializedSurgicalHospitals"/>
      <w:bookmarkEnd w:id="10"/>
      <w:r w:rsidRPr="008D75C5">
        <w:rPr>
          <w:rFonts w:eastAsia="Times New Roman" w:cs="Arial"/>
          <w:iCs/>
          <w:sz w:val="24"/>
          <w:szCs w:val="24"/>
          <w:u w:val="single"/>
        </w:rPr>
        <w:t>CHAPTER 9</w:t>
      </w:r>
    </w:p>
    <w:p w:rsidR="008D75C5" w:rsidRPr="008D75C5" w:rsidRDefault="008D75C5" w:rsidP="008D75C5">
      <w:pPr>
        <w:widowControl w:val="0"/>
        <w:autoSpaceDE w:val="0"/>
        <w:autoSpaceDN w:val="0"/>
        <w:adjustRightInd w:val="0"/>
        <w:spacing w:after="0" w:line="480" w:lineRule="auto"/>
        <w:ind w:right="36"/>
        <w:jc w:val="center"/>
        <w:rPr>
          <w:rFonts w:eastAsia="Times New Roman" w:cs="Arial"/>
          <w:sz w:val="24"/>
          <w:szCs w:val="24"/>
          <w:u w:val="single"/>
        </w:rPr>
      </w:pPr>
      <w:r w:rsidRPr="008D75C5">
        <w:rPr>
          <w:rFonts w:eastAsia="Times New Roman" w:cs="Arial"/>
          <w:iCs/>
          <w:sz w:val="24"/>
          <w:szCs w:val="24"/>
          <w:u w:val="single"/>
        </w:rPr>
        <w:t>SPECIALIZED SURGICAL HOSPITALS</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pacing w:val="-2"/>
          <w:sz w:val="24"/>
          <w:szCs w:val="24"/>
        </w:rPr>
        <w:t xml:space="preserve">9000     </w:t>
      </w:r>
      <w:r w:rsidRPr="008D75C5">
        <w:rPr>
          <w:rFonts w:eastAsia="Times New Roman" w:cs="Arial"/>
          <w:spacing w:val="-2"/>
          <w:sz w:val="24"/>
          <w:szCs w:val="24"/>
          <w:u w:val="single"/>
        </w:rPr>
        <w:t>GENERAL PROVISIONS</w:t>
      </w:r>
    </w:p>
    <w:p w:rsidR="008D75C5" w:rsidRPr="008D75C5" w:rsidRDefault="008D75C5" w:rsidP="008D75C5">
      <w:pPr>
        <w:widowControl w:val="0"/>
        <w:autoSpaceDE w:val="0"/>
        <w:autoSpaceDN w:val="0"/>
        <w:adjustRightInd w:val="0"/>
        <w:spacing w:after="0" w:line="480" w:lineRule="auto"/>
        <w:ind w:left="29"/>
        <w:jc w:val="both"/>
        <w:rPr>
          <w:rFonts w:eastAsia="Times New Roman" w:cs="Arial"/>
          <w:sz w:val="24"/>
          <w:szCs w:val="24"/>
        </w:rPr>
      </w:pPr>
      <w:r w:rsidRPr="008D75C5">
        <w:rPr>
          <w:rFonts w:eastAsia="Times New Roman" w:cs="Arial"/>
          <w:spacing w:val="5"/>
          <w:sz w:val="24"/>
          <w:szCs w:val="24"/>
        </w:rPr>
        <w:tab/>
        <w:t xml:space="preserve">The South Dakota Department of Health has created a new classification of "hospital" called a </w:t>
      </w:r>
      <w:r w:rsidRPr="008D75C5">
        <w:rPr>
          <w:rFonts w:eastAsia="Times New Roman" w:cs="Arial"/>
          <w:sz w:val="24"/>
          <w:szCs w:val="24"/>
        </w:rPr>
        <w:t xml:space="preserve">"specialized surgical hospital". A specialized surgical hospital can be a unit within a hospital that performs same-day surgery or it may be a stand-alone, same-day surgical center. The </w:t>
      </w:r>
      <w:r w:rsidRPr="008D75C5">
        <w:rPr>
          <w:rFonts w:eastAsia="Times New Roman" w:cs="Arial"/>
          <w:spacing w:val="2"/>
          <w:sz w:val="24"/>
          <w:szCs w:val="24"/>
        </w:rPr>
        <w:t xml:space="preserve">difference is these units/centers have added beds in which they can keep patients for </w:t>
      </w:r>
      <w:r w:rsidRPr="008D75C5">
        <w:rPr>
          <w:rFonts w:eastAsia="Times New Roman" w:cs="Arial"/>
          <w:sz w:val="24"/>
          <w:szCs w:val="24"/>
        </w:rPr>
        <w:t>very short stays (usually one or two days) following a surgical procedure.</w:t>
      </w:r>
    </w:p>
    <w:p w:rsidR="008D75C5" w:rsidRPr="008D75C5" w:rsidRDefault="008D75C5" w:rsidP="008D75C5">
      <w:pPr>
        <w:widowControl w:val="0"/>
        <w:autoSpaceDE w:val="0"/>
        <w:autoSpaceDN w:val="0"/>
        <w:adjustRightInd w:val="0"/>
        <w:spacing w:after="0" w:line="480" w:lineRule="auto"/>
        <w:ind w:left="29"/>
        <w:jc w:val="both"/>
        <w:rPr>
          <w:rFonts w:eastAsia="Times New Roman" w:cs="Arial"/>
          <w:sz w:val="24"/>
          <w:szCs w:val="24"/>
        </w:rPr>
      </w:pPr>
      <w:r w:rsidRPr="008D75C5">
        <w:rPr>
          <w:rFonts w:eastAsia="Times New Roman" w:cs="Arial"/>
          <w:sz w:val="24"/>
          <w:szCs w:val="24"/>
        </w:rPr>
        <w:tab/>
      </w:r>
      <w:r w:rsidRPr="008D75C5">
        <w:rPr>
          <w:rFonts w:eastAsia="Times New Roman" w:cs="Arial"/>
          <w:spacing w:val="-1"/>
          <w:sz w:val="24"/>
          <w:szCs w:val="24"/>
        </w:rPr>
        <w:t xml:space="preserve">Traditionally, the "same-day surgery centers" have been more cost effective. Their costs </w:t>
      </w:r>
      <w:r w:rsidRPr="008D75C5">
        <w:rPr>
          <w:rFonts w:eastAsia="Times New Roman" w:cs="Arial"/>
          <w:spacing w:val="1"/>
          <w:sz w:val="24"/>
          <w:szCs w:val="24"/>
        </w:rPr>
        <w:t xml:space="preserve">are lower because they are not considered a full-service hospital and are not required to </w:t>
      </w:r>
      <w:r w:rsidRPr="008D75C5">
        <w:rPr>
          <w:rFonts w:eastAsia="Times New Roman" w:cs="Arial"/>
          <w:spacing w:val="-1"/>
          <w:sz w:val="24"/>
          <w:szCs w:val="24"/>
        </w:rPr>
        <w:t>maintain the extra services and staffing that a hospital would have.</w:t>
      </w:r>
    </w:p>
    <w:p w:rsidR="008D75C5" w:rsidRPr="008D75C5" w:rsidRDefault="008D75C5" w:rsidP="008D75C5">
      <w:pPr>
        <w:widowControl w:val="0"/>
        <w:autoSpaceDE w:val="0"/>
        <w:autoSpaceDN w:val="0"/>
        <w:adjustRightInd w:val="0"/>
        <w:spacing w:after="0" w:line="480" w:lineRule="auto"/>
        <w:ind w:left="29"/>
        <w:jc w:val="both"/>
        <w:rPr>
          <w:rFonts w:eastAsia="Times New Roman" w:cs="Arial"/>
          <w:sz w:val="24"/>
          <w:szCs w:val="24"/>
        </w:rPr>
      </w:pPr>
      <w:r w:rsidRPr="008D75C5">
        <w:rPr>
          <w:rFonts w:eastAsia="Times New Roman" w:cs="Arial"/>
          <w:sz w:val="24"/>
          <w:szCs w:val="24"/>
        </w:rPr>
        <w:lastRenderedPageBreak/>
        <w:tab/>
      </w:r>
      <w:r w:rsidRPr="008D75C5">
        <w:rPr>
          <w:rFonts w:eastAsia="Times New Roman" w:cs="Arial"/>
          <w:spacing w:val="-2"/>
          <w:sz w:val="24"/>
          <w:szCs w:val="24"/>
        </w:rPr>
        <w:t xml:space="preserve">Currently, DSS limits the services that may be performed in an ambulatory (or same-day) </w:t>
      </w:r>
      <w:r w:rsidRPr="008D75C5">
        <w:rPr>
          <w:rFonts w:eastAsia="Times New Roman" w:cs="Arial"/>
          <w:sz w:val="24"/>
          <w:szCs w:val="24"/>
        </w:rPr>
        <w:t>surgical center. Payments for surgical procedures performed at an ambulatory surgical center are</w:t>
      </w:r>
      <w:r w:rsidRPr="008D75C5">
        <w:rPr>
          <w:rFonts w:eastAsia="Times New Roman" w:cs="Arial"/>
          <w:spacing w:val="2"/>
          <w:sz w:val="24"/>
          <w:szCs w:val="24"/>
        </w:rPr>
        <w:t xml:space="preserve"> much lower when compared to an in-patient hospital stay. Since the </w:t>
      </w:r>
      <w:r w:rsidRPr="008D75C5">
        <w:rPr>
          <w:rFonts w:eastAsia="Times New Roman" w:cs="Arial"/>
          <w:sz w:val="24"/>
          <w:szCs w:val="24"/>
        </w:rPr>
        <w:t xml:space="preserve">inception of the specialized surgical hospital, however, we are seeing ambulatory surgical </w:t>
      </w:r>
      <w:r w:rsidRPr="008D75C5">
        <w:rPr>
          <w:rFonts w:eastAsia="Times New Roman" w:cs="Arial"/>
          <w:spacing w:val="1"/>
          <w:sz w:val="24"/>
          <w:szCs w:val="24"/>
        </w:rPr>
        <w:t>centers mov</w:t>
      </w:r>
      <w:r w:rsidRPr="008D75C5">
        <w:rPr>
          <w:rFonts w:eastAsia="Times New Roman" w:cs="Times New Roman"/>
          <w:spacing w:val="1"/>
          <w:sz w:val="24"/>
          <w:szCs w:val="24"/>
        </w:rPr>
        <w:t>e</w:t>
      </w:r>
      <w:r w:rsidRPr="008D75C5">
        <w:rPr>
          <w:rFonts w:eastAsia="Times New Roman" w:cs="Arial"/>
          <w:spacing w:val="1"/>
          <w:sz w:val="24"/>
          <w:szCs w:val="24"/>
        </w:rPr>
        <w:t xml:space="preserve"> over into this new category. These facilities are treated like </w:t>
      </w:r>
      <w:r w:rsidRPr="008D75C5">
        <w:rPr>
          <w:rFonts w:eastAsia="Times New Roman" w:cs="Arial"/>
          <w:spacing w:val="-2"/>
          <w:sz w:val="24"/>
          <w:szCs w:val="24"/>
        </w:rPr>
        <w:t>hospitals for purposes of reimbursement.</w:t>
      </w:r>
    </w:p>
    <w:p w:rsidR="008D75C5" w:rsidRPr="008D75C5" w:rsidRDefault="008D75C5" w:rsidP="008D75C5">
      <w:pPr>
        <w:widowControl w:val="0"/>
        <w:autoSpaceDE w:val="0"/>
        <w:autoSpaceDN w:val="0"/>
        <w:adjustRightInd w:val="0"/>
        <w:spacing w:after="0" w:line="480" w:lineRule="auto"/>
        <w:ind w:left="29"/>
        <w:jc w:val="both"/>
        <w:rPr>
          <w:rFonts w:eastAsia="Times New Roman" w:cs="Arial"/>
          <w:sz w:val="24"/>
          <w:szCs w:val="24"/>
        </w:rPr>
      </w:pPr>
      <w:r w:rsidRPr="008D75C5">
        <w:rPr>
          <w:rFonts w:eastAsia="Times New Roman" w:cs="Arial"/>
          <w:sz w:val="24"/>
          <w:szCs w:val="24"/>
        </w:rPr>
        <w:tab/>
      </w:r>
      <w:r w:rsidRPr="008D75C5">
        <w:rPr>
          <w:rFonts w:eastAsia="Times New Roman" w:cs="Arial"/>
          <w:spacing w:val="1"/>
          <w:sz w:val="24"/>
          <w:szCs w:val="24"/>
        </w:rPr>
        <w:t xml:space="preserve">A specialized surgical hospital may provide both inpatient and outpatient services. You </w:t>
      </w:r>
      <w:r w:rsidRPr="008D75C5">
        <w:rPr>
          <w:rFonts w:eastAsia="Times New Roman" w:cs="Arial"/>
          <w:sz w:val="24"/>
          <w:szCs w:val="24"/>
        </w:rPr>
        <w:t xml:space="preserve">can determine the type of service by looking at block #4 on the UB-04. That block should </w:t>
      </w:r>
      <w:r w:rsidRPr="008D75C5">
        <w:rPr>
          <w:rFonts w:eastAsia="Times New Roman" w:cs="Arial"/>
          <w:spacing w:val="1"/>
          <w:sz w:val="24"/>
          <w:szCs w:val="24"/>
        </w:rPr>
        <w:t xml:space="preserve">contain a three-digit number, if it is an outpatient service, the middle digit will be a </w:t>
      </w:r>
      <w:r w:rsidRPr="008D75C5">
        <w:rPr>
          <w:rFonts w:eastAsia="Times New Roman" w:cs="Arial"/>
          <w:spacing w:val="3"/>
          <w:sz w:val="24"/>
          <w:szCs w:val="24"/>
        </w:rPr>
        <w:t xml:space="preserve">"3”. For example, if a code of 131 is reported, the middle digit tells us that the care being </w:t>
      </w:r>
      <w:r w:rsidRPr="008D75C5">
        <w:rPr>
          <w:rFonts w:eastAsia="Times New Roman" w:cs="Arial"/>
          <w:spacing w:val="-1"/>
          <w:sz w:val="24"/>
          <w:szCs w:val="24"/>
        </w:rPr>
        <w:t>billed is for an outpatient service. For additional information regarding codes for UB-04, check the Center for Medicaid and Medicare Services (CMS) or UB-04 websites.</w:t>
      </w:r>
    </w:p>
    <w:p w:rsidR="00134D5E" w:rsidRDefault="00134D5E" w:rsidP="008D75C5">
      <w:pPr>
        <w:widowControl w:val="0"/>
        <w:autoSpaceDE w:val="0"/>
        <w:autoSpaceDN w:val="0"/>
        <w:adjustRightInd w:val="0"/>
        <w:spacing w:after="0" w:line="480" w:lineRule="auto"/>
        <w:rPr>
          <w:rFonts w:eastAsia="Times New Roman" w:cs="Arial"/>
          <w:spacing w:val="-1"/>
          <w:sz w:val="24"/>
          <w:szCs w:val="24"/>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pacing w:val="-1"/>
          <w:sz w:val="24"/>
          <w:szCs w:val="24"/>
        </w:rPr>
        <w:t>9100</w:t>
      </w:r>
      <w:r w:rsidRPr="008D75C5">
        <w:rPr>
          <w:rFonts w:eastAsia="Times New Roman" w:cs="Arial"/>
          <w:spacing w:val="-1"/>
          <w:sz w:val="24"/>
          <w:szCs w:val="24"/>
        </w:rPr>
        <w:tab/>
      </w:r>
      <w:r w:rsidRPr="008D75C5">
        <w:rPr>
          <w:rFonts w:eastAsia="Times New Roman" w:cs="Arial"/>
          <w:spacing w:val="-1"/>
          <w:sz w:val="24"/>
          <w:szCs w:val="24"/>
          <w:u w:val="single"/>
        </w:rPr>
        <w:t xml:space="preserve">REIMBURSEMENT FOR OUTPATIENT </w:t>
      </w:r>
      <w:r w:rsidRPr="008D75C5">
        <w:rPr>
          <w:rFonts w:eastAsia="Times New Roman" w:cs="Arial"/>
          <w:bCs/>
          <w:spacing w:val="-1"/>
          <w:sz w:val="24"/>
          <w:szCs w:val="24"/>
          <w:u w:val="single"/>
        </w:rPr>
        <w:t>SERVICES</w:t>
      </w:r>
    </w:p>
    <w:p w:rsidR="008D75C5" w:rsidRPr="008D75C5" w:rsidRDefault="008D75C5" w:rsidP="008D75C5">
      <w:pPr>
        <w:widowControl w:val="0"/>
        <w:autoSpaceDE w:val="0"/>
        <w:autoSpaceDN w:val="0"/>
        <w:adjustRightInd w:val="0"/>
        <w:spacing w:after="0" w:line="480" w:lineRule="auto"/>
        <w:rPr>
          <w:rFonts w:eastAsia="Times New Roman" w:cs="Arial"/>
          <w:spacing w:val="-3"/>
          <w:sz w:val="24"/>
          <w:szCs w:val="24"/>
        </w:rPr>
      </w:pPr>
      <w:r w:rsidRPr="008D75C5">
        <w:rPr>
          <w:rFonts w:eastAsia="Times New Roman" w:cs="Arial"/>
          <w:spacing w:val="12"/>
          <w:sz w:val="24"/>
          <w:szCs w:val="24"/>
        </w:rPr>
        <w:tab/>
      </w:r>
      <w:r w:rsidRPr="008D75C5">
        <w:rPr>
          <w:rFonts w:eastAsia="Times New Roman" w:cs="Arial"/>
          <w:spacing w:val="-3"/>
          <w:sz w:val="24"/>
          <w:szCs w:val="24"/>
        </w:rPr>
        <w:t xml:space="preserve">Surgical procedures covered by Medicaid are limited to those procedures listed on the DSS website: </w:t>
      </w:r>
      <w:hyperlink r:id="rId19" w:history="1">
        <w:r w:rsidRPr="008D75C5">
          <w:rPr>
            <w:rFonts w:eastAsia="Times New Roman" w:cs="Arial"/>
            <w:spacing w:val="-3"/>
            <w:sz w:val="24"/>
            <w:szCs w:val="24"/>
            <w:u w:val="single"/>
          </w:rPr>
          <w:t>http://dss.sd.gov/medicalservices/providerinfo/feeschedule.asp</w:t>
        </w:r>
      </w:hyperlink>
    </w:p>
    <w:p w:rsidR="008D75C5" w:rsidRPr="008D75C5" w:rsidRDefault="008D75C5" w:rsidP="008D75C5">
      <w:pPr>
        <w:widowControl w:val="0"/>
        <w:autoSpaceDE w:val="0"/>
        <w:autoSpaceDN w:val="0"/>
        <w:adjustRightInd w:val="0"/>
        <w:spacing w:after="0" w:line="480" w:lineRule="auto"/>
        <w:ind w:right="43"/>
        <w:jc w:val="both"/>
        <w:rPr>
          <w:rFonts w:eastAsia="Times New Roman" w:cs="Arial"/>
          <w:spacing w:val="-3"/>
          <w:sz w:val="24"/>
          <w:szCs w:val="24"/>
        </w:rPr>
      </w:pPr>
      <w:r w:rsidRPr="008D75C5">
        <w:rPr>
          <w:rFonts w:eastAsia="Times New Roman" w:cs="Arial"/>
          <w:spacing w:val="-1"/>
          <w:sz w:val="24"/>
          <w:szCs w:val="24"/>
        </w:rPr>
        <w:tab/>
        <w:t xml:space="preserve">Medicaid reimbursement for an outpatient stay includes recovery and observation room </w:t>
      </w:r>
      <w:r w:rsidRPr="008D75C5">
        <w:rPr>
          <w:rFonts w:eastAsia="Times New Roman" w:cs="Arial"/>
          <w:spacing w:val="-3"/>
          <w:sz w:val="24"/>
          <w:szCs w:val="24"/>
        </w:rPr>
        <w:t xml:space="preserve">charges </w:t>
      </w:r>
      <w:r w:rsidRPr="008D75C5">
        <w:rPr>
          <w:rFonts w:eastAsia="Times New Roman" w:cs="Arial"/>
          <w:iCs/>
          <w:spacing w:val="-3"/>
          <w:sz w:val="24"/>
          <w:szCs w:val="24"/>
        </w:rPr>
        <w:t xml:space="preserve">unless the patient is required to stay in excess of 12 hours after the completion of the </w:t>
      </w:r>
      <w:r w:rsidRPr="008D75C5">
        <w:rPr>
          <w:rFonts w:eastAsia="Times New Roman" w:cs="Arial"/>
          <w:iCs/>
          <w:sz w:val="24"/>
          <w:szCs w:val="24"/>
        </w:rPr>
        <w:t xml:space="preserve">outpatient service.  </w:t>
      </w:r>
      <w:r w:rsidRPr="008D75C5">
        <w:rPr>
          <w:rFonts w:eastAsia="Times New Roman" w:cs="Arial"/>
          <w:sz w:val="24"/>
          <w:szCs w:val="24"/>
        </w:rPr>
        <w:t>If the stay exceeds 12 hours, payment for the additional hours is based on a percentage of the billed charges. This percentage is established by DSS</w:t>
      </w:r>
      <w:r w:rsidRPr="008D75C5">
        <w:rPr>
          <w:rFonts w:eastAsia="Times New Roman" w:cs="Arial"/>
          <w:spacing w:val="-3"/>
          <w:sz w:val="24"/>
          <w:szCs w:val="24"/>
        </w:rPr>
        <w:t xml:space="preserve">. </w:t>
      </w:r>
    </w:p>
    <w:p w:rsidR="008D75C5" w:rsidRPr="008D75C5" w:rsidRDefault="008D75C5" w:rsidP="008D75C5">
      <w:pPr>
        <w:widowControl w:val="0"/>
        <w:numPr>
          <w:ilvl w:val="0"/>
          <w:numId w:val="10"/>
        </w:numPr>
        <w:tabs>
          <w:tab w:val="num" w:pos="0"/>
        </w:tabs>
        <w:autoSpaceDE w:val="0"/>
        <w:autoSpaceDN w:val="0"/>
        <w:adjustRightInd w:val="0"/>
        <w:spacing w:after="0" w:line="480" w:lineRule="auto"/>
        <w:rPr>
          <w:rFonts w:eastAsia="Times New Roman" w:cs="Arial"/>
          <w:sz w:val="24"/>
          <w:szCs w:val="24"/>
        </w:rPr>
      </w:pPr>
      <w:r w:rsidRPr="008D75C5">
        <w:rPr>
          <w:rFonts w:eastAsia="Times New Roman" w:cs="Arial"/>
          <w:spacing w:val="-1"/>
          <w:sz w:val="24"/>
          <w:szCs w:val="24"/>
          <w:u w:val="single"/>
        </w:rPr>
        <w:t>REIMBURSEMENT FOR INPATIENT SERVICES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r>
      <w:r w:rsidRPr="008D75C5">
        <w:rPr>
          <w:rFonts w:eastAsia="Times New Roman" w:cs="Arial"/>
          <w:spacing w:val="-3"/>
          <w:sz w:val="24"/>
          <w:szCs w:val="24"/>
        </w:rPr>
        <w:t>If the service is an inpatient service, Medicaid reimbursement is calculated according to a percentage established by</w:t>
      </w:r>
      <w:r w:rsidRPr="008D75C5">
        <w:rPr>
          <w:rFonts w:eastAsia="Times New Roman" w:cs="Arial"/>
          <w:sz w:val="24"/>
          <w:szCs w:val="24"/>
        </w:rPr>
        <w:t xml:space="preserve"> DSS.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iCs/>
          <w:spacing w:val="5"/>
          <w:sz w:val="24"/>
          <w:szCs w:val="24"/>
        </w:rPr>
        <w:tab/>
        <w:t xml:space="preserve">The Department of Social </w:t>
      </w:r>
      <w:r w:rsidRPr="008D75C5">
        <w:rPr>
          <w:rFonts w:eastAsia="Times New Roman" w:cs="Arial"/>
          <w:iCs/>
          <w:spacing w:val="3"/>
          <w:sz w:val="24"/>
          <w:szCs w:val="24"/>
        </w:rPr>
        <w:t xml:space="preserve">Services will continue calculating the Medicaid rate of reimbursement on these claims </w:t>
      </w:r>
      <w:r w:rsidRPr="008D75C5">
        <w:rPr>
          <w:rFonts w:eastAsia="Times New Roman" w:cs="Arial"/>
          <w:iCs/>
          <w:spacing w:val="-2"/>
          <w:sz w:val="24"/>
          <w:szCs w:val="24"/>
        </w:rPr>
        <w:t>for you.</w:t>
      </w:r>
    </w:p>
    <w:p w:rsidR="008D75C5" w:rsidRPr="008D75C5" w:rsidRDefault="008D75C5" w:rsidP="008D75C5">
      <w:pPr>
        <w:widowControl w:val="0"/>
        <w:autoSpaceDE w:val="0"/>
        <w:autoSpaceDN w:val="0"/>
        <w:adjustRightInd w:val="0"/>
        <w:spacing w:after="0" w:line="480" w:lineRule="auto"/>
        <w:ind w:left="29"/>
        <w:rPr>
          <w:rFonts w:eastAsia="Times New Roman" w:cs="Arial"/>
          <w:sz w:val="24"/>
          <w:szCs w:val="24"/>
        </w:rPr>
      </w:pPr>
      <w:r w:rsidRPr="008D75C5">
        <w:rPr>
          <w:rFonts w:eastAsia="Times New Roman" w:cs="Arial"/>
          <w:sz w:val="24"/>
          <w:szCs w:val="24"/>
        </w:rPr>
        <w:lastRenderedPageBreak/>
        <w:t xml:space="preserve">9300     </w:t>
      </w:r>
      <w:r w:rsidRPr="008D75C5">
        <w:rPr>
          <w:rFonts w:eastAsia="Times New Roman" w:cs="Arial"/>
          <w:sz w:val="24"/>
          <w:szCs w:val="24"/>
          <w:u w:val="single"/>
        </w:rPr>
        <w:t>CALCULATING THE COUNTY RATIO OF COST TO CHARGE</w:t>
      </w:r>
    </w:p>
    <w:p w:rsidR="008D75C5" w:rsidRPr="008D75C5" w:rsidRDefault="008D75C5" w:rsidP="008D75C5">
      <w:pPr>
        <w:widowControl w:val="0"/>
        <w:autoSpaceDE w:val="0"/>
        <w:autoSpaceDN w:val="0"/>
        <w:adjustRightInd w:val="0"/>
        <w:spacing w:after="0" w:line="480" w:lineRule="auto"/>
        <w:ind w:right="43"/>
        <w:jc w:val="both"/>
        <w:rPr>
          <w:rFonts w:eastAsia="Times New Roman" w:cs="Arial"/>
          <w:sz w:val="24"/>
          <w:szCs w:val="24"/>
        </w:rPr>
      </w:pPr>
      <w:r w:rsidRPr="008D75C5">
        <w:rPr>
          <w:rFonts w:eastAsia="Times New Roman" w:cs="Arial"/>
          <w:spacing w:val="2"/>
          <w:sz w:val="24"/>
          <w:szCs w:val="24"/>
        </w:rPr>
        <w:tab/>
        <w:t xml:space="preserve">A specialized surgical hospital must submit their cost statements to the Department of </w:t>
      </w:r>
      <w:r w:rsidRPr="008D75C5">
        <w:rPr>
          <w:rFonts w:eastAsia="Times New Roman" w:cs="Arial"/>
          <w:spacing w:val="1"/>
          <w:sz w:val="24"/>
          <w:szCs w:val="24"/>
        </w:rPr>
        <w:t xml:space="preserve">Social Services so a determination can be made as to the ratio of cost to charge. Failure to </w:t>
      </w:r>
      <w:r w:rsidRPr="008D75C5">
        <w:rPr>
          <w:rFonts w:eastAsia="Times New Roman" w:cs="Arial"/>
          <w:spacing w:val="3"/>
          <w:sz w:val="24"/>
          <w:szCs w:val="24"/>
        </w:rPr>
        <w:t xml:space="preserve">file a cost report with DSS results in non-payment from the county. Because </w:t>
      </w:r>
      <w:r w:rsidRPr="008D75C5">
        <w:rPr>
          <w:rFonts w:eastAsia="Times New Roman" w:cs="Arial"/>
          <w:sz w:val="24"/>
          <w:szCs w:val="24"/>
        </w:rPr>
        <w:t xml:space="preserve">payment is the lower of Medicaid or the county's ratio of cost to charge, you must have both calculations in order to determine the county's level of payment. </w:t>
      </w:r>
    </w:p>
    <w:p w:rsidR="008D75C5" w:rsidRPr="008D75C5" w:rsidRDefault="008D75C5" w:rsidP="008D75C5">
      <w:pPr>
        <w:tabs>
          <w:tab w:val="left" w:pos="360"/>
        </w:tabs>
        <w:spacing w:after="0" w:line="240" w:lineRule="auto"/>
        <w:jc w:val="center"/>
        <w:rPr>
          <w:rFonts w:eastAsia="Times New Roman" w:cs="Times New Roman"/>
          <w:sz w:val="24"/>
          <w:szCs w:val="24"/>
          <w:u w:val="single"/>
        </w:rPr>
      </w:pPr>
      <w:bookmarkStart w:id="11" w:name="Chapter10PricingClaims"/>
      <w:bookmarkEnd w:id="11"/>
      <w:r w:rsidRPr="008D75C5">
        <w:rPr>
          <w:rFonts w:eastAsia="Times New Roman" w:cs="Times New Roman"/>
          <w:sz w:val="24"/>
          <w:szCs w:val="24"/>
          <w:u w:val="single"/>
        </w:rPr>
        <w:t>CHAPTER 10</w:t>
      </w:r>
    </w:p>
    <w:p w:rsidR="008D75C5" w:rsidRPr="008D75C5" w:rsidRDefault="008D75C5" w:rsidP="008D75C5">
      <w:pPr>
        <w:tabs>
          <w:tab w:val="left" w:pos="360"/>
        </w:tabs>
        <w:spacing w:after="0" w:line="480" w:lineRule="auto"/>
        <w:jc w:val="center"/>
        <w:rPr>
          <w:rFonts w:eastAsia="Times New Roman" w:cs="Times New Roman"/>
          <w:sz w:val="24"/>
          <w:szCs w:val="24"/>
          <w:u w:val="single"/>
        </w:rPr>
      </w:pPr>
      <w:r w:rsidRPr="008D75C5">
        <w:rPr>
          <w:rFonts w:eastAsia="Times New Roman" w:cs="Times New Roman"/>
          <w:sz w:val="24"/>
          <w:szCs w:val="24"/>
          <w:u w:val="single"/>
        </w:rPr>
        <w:t>PRICING CLAIMS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10000   </w:t>
      </w:r>
      <w:r w:rsidRPr="008D75C5">
        <w:rPr>
          <w:rFonts w:eastAsia="Times New Roman" w:cs="Arial"/>
          <w:sz w:val="24"/>
          <w:szCs w:val="24"/>
          <w:u w:val="single"/>
        </w:rPr>
        <w:t>HOSPITALS – INPATIENT</w:t>
      </w:r>
      <w:r w:rsidRPr="008D75C5">
        <w:rPr>
          <w:rFonts w:eastAsia="Times New Roman" w:cs="Arial"/>
          <w:sz w:val="24"/>
          <w:szCs w:val="24"/>
        </w:rPr>
        <w:t xml:space="preserve"> (SDCL 28-13-29)</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For purposes of calculating the individual’s “ability to pay” a hospital bill, the county must request from the hospital a completed UB-04 for the hospital stay.  An example of this form may be found in Appendix M.  Effective July 1, 1997, state statutes specify that the county’s rate of payment is limited to the actual cost of hospitalization or the Medicaid rate of payment, whichever is less.  The county’s rate of payment is based on the cost statement that each hospital files with the Department of Social Services (DSS).  These cost statements are usually filed annually; however, if a cost statement is not filed, the last cost statement filed remains in effect until the next cost statement is filed with and approved by DSS.  It is important to note that an approved cost statement does not go into effect until DSS has approved the statement and 30 days have expired since the report was received.  </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In order to obtain the lowest rate of payment, the county must send the original UB-04 that breaks out the hospital’s ratio of costs to charges for the county to the below address:</w:t>
      </w:r>
    </w:p>
    <w:p w:rsidR="008D75C5" w:rsidRPr="008D75C5" w:rsidRDefault="008D75C5" w:rsidP="008D75C5">
      <w:pPr>
        <w:widowControl w:val="0"/>
        <w:tabs>
          <w:tab w:val="left" w:pos="450"/>
          <w:tab w:val="left" w:pos="900"/>
          <w:tab w:val="left" w:pos="288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Denise Young</w:t>
      </w:r>
    </w:p>
    <w:p w:rsidR="008D75C5" w:rsidRPr="008D75C5" w:rsidRDefault="008D75C5" w:rsidP="008D75C5">
      <w:pPr>
        <w:widowControl w:val="0"/>
        <w:tabs>
          <w:tab w:val="left" w:pos="450"/>
          <w:tab w:val="left" w:pos="900"/>
          <w:tab w:val="left" w:pos="288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Department of Social Services</w:t>
      </w:r>
    </w:p>
    <w:p w:rsidR="008D75C5" w:rsidRPr="008D75C5" w:rsidRDefault="008D75C5" w:rsidP="008D75C5">
      <w:pPr>
        <w:widowControl w:val="0"/>
        <w:tabs>
          <w:tab w:val="left" w:pos="450"/>
          <w:tab w:val="left" w:pos="900"/>
          <w:tab w:val="left" w:pos="288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700 Governors Drive</w:t>
      </w:r>
    </w:p>
    <w:p w:rsidR="008D75C5" w:rsidRPr="008D75C5" w:rsidRDefault="008D75C5" w:rsidP="008D75C5">
      <w:pPr>
        <w:widowControl w:val="0"/>
        <w:tabs>
          <w:tab w:val="left" w:pos="450"/>
          <w:tab w:val="left" w:pos="900"/>
          <w:tab w:val="left" w:pos="288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Pierre, SD  57501-2291</w:t>
      </w:r>
    </w:p>
    <w:p w:rsidR="008D75C5" w:rsidRPr="008D75C5" w:rsidRDefault="008D75C5" w:rsidP="008D75C5">
      <w:pPr>
        <w:widowControl w:val="0"/>
        <w:tabs>
          <w:tab w:val="left" w:pos="450"/>
          <w:tab w:val="left" w:pos="900"/>
          <w:tab w:val="left" w:pos="288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(605) 773-6375</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lastRenderedPageBreak/>
        <w:tab/>
        <w:t>Once the UB-04</w:t>
      </w:r>
      <w:r w:rsidRPr="008D75C5">
        <w:rPr>
          <w:rFonts w:eastAsia="Times New Roman" w:cs="Arial"/>
          <w:color w:val="FF0000"/>
          <w:sz w:val="24"/>
          <w:szCs w:val="24"/>
        </w:rPr>
        <w:t xml:space="preserve"> </w:t>
      </w:r>
      <w:r w:rsidRPr="008D75C5">
        <w:rPr>
          <w:rFonts w:eastAsia="Times New Roman" w:cs="Arial"/>
          <w:sz w:val="24"/>
          <w:szCs w:val="24"/>
        </w:rPr>
        <w:t>is priced, it will be returned to the county with the Medicaid pricing information attached.  It is the county’s responsibility to maintain this pricing information in the individual’s file.  If county payment is based on the Medicaid price, these documents constitute the evidence for the Medicaid pricing.  The Department of Social Services does not maintain copies of these documents.  If a hospital questions the pricing, it is the county’s responsibility to produce the documentation that substantiates the calculated price and to relay the pricing information back to the hospital.</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Occasionally, DSS will note some inconsistencies in coding on the UB-04.</w:t>
      </w:r>
      <w:r w:rsidRPr="008D75C5">
        <w:rPr>
          <w:rFonts w:eastAsia="Times New Roman" w:cs="Arial"/>
          <w:color w:val="FF0000"/>
          <w:sz w:val="24"/>
          <w:szCs w:val="24"/>
        </w:rPr>
        <w:t xml:space="preserve"> </w:t>
      </w:r>
      <w:r w:rsidRPr="008D75C5">
        <w:rPr>
          <w:rFonts w:eastAsia="Times New Roman" w:cs="Arial"/>
          <w:sz w:val="24"/>
          <w:szCs w:val="24"/>
        </w:rPr>
        <w:t>If that happens, DSS will want to review the individual’s medical records from the hospital stay.  (This is another very important reason why the county needs to ensure that the individual has signed a Release of Medical Information form.)  It will be up to the county to contact the hospital, request the needed information, and forward the information to DSS.  When the medical review has been completed, DSS will return all the records to the county together with the results of the review and the final pricing scheme.</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10010</w:t>
      </w:r>
      <w:r w:rsidRPr="008D75C5">
        <w:rPr>
          <w:rFonts w:eastAsia="Times New Roman" w:cs="Arial"/>
          <w:sz w:val="24"/>
          <w:szCs w:val="24"/>
        </w:rPr>
        <w:tab/>
        <w:t>USING THE RATIO OF COST TO CHARGE STATEMENT</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 hospital is required to annually file with DSS a report that details the hospital’s costs in relation to the hospital’s actual charges.  This is called The Ratio of Cost to Charge Statement found in Appendix O and is one of two methodologies used to determine the county’s financial responsibility for the hospital expenses of an eligible individual.  The report is based on the hospital’s costs for the hospital’s most recent fiscal year.  For example, Rapid City Regional’s fiscal year runs from July 1 through June 30.</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When the hospital submits the cost report to DSS, DSS investigates the report and either recommends amendments or approves the report as submitted.  The report is not effective until DSS has approved the report and 30 days have expired since DSS received the report.  Once this report is </w:t>
      </w:r>
      <w:r w:rsidRPr="008D75C5">
        <w:rPr>
          <w:rFonts w:eastAsia="Times New Roman" w:cs="Arial"/>
          <w:sz w:val="24"/>
          <w:szCs w:val="24"/>
        </w:rPr>
        <w:lastRenderedPageBreak/>
        <w:t>in effect, it remains in effect until the next statement of costs is filed with and approved by DSS.</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To obtain Hospital Cost statements log into: </w:t>
      </w:r>
      <w:hyperlink r:id="rId20" w:history="1">
        <w:r w:rsidRPr="008D75C5">
          <w:rPr>
            <w:rFonts w:eastAsia="Times New Roman" w:cs="Arial"/>
            <w:sz w:val="24"/>
            <w:szCs w:val="24"/>
            <w:u w:val="single"/>
          </w:rPr>
          <w:t>http://apps.sd.gov/applications/sw30login/</w:t>
        </w:r>
      </w:hyperlink>
      <w:r w:rsidRPr="008D75C5">
        <w:rPr>
          <w:rFonts w:eastAsia="Times New Roman" w:cs="Arial"/>
          <w:sz w:val="24"/>
          <w:szCs w:val="24"/>
        </w:rPr>
        <w:t xml:space="preserve">  </w:t>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 xml:space="preserve">USERNAME: sdcounty  </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PASSWORD: costshare</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The website will list the two latest cost statements. </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Although the hospital will calculate the ratio of cost to charge for the particular claim involved, it is important the county audit the bill to determine if the hospital has used the correct ratio and room/bed rates when computing the claim.  When determining the ratio of cost to charge on an eligible claim, it is important the correct hospital statement of cost is used.  The effective day of the cost statement must coincide with the date of service on the hospital’s claim for reimbursement.  Remember, the hospital’s cost statement is based on the prior year’s expenses and the resulting ratio of cost to charge statement must be applied prospectively to claims incurred after the hospital has filed its cost statement and it has been approved by DSS.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If a facility has failed to file a new cost statement, the county must use the most recent one on file with DSS.  If a county’s residents traditionally use an out-of-state hospital to obtain their needed services, the county should ask the out-of-state hospital to complete a cost statement so a ratio of cost to charge can be applied on that hospital’s claims.</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If an individual’s hospitalization spans two different cost statements, the county should apply the cost statement that was in effect on the date of admission.</w:t>
      </w:r>
    </w:p>
    <w:p w:rsidR="008D75C5" w:rsidRPr="008D75C5" w:rsidRDefault="008D75C5" w:rsidP="008D75C5">
      <w:pPr>
        <w:widowControl w:val="0"/>
        <w:tabs>
          <w:tab w:val="left" w:pos="630"/>
          <w:tab w:val="left" w:pos="810"/>
          <w:tab w:val="left" w:pos="90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10020    </w:t>
      </w:r>
      <w:r w:rsidRPr="008D75C5">
        <w:rPr>
          <w:rFonts w:eastAsia="Times New Roman" w:cs="Arial"/>
          <w:sz w:val="24"/>
          <w:szCs w:val="24"/>
          <w:u w:val="single"/>
        </w:rPr>
        <w:t>HOSPITALS – OUTPATIENT AND SAME-DAY SURGERY</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Outpatient hospital claims should also be sent to DSS if the outpatient service is for a same-day surgical procedure or an MRI.  Before sending this UB-04</w:t>
      </w:r>
      <w:r w:rsidRPr="008D75C5">
        <w:rPr>
          <w:rFonts w:eastAsia="Times New Roman" w:cs="Arial"/>
          <w:color w:val="FF0000"/>
          <w:sz w:val="24"/>
          <w:szCs w:val="24"/>
        </w:rPr>
        <w:t xml:space="preserve"> </w:t>
      </w:r>
      <w:r w:rsidRPr="008D75C5">
        <w:rPr>
          <w:rFonts w:eastAsia="Times New Roman" w:cs="Arial"/>
          <w:sz w:val="24"/>
          <w:szCs w:val="24"/>
        </w:rPr>
        <w:t>for pricing, the county should check the UB-04</w:t>
      </w:r>
      <w:r w:rsidRPr="008D75C5">
        <w:rPr>
          <w:rFonts w:eastAsia="Times New Roman" w:cs="Arial"/>
          <w:color w:val="FF0000"/>
          <w:sz w:val="24"/>
          <w:szCs w:val="24"/>
        </w:rPr>
        <w:t xml:space="preserve"> </w:t>
      </w:r>
      <w:r w:rsidRPr="008D75C5">
        <w:rPr>
          <w:rFonts w:eastAsia="Times New Roman" w:cs="Arial"/>
          <w:sz w:val="24"/>
          <w:szCs w:val="24"/>
        </w:rPr>
        <w:t>to ensure that any revenue codes (found in Block #42) of 300 (Laboratory) or 360 (OR Service) contain a HCPCS code in block #44.  The claim cannot be priced without these codes.</w:t>
      </w:r>
    </w:p>
    <w:p w:rsidR="008D75C5" w:rsidRPr="008D75C5" w:rsidRDefault="008D75C5" w:rsidP="008D75C5">
      <w:pPr>
        <w:tabs>
          <w:tab w:val="left" w:pos="0"/>
        </w:tabs>
        <w:spacing w:after="0" w:line="480" w:lineRule="auto"/>
        <w:rPr>
          <w:rFonts w:eastAsia="Times New Roman" w:cs="Times New Roman"/>
          <w:sz w:val="24"/>
          <w:szCs w:val="24"/>
        </w:rPr>
      </w:pPr>
      <w:r w:rsidRPr="008D75C5">
        <w:rPr>
          <w:rFonts w:eastAsia="Times New Roman" w:cs="Times New Roman"/>
          <w:color w:val="0000FF"/>
          <w:sz w:val="24"/>
          <w:szCs w:val="24"/>
        </w:rPr>
        <w:lastRenderedPageBreak/>
        <w:tab/>
      </w:r>
      <w:r w:rsidRPr="008D75C5">
        <w:rPr>
          <w:rFonts w:eastAsia="Times New Roman" w:cs="Times New Roman"/>
          <w:sz w:val="24"/>
          <w:szCs w:val="24"/>
        </w:rPr>
        <w:t>When the county receives a hospital bill for an outpatient service, the county will need to ascertain whether the outpatient service includes a surgical procedure from the hospital’s same-day surgery unit.  Check Block #43 to see if there is an O.R. service listed.  If the UB-04 contains an O.R. service, check Block #44 to make sure there is a procedure code listed for the O.R. service.  If that procedure code is missing, the county will need to call the hospital and obtain that code.  Simply write the code on the UB-04 and forward the UB-04 together with the county ratio billing to DSS for pricing.</w:t>
      </w:r>
    </w:p>
    <w:p w:rsidR="008D75C5" w:rsidRPr="008D75C5" w:rsidRDefault="008D75C5" w:rsidP="008D75C5">
      <w:pPr>
        <w:tabs>
          <w:tab w:val="left" w:pos="0"/>
        </w:tabs>
        <w:spacing w:after="0" w:line="480" w:lineRule="auto"/>
        <w:rPr>
          <w:rFonts w:eastAsia="Times New Roman" w:cs="Times New Roman"/>
          <w:sz w:val="24"/>
          <w:szCs w:val="24"/>
        </w:rPr>
      </w:pPr>
      <w:r w:rsidRPr="008D75C5">
        <w:rPr>
          <w:rFonts w:eastAsia="Times New Roman" w:cs="Times New Roman"/>
          <w:sz w:val="24"/>
          <w:szCs w:val="24"/>
        </w:rPr>
        <w:tab/>
        <w:t>If there is no O.R. service listed and the bill contains only diagnostic services such as lab and radiology, there is no need to send the bill to DSS for pricing.  If the county pays this bill, payment should be at the ratio of cost to charge.</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10030</w:t>
      </w:r>
      <w:r w:rsidRPr="008D75C5">
        <w:rPr>
          <w:rFonts w:eastAsia="Times New Roman" w:cs="Arial"/>
          <w:sz w:val="24"/>
          <w:szCs w:val="24"/>
        </w:rPr>
        <w:tab/>
      </w:r>
      <w:r w:rsidRPr="008D75C5">
        <w:rPr>
          <w:rFonts w:eastAsia="Times New Roman" w:cs="Arial"/>
          <w:sz w:val="24"/>
          <w:szCs w:val="24"/>
          <w:u w:val="single"/>
        </w:rPr>
        <w:t>HOSPITALS – OUT-OF-STATE</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An out-of-state hospital bill should be submitted on a UB-</w:t>
      </w:r>
      <w:r w:rsidRPr="008D75C5">
        <w:rPr>
          <w:rFonts w:eastAsia="Times New Roman" w:cs="Arial"/>
          <w:color w:val="000000" w:themeColor="text1"/>
          <w:sz w:val="24"/>
          <w:szCs w:val="24"/>
        </w:rPr>
        <w:t>04.</w:t>
      </w:r>
      <w:r w:rsidRPr="008D75C5">
        <w:rPr>
          <w:rFonts w:eastAsia="Times New Roman" w:cs="Arial"/>
          <w:sz w:val="24"/>
          <w:szCs w:val="24"/>
        </w:rPr>
        <w:t xml:space="preserve">  </w:t>
      </w:r>
    </w:p>
    <w:p w:rsidR="008D75C5" w:rsidRPr="008D75C5" w:rsidRDefault="008D75C5" w:rsidP="008D75C5">
      <w:pPr>
        <w:widowControl w:val="0"/>
        <w:tabs>
          <w:tab w:val="left" w:pos="450"/>
          <w:tab w:val="left" w:pos="90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 xml:space="preserve">10040   </w:t>
      </w:r>
      <w:r w:rsidRPr="008D75C5">
        <w:rPr>
          <w:rFonts w:eastAsia="Times New Roman" w:cs="Arial"/>
          <w:sz w:val="24"/>
          <w:szCs w:val="24"/>
          <w:u w:val="single"/>
        </w:rPr>
        <w:t>SPECIALIZED SURGICAL HOSPITALS</w:t>
      </w:r>
    </w:p>
    <w:p w:rsidR="008D75C5" w:rsidRPr="008D75C5" w:rsidRDefault="008D75C5" w:rsidP="008D75C5">
      <w:pPr>
        <w:tabs>
          <w:tab w:val="left" w:pos="720"/>
          <w:tab w:val="left" w:pos="1170"/>
        </w:tabs>
        <w:spacing w:after="0" w:line="480" w:lineRule="auto"/>
        <w:rPr>
          <w:rFonts w:eastAsia="Times New Roman" w:cs="Times New Roman"/>
          <w:color w:val="0000FF"/>
          <w:sz w:val="24"/>
          <w:szCs w:val="24"/>
        </w:rPr>
      </w:pPr>
      <w:r w:rsidRPr="008D75C5">
        <w:rPr>
          <w:rFonts w:eastAsia="Times New Roman" w:cs="Times New Roman"/>
          <w:color w:val="0000FF"/>
          <w:sz w:val="24"/>
          <w:szCs w:val="24"/>
        </w:rPr>
        <w:tab/>
      </w:r>
      <w:r w:rsidRPr="008D75C5">
        <w:rPr>
          <w:rFonts w:eastAsia="Times New Roman" w:cs="Times New Roman"/>
          <w:sz w:val="24"/>
          <w:szCs w:val="24"/>
        </w:rPr>
        <w:t xml:space="preserve">A claim from a specialized surgical hospital will either be submitted on a UB-04 or it may simply be a bill submitted on a county claim form.  Whichever form is used, the claim must include the O.R. procedure code and the provider’s usual and customary charge.  Once this is obtained, forward this documentation to DSS for pricing.  </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 xml:space="preserve">As with a full-service hospital, a specialized surgical hospital must submit its cost statement to DSS so a determination can be made as to the facility’s ratio of cost to charge.  Failure to file a cost report with DSS results in the facility’s ineligibility to receive reimbursement from the county.  Because payment is the lower of Medicaid or the ratio of cost to charge, the county must have both calculations in order to determine the correct rate of payment.  If the specialized surgical hospital fails or refuses to provide the county with a ratio of cost to charge billing, the county must consider the entire bill at the ancillary rate reported on the specialized surgical hospital’s Ratio of Cost to </w:t>
      </w:r>
      <w:r w:rsidRPr="008D75C5">
        <w:rPr>
          <w:rFonts w:eastAsia="Times New Roman" w:cs="Arial"/>
          <w:sz w:val="24"/>
          <w:szCs w:val="24"/>
        </w:rPr>
        <w:lastRenderedPageBreak/>
        <w:t>Charge Statement (Appendix O) filed with DSS.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10100</w:t>
      </w:r>
      <w:r w:rsidRPr="008D75C5">
        <w:rPr>
          <w:rFonts w:eastAsia="Times New Roman" w:cs="Arial"/>
          <w:sz w:val="24"/>
          <w:szCs w:val="24"/>
        </w:rPr>
        <w:tab/>
      </w:r>
      <w:r w:rsidRPr="008D75C5">
        <w:rPr>
          <w:rFonts w:eastAsia="Times New Roman" w:cs="Arial"/>
          <w:sz w:val="24"/>
          <w:szCs w:val="24"/>
          <w:u w:val="single"/>
        </w:rPr>
        <w:t>AMBULATORY SURGICAL CENTERS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Services provided at an Ambulatory Surgical Center (ASC) should be priced according to Medicaid methodology.  The surgical service must be identified by a procedure code.  Use the reported procedure code and Chapter 67:16:28 of the Medicaid rules to determine the correct rate of payment.</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10200</w:t>
      </w:r>
      <w:r w:rsidRPr="008D75C5">
        <w:rPr>
          <w:rFonts w:eastAsia="Times New Roman" w:cs="Arial"/>
          <w:sz w:val="24"/>
          <w:szCs w:val="24"/>
        </w:rPr>
        <w:tab/>
      </w:r>
      <w:r w:rsidRPr="008D75C5">
        <w:rPr>
          <w:rFonts w:eastAsia="Times New Roman" w:cs="Arial"/>
          <w:sz w:val="24"/>
          <w:szCs w:val="24"/>
          <w:u w:val="single"/>
        </w:rPr>
        <w:t>PHYSICIANS</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 claim for a physician’s service should always include the CPT code, the date of service, the number of units supplied, and the physician’s usual and customary charge for the service.  “CPT” stands for “Current Procedural Terminology”.  The CPT is the code that identifies the procedure performed by the physician.  The purpose of using a CPT code is that it provides a uniform language that accurately describes the medical, surgical, or diagnostic service provided.  If Medicaid covers the procedure, Medicaid has a price for that particular code.</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a county agrees to pay a physician’s bill for services provided to an eligible individual, the county should calculate the rate of payment either according to Medicaid methodology or the county could negotiate with the provider for a straight percentage reduction.  If a straight percentage reduction is taken, the reduction should be at least 30 percent of the billed charge.  If a county rarely pays for a physician’s services, the county may choose to work directly with the physician to establish a percentage reduction from the billed charge.  If the county chooses to use the Medicaid methodology, the county will need to obtain the pricing information from DSS website or the county may wish to request another county that is familiar with the Medicaid pricing scheme to price the claims for them.</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A claim is priced by its procedure code.  For each service billed, there must be a procedure code reported.  Use that procedure code and the Medicaid rules located at Chapter 67:16:02 to price </w:t>
      </w:r>
      <w:r w:rsidRPr="008D75C5">
        <w:rPr>
          <w:rFonts w:eastAsia="Times New Roman" w:cs="Arial"/>
          <w:sz w:val="24"/>
          <w:szCs w:val="24"/>
        </w:rPr>
        <w:lastRenderedPageBreak/>
        <w:t xml:space="preserve">the claim.  These codes and pricing schedules are updated periodically and the county will need to go to the website each time it prices a bill. </w:t>
      </w:r>
    </w:p>
    <w:p w:rsidR="008D75C5" w:rsidRPr="008D75C5" w:rsidRDefault="00170DE9" w:rsidP="008D75C5">
      <w:pPr>
        <w:widowControl w:val="0"/>
        <w:tabs>
          <w:tab w:val="left" w:pos="450"/>
          <w:tab w:val="left" w:pos="900"/>
        </w:tabs>
        <w:autoSpaceDE w:val="0"/>
        <w:autoSpaceDN w:val="0"/>
        <w:adjustRightInd w:val="0"/>
        <w:spacing w:after="0" w:line="480" w:lineRule="auto"/>
        <w:rPr>
          <w:rFonts w:eastAsia="Times New Roman" w:cs="Arial"/>
          <w:sz w:val="24"/>
          <w:szCs w:val="24"/>
        </w:rPr>
      </w:pPr>
      <w:hyperlink r:id="rId21" w:history="1">
        <w:r w:rsidR="008D75C5" w:rsidRPr="00627B3A">
          <w:rPr>
            <w:rStyle w:val="Hyperlink"/>
            <w:rFonts w:eastAsia="Times New Roman" w:cs="Arial"/>
            <w:sz w:val="24"/>
            <w:szCs w:val="24"/>
          </w:rPr>
          <w:t>http://dss.sd.gov/medicalservices/providerinfo/feeschedule.asp</w:t>
        </w:r>
      </w:hyperlink>
    </w:p>
    <w:p w:rsidR="008D75C5" w:rsidRPr="008D75C5" w:rsidRDefault="008D75C5" w:rsidP="008D75C5">
      <w:pPr>
        <w:widowControl w:val="0"/>
        <w:tabs>
          <w:tab w:val="left" w:pos="450"/>
          <w:tab w:val="left" w:pos="900"/>
        </w:tabs>
        <w:autoSpaceDE w:val="0"/>
        <w:autoSpaceDN w:val="0"/>
        <w:adjustRightInd w:val="0"/>
        <w:spacing w:after="0" w:line="480" w:lineRule="auto"/>
        <w:rPr>
          <w:rFonts w:eastAsia="Times New Roman" w:cs="Arial"/>
          <w:sz w:val="24"/>
          <w:szCs w:val="24"/>
          <w:u w:val="single"/>
        </w:rPr>
      </w:pPr>
      <w:r w:rsidRPr="008D75C5">
        <w:rPr>
          <w:rFonts w:eastAsia="Times New Roman" w:cs="Arial"/>
          <w:sz w:val="24"/>
          <w:szCs w:val="24"/>
        </w:rPr>
        <w:t xml:space="preserve">10300   </w:t>
      </w:r>
      <w:r w:rsidRPr="008D75C5">
        <w:rPr>
          <w:rFonts w:eastAsia="Times New Roman" w:cs="Arial"/>
          <w:sz w:val="24"/>
          <w:szCs w:val="24"/>
          <w:u w:val="single"/>
        </w:rPr>
        <w:t>DENTAL SERVICES</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Payment for dental services may be calculated either according to the Medicaid payment methodology or the county could negotiate with the provider for a straight percentage reduction.  If the county chooses to use the Medicaid methodology, the county will need to obtain the pricing information from DSS website.   Dental claims are priced by procedure code.  For each service billed, there must be a procedure code reported.  Use the reported procedure code and the pricing information from DSS to calculate the rate of payment. Dental claims are subcontracted through Delta Dental, for questions regarding dental Medicaid pricing contact 1-800-627-3961.</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the county chooses to use a straight percentage reduction, the county should work directly with the provider to obtain an agreeable rate of reduction.</w:t>
      </w:r>
    </w:p>
    <w:p w:rsidR="007975AE" w:rsidRDefault="007975AE" w:rsidP="008D75C5">
      <w:pPr>
        <w:widowControl w:val="0"/>
        <w:tabs>
          <w:tab w:val="left" w:pos="0"/>
        </w:tabs>
        <w:autoSpaceDE w:val="0"/>
        <w:autoSpaceDN w:val="0"/>
        <w:adjustRightInd w:val="0"/>
        <w:spacing w:after="0" w:line="480" w:lineRule="auto"/>
        <w:jc w:val="both"/>
        <w:rPr>
          <w:rFonts w:eastAsia="Times New Roman" w:cs="Arial"/>
          <w:sz w:val="24"/>
          <w:szCs w:val="24"/>
        </w:rPr>
      </w:pP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u w:val="single"/>
        </w:rPr>
      </w:pPr>
      <w:r w:rsidRPr="008D75C5">
        <w:rPr>
          <w:rFonts w:eastAsia="Times New Roman" w:cs="Arial"/>
          <w:sz w:val="24"/>
          <w:szCs w:val="24"/>
        </w:rPr>
        <w:t>10400</w:t>
      </w:r>
      <w:r w:rsidRPr="008D75C5">
        <w:rPr>
          <w:rFonts w:eastAsia="Times New Roman" w:cs="Arial"/>
          <w:sz w:val="24"/>
          <w:szCs w:val="24"/>
        </w:rPr>
        <w:tab/>
      </w:r>
      <w:r w:rsidRPr="008D75C5">
        <w:rPr>
          <w:rFonts w:eastAsia="Times New Roman" w:cs="Arial"/>
          <w:sz w:val="24"/>
          <w:szCs w:val="24"/>
          <w:u w:val="single"/>
        </w:rPr>
        <w:t>AMBULANCE SERVICES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a hospital provides an air ambulance service, the hospital must submit its claim to the county at the Rat</w:t>
      </w:r>
      <w:r w:rsidR="00540F30">
        <w:rPr>
          <w:rFonts w:eastAsia="Times New Roman" w:cs="Arial"/>
          <w:sz w:val="24"/>
          <w:szCs w:val="24"/>
        </w:rPr>
        <w:t>io of Cost to Charge (Appendix Q</w:t>
      </w:r>
      <w:r w:rsidRPr="008D75C5">
        <w:rPr>
          <w:rFonts w:eastAsia="Times New Roman" w:cs="Arial"/>
          <w:sz w:val="24"/>
          <w:szCs w:val="24"/>
        </w:rPr>
        <w:t>).  The claim must indicate whether the transport was made by a fixed-wing plane or by a helicopter and must include the number of loaded air miles.  Medicaid reimbursement for an air ambulance is calculated according to § 67:16:25:03.04.  The county’s liability is limited to the lesser of the ratio of cost to charge or the Medicaid rate.</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a ground ambulance was used to transport the individual from the hospital to the airport or from the airport to the hospital, the claim for the ground ambulance must be submitted by the ground ambulance provider.</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Payment for a ground ambulance is based on the Medicaid rate of reimbursement and is </w:t>
      </w:r>
      <w:r w:rsidRPr="008D75C5">
        <w:rPr>
          <w:rFonts w:eastAsia="Times New Roman" w:cs="Arial"/>
          <w:sz w:val="24"/>
          <w:szCs w:val="24"/>
        </w:rPr>
        <w:lastRenderedPageBreak/>
        <w:t>calculated according to § 67:16:25:03 or 67:16:25:03.01, as applicable.  The claim must indicate whether the service provided was Advanced Life Support (ALS) or Basic Life Support (BLS), it must specify the services provided, and it must specify the number of loaded miles traveled.  These codes and pricing schedules are updated periodically and the county will need to make sure it is using the most current version of these schedules when pricing claims.</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u w:val="single"/>
        </w:rPr>
      </w:pPr>
      <w:r w:rsidRPr="008D75C5">
        <w:rPr>
          <w:rFonts w:eastAsia="Times New Roman" w:cs="Arial"/>
          <w:sz w:val="24"/>
          <w:szCs w:val="24"/>
        </w:rPr>
        <w:tab/>
        <w:t>Charges for transporting an individual from the airport to the hospital or from the hospital to the airport should be billed by the ground ambulance and should not be included in the air ambulance charge.  Charges for air ambulance services should be billed by the provider and should not be included in the individual’s hospital bill.  The provider may bill only if the individual was actually transported.  Medicaid payment limits for ambulance services are established in chapter 67:16:25 DSS rules.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10500</w:t>
      </w:r>
      <w:r w:rsidRPr="008D75C5">
        <w:rPr>
          <w:rFonts w:eastAsia="Times New Roman" w:cs="Arial"/>
          <w:sz w:val="24"/>
          <w:szCs w:val="24"/>
        </w:rPr>
        <w:tab/>
      </w:r>
      <w:r w:rsidRPr="008D75C5">
        <w:rPr>
          <w:rFonts w:eastAsia="Times New Roman" w:cs="Arial"/>
          <w:sz w:val="24"/>
          <w:szCs w:val="24"/>
          <w:u w:val="single"/>
        </w:rPr>
        <w:t>OTHER MEDICAL SERVICES</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Payment for other medical services, such as x-ray, lab, or medical equipment, may be calculated either according to the Medicaid payment methodology or the county could negotiate with the provider for a straight percentage reduction.</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t>If the county chooses to use the Medicaid methodology, the county will need to obtain pricing information from DSS website.  For each service billed, there must be a procedure code reported.  Use the reported procedure code and the pricing information from DSS to calculate the rate of payment.</w:t>
      </w:r>
    </w:p>
    <w:p w:rsidR="008D75C5" w:rsidRPr="008D75C5" w:rsidRDefault="008D75C5" w:rsidP="008D75C5">
      <w:pPr>
        <w:widowControl w:val="0"/>
        <w:autoSpaceDE w:val="0"/>
        <w:autoSpaceDN w:val="0"/>
        <w:adjustRightInd w:val="0"/>
        <w:spacing w:after="0" w:line="240" w:lineRule="auto"/>
        <w:ind w:left="1483" w:right="1411"/>
        <w:jc w:val="center"/>
        <w:rPr>
          <w:rFonts w:eastAsia="Times New Roman" w:cs="Arial"/>
          <w:spacing w:val="-4"/>
          <w:sz w:val="24"/>
          <w:szCs w:val="24"/>
          <w:u w:val="single"/>
        </w:rPr>
      </w:pPr>
      <w:bookmarkStart w:id="12" w:name="Chapter11MedicalReviewsbyDeptofSS"/>
      <w:bookmarkEnd w:id="12"/>
      <w:r w:rsidRPr="008D75C5">
        <w:rPr>
          <w:rFonts w:eastAsia="Times New Roman" w:cs="Arial"/>
          <w:spacing w:val="-4"/>
          <w:sz w:val="24"/>
          <w:szCs w:val="24"/>
          <w:u w:val="single"/>
        </w:rPr>
        <w:t>CHAPTER 11</w:t>
      </w:r>
    </w:p>
    <w:p w:rsidR="008D75C5" w:rsidRPr="008D75C5" w:rsidRDefault="008D75C5" w:rsidP="008D75C5">
      <w:pPr>
        <w:widowControl w:val="0"/>
        <w:autoSpaceDE w:val="0"/>
        <w:autoSpaceDN w:val="0"/>
        <w:adjustRightInd w:val="0"/>
        <w:spacing w:after="0" w:line="480" w:lineRule="auto"/>
        <w:ind w:left="1483" w:right="1411"/>
        <w:jc w:val="center"/>
        <w:rPr>
          <w:rFonts w:eastAsia="Times New Roman" w:cs="Arial"/>
          <w:sz w:val="24"/>
          <w:szCs w:val="24"/>
          <w:u w:val="single"/>
        </w:rPr>
      </w:pPr>
      <w:r w:rsidRPr="008D75C5">
        <w:rPr>
          <w:rFonts w:eastAsia="Times New Roman" w:cs="Arial"/>
          <w:spacing w:val="-2"/>
          <w:sz w:val="24"/>
          <w:szCs w:val="24"/>
          <w:u w:val="single"/>
        </w:rPr>
        <w:t xml:space="preserve">MEDICAL REVIEWS BY DEPARTMENT OF </w:t>
      </w:r>
      <w:r w:rsidRPr="008D75C5">
        <w:rPr>
          <w:rFonts w:eastAsia="Times New Roman" w:cs="Arial"/>
          <w:bCs/>
          <w:spacing w:val="-2"/>
          <w:sz w:val="24"/>
          <w:szCs w:val="24"/>
          <w:u w:val="single"/>
        </w:rPr>
        <w:t xml:space="preserve">SOCIAL </w:t>
      </w:r>
      <w:r w:rsidRPr="008D75C5">
        <w:rPr>
          <w:rFonts w:eastAsia="Times New Roman" w:cs="Arial"/>
          <w:spacing w:val="-2"/>
          <w:sz w:val="24"/>
          <w:szCs w:val="24"/>
          <w:u w:val="single"/>
        </w:rPr>
        <w:t>SERVICES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pacing w:val="-1"/>
          <w:sz w:val="24"/>
          <w:szCs w:val="24"/>
        </w:rPr>
        <w:tab/>
        <w:t>A medical review of a medical claim can occur three different ways:</w:t>
      </w:r>
    </w:p>
    <w:p w:rsidR="008D75C5" w:rsidRPr="008D75C5" w:rsidRDefault="008D75C5" w:rsidP="008D75C5">
      <w:pPr>
        <w:widowControl w:val="0"/>
        <w:numPr>
          <w:ilvl w:val="0"/>
          <w:numId w:val="31"/>
        </w:numPr>
        <w:autoSpaceDE w:val="0"/>
        <w:autoSpaceDN w:val="0"/>
        <w:adjustRightInd w:val="0"/>
        <w:spacing w:after="0" w:line="240" w:lineRule="auto"/>
        <w:ind w:left="1440"/>
        <w:contextualSpacing/>
        <w:jc w:val="both"/>
        <w:rPr>
          <w:rFonts w:eastAsia="Times New Roman" w:cs="Arial"/>
          <w:sz w:val="24"/>
          <w:szCs w:val="24"/>
        </w:rPr>
      </w:pPr>
      <w:r w:rsidRPr="008D75C5">
        <w:rPr>
          <w:rFonts w:eastAsia="Times New Roman" w:cs="Arial"/>
          <w:sz w:val="24"/>
          <w:szCs w:val="24"/>
        </w:rPr>
        <w:t xml:space="preserve">The Department of Social Services (DSS) may need additional information so the </w:t>
      </w:r>
      <w:r w:rsidRPr="008D75C5">
        <w:rPr>
          <w:rFonts w:eastAsia="Times New Roman" w:cs="Arial"/>
          <w:spacing w:val="-1"/>
          <w:sz w:val="24"/>
          <w:szCs w:val="24"/>
        </w:rPr>
        <w:t>hospital's claim for services (UB-04) can be priced;</w:t>
      </w:r>
    </w:p>
    <w:p w:rsidR="008D75C5" w:rsidRPr="008D75C5" w:rsidRDefault="008D75C5" w:rsidP="008D75C5">
      <w:pPr>
        <w:widowControl w:val="0"/>
        <w:tabs>
          <w:tab w:val="left" w:pos="907"/>
        </w:tabs>
        <w:autoSpaceDE w:val="0"/>
        <w:autoSpaceDN w:val="0"/>
        <w:adjustRightInd w:val="0"/>
        <w:spacing w:after="0" w:line="240" w:lineRule="auto"/>
        <w:ind w:left="1440" w:right="461" w:hanging="360"/>
        <w:rPr>
          <w:rFonts w:eastAsia="Times New Roman" w:cs="Arial"/>
          <w:spacing w:val="-21"/>
          <w:sz w:val="24"/>
          <w:szCs w:val="24"/>
        </w:rPr>
      </w:pPr>
    </w:p>
    <w:p w:rsidR="008D75C5" w:rsidRPr="008D75C5" w:rsidRDefault="008D75C5" w:rsidP="008D75C5">
      <w:pPr>
        <w:widowControl w:val="0"/>
        <w:numPr>
          <w:ilvl w:val="0"/>
          <w:numId w:val="31"/>
        </w:numPr>
        <w:tabs>
          <w:tab w:val="left" w:pos="907"/>
        </w:tabs>
        <w:autoSpaceDE w:val="0"/>
        <w:autoSpaceDN w:val="0"/>
        <w:adjustRightInd w:val="0"/>
        <w:spacing w:after="0" w:line="240" w:lineRule="auto"/>
        <w:ind w:left="1440"/>
        <w:contextualSpacing/>
        <w:rPr>
          <w:rFonts w:eastAsia="Times New Roman" w:cs="Arial"/>
          <w:spacing w:val="-15"/>
          <w:sz w:val="24"/>
          <w:szCs w:val="24"/>
        </w:rPr>
      </w:pPr>
      <w:r w:rsidRPr="008D75C5">
        <w:rPr>
          <w:rFonts w:eastAsia="Times New Roman" w:cs="Arial"/>
          <w:sz w:val="24"/>
          <w:szCs w:val="24"/>
        </w:rPr>
        <w:t>The county may request DSS to review a claim for services; or</w:t>
      </w:r>
    </w:p>
    <w:p w:rsidR="008D75C5" w:rsidRPr="008D75C5" w:rsidRDefault="008D75C5" w:rsidP="008D75C5">
      <w:pPr>
        <w:widowControl w:val="0"/>
        <w:tabs>
          <w:tab w:val="left" w:pos="907"/>
        </w:tabs>
        <w:autoSpaceDE w:val="0"/>
        <w:autoSpaceDN w:val="0"/>
        <w:adjustRightInd w:val="0"/>
        <w:spacing w:after="0" w:line="240" w:lineRule="auto"/>
        <w:ind w:left="1440" w:hanging="360"/>
        <w:rPr>
          <w:rFonts w:eastAsia="Times New Roman" w:cs="Arial"/>
          <w:spacing w:val="-15"/>
          <w:sz w:val="24"/>
          <w:szCs w:val="24"/>
        </w:rPr>
      </w:pPr>
    </w:p>
    <w:p w:rsidR="008D75C5" w:rsidRPr="008D75C5" w:rsidRDefault="008D75C5" w:rsidP="008D75C5">
      <w:pPr>
        <w:widowControl w:val="0"/>
        <w:numPr>
          <w:ilvl w:val="0"/>
          <w:numId w:val="31"/>
        </w:numPr>
        <w:autoSpaceDE w:val="0"/>
        <w:autoSpaceDN w:val="0"/>
        <w:adjustRightInd w:val="0"/>
        <w:spacing w:after="0" w:line="240" w:lineRule="auto"/>
        <w:ind w:left="1440" w:right="562"/>
        <w:contextualSpacing/>
        <w:rPr>
          <w:rFonts w:eastAsia="Times New Roman" w:cs="Arial"/>
          <w:spacing w:val="-3"/>
          <w:sz w:val="24"/>
          <w:szCs w:val="24"/>
        </w:rPr>
      </w:pPr>
      <w:r w:rsidRPr="008D75C5">
        <w:rPr>
          <w:rFonts w:eastAsia="Times New Roman" w:cs="Arial"/>
          <w:spacing w:val="3"/>
          <w:sz w:val="24"/>
          <w:szCs w:val="24"/>
        </w:rPr>
        <w:t xml:space="preserve">The county may have a request for prior approval of a service and would like </w:t>
      </w:r>
      <w:r w:rsidRPr="008D75C5">
        <w:rPr>
          <w:rFonts w:eastAsia="Times New Roman" w:cs="Arial"/>
          <w:sz w:val="24"/>
          <w:szCs w:val="24"/>
        </w:rPr>
        <w:t xml:space="preserve">DSS to review the request and make a determination of medical </w:t>
      </w:r>
      <w:r w:rsidRPr="008D75C5">
        <w:rPr>
          <w:rFonts w:eastAsia="Times New Roman" w:cs="Arial"/>
          <w:spacing w:val="-3"/>
          <w:sz w:val="24"/>
          <w:szCs w:val="24"/>
        </w:rPr>
        <w:t>necessity.</w:t>
      </w:r>
    </w:p>
    <w:p w:rsidR="008D75C5" w:rsidRPr="008D75C5" w:rsidRDefault="008D75C5" w:rsidP="008D75C5">
      <w:pPr>
        <w:widowControl w:val="0"/>
        <w:autoSpaceDE w:val="0"/>
        <w:autoSpaceDN w:val="0"/>
        <w:adjustRightInd w:val="0"/>
        <w:spacing w:after="0" w:line="240" w:lineRule="auto"/>
        <w:ind w:left="908" w:right="562" w:hanging="346"/>
        <w:jc w:val="both"/>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jc w:val="both"/>
        <w:rPr>
          <w:rFonts w:eastAsia="Times New Roman" w:cs="Arial"/>
          <w:spacing w:val="-1"/>
          <w:sz w:val="24"/>
          <w:szCs w:val="24"/>
        </w:rPr>
      </w:pPr>
      <w:r w:rsidRPr="008D75C5">
        <w:rPr>
          <w:rFonts w:eastAsia="Times New Roman" w:cs="Arial"/>
          <w:spacing w:val="4"/>
          <w:sz w:val="24"/>
          <w:szCs w:val="24"/>
        </w:rPr>
        <w:tab/>
      </w:r>
      <w:r w:rsidR="007657C3">
        <w:rPr>
          <w:rFonts w:eastAsia="Times New Roman" w:cs="Arial"/>
          <w:spacing w:val="4"/>
          <w:sz w:val="24"/>
          <w:szCs w:val="24"/>
        </w:rPr>
        <w:t>The hospital's UB-04 (Appendix O</w:t>
      </w:r>
      <w:r w:rsidRPr="008D75C5">
        <w:rPr>
          <w:rFonts w:eastAsia="Times New Roman" w:cs="Arial"/>
          <w:spacing w:val="4"/>
          <w:sz w:val="24"/>
          <w:szCs w:val="24"/>
        </w:rPr>
        <w:t xml:space="preserve">) contains a series of numbers that identify such </w:t>
      </w:r>
      <w:r w:rsidRPr="008D75C5">
        <w:rPr>
          <w:rFonts w:eastAsia="Times New Roman" w:cs="Arial"/>
          <w:spacing w:val="6"/>
          <w:sz w:val="24"/>
          <w:szCs w:val="24"/>
        </w:rPr>
        <w:t xml:space="preserve">things as the type of admission; the hour of the admission; whether the patient was </w:t>
      </w:r>
      <w:r w:rsidRPr="008D75C5">
        <w:rPr>
          <w:rFonts w:eastAsia="Times New Roman" w:cs="Arial"/>
          <w:spacing w:val="-1"/>
          <w:sz w:val="24"/>
          <w:szCs w:val="24"/>
        </w:rPr>
        <w:t xml:space="preserve">discharged home, to another facility, or died; the diagnostic codes; and the procedure codes. </w:t>
      </w:r>
      <w:r w:rsidRPr="008D75C5">
        <w:rPr>
          <w:rFonts w:eastAsia="Times New Roman" w:cs="Arial"/>
          <w:spacing w:val="5"/>
          <w:sz w:val="24"/>
          <w:szCs w:val="24"/>
        </w:rPr>
        <w:t xml:space="preserve">These numbers are fed into DSS’s computer system. The system reads the </w:t>
      </w:r>
      <w:r w:rsidRPr="008D75C5">
        <w:rPr>
          <w:rFonts w:eastAsia="Times New Roman" w:cs="Arial"/>
          <w:sz w:val="24"/>
          <w:szCs w:val="24"/>
        </w:rPr>
        <w:t xml:space="preserve">codes, assigns a Diagnostic Related Grouper (DRG) code, and prices the hospital stay. The </w:t>
      </w:r>
      <w:r w:rsidRPr="008D75C5">
        <w:rPr>
          <w:rFonts w:eastAsia="Times New Roman" w:cs="Arial"/>
          <w:spacing w:val="4"/>
          <w:sz w:val="24"/>
          <w:szCs w:val="24"/>
        </w:rPr>
        <w:t xml:space="preserve">system identifies some diagnostic codes as "complicating conditions” to the primary </w:t>
      </w:r>
      <w:r w:rsidRPr="008D75C5">
        <w:rPr>
          <w:rFonts w:eastAsia="Times New Roman" w:cs="Arial"/>
          <w:sz w:val="24"/>
          <w:szCs w:val="24"/>
        </w:rPr>
        <w:t xml:space="preserve">diagnosis. When these “complicating conditions" appear, the system calculates a higher rate </w:t>
      </w:r>
      <w:r w:rsidRPr="008D75C5">
        <w:rPr>
          <w:rFonts w:eastAsia="Times New Roman" w:cs="Arial"/>
          <w:spacing w:val="-1"/>
          <w:sz w:val="24"/>
          <w:szCs w:val="24"/>
        </w:rPr>
        <w:t xml:space="preserve">of reimbursement to account for it. For example: an individual's UB-04 may contain a primary diagnosis of an acute myocardial infarction and secondary diagnoses of obesity and tobacco </w:t>
      </w:r>
      <w:r w:rsidRPr="008D75C5">
        <w:rPr>
          <w:rFonts w:eastAsia="Times New Roman" w:cs="Arial"/>
          <w:spacing w:val="3"/>
          <w:sz w:val="24"/>
          <w:szCs w:val="24"/>
        </w:rPr>
        <w:t xml:space="preserve">abuse. It is highly questionable whether during the course of care, anything was done to </w:t>
      </w:r>
      <w:r w:rsidRPr="008D75C5">
        <w:rPr>
          <w:rFonts w:eastAsia="Times New Roman" w:cs="Arial"/>
          <w:spacing w:val="2"/>
          <w:sz w:val="24"/>
          <w:szCs w:val="24"/>
        </w:rPr>
        <w:t xml:space="preserve">treat either the tobacco abuse or the obesity. DSS may request that the county </w:t>
      </w:r>
      <w:r w:rsidRPr="008D75C5">
        <w:rPr>
          <w:rFonts w:eastAsia="Times New Roman" w:cs="Arial"/>
          <w:spacing w:val="-1"/>
          <w:sz w:val="24"/>
          <w:szCs w:val="24"/>
        </w:rPr>
        <w:t>send in a copy of the individual's discharge summary.</w:t>
      </w:r>
      <w:r w:rsidRPr="008D75C5">
        <w:rPr>
          <w:rFonts w:eastAsia="Times New Roman" w:cs="Arial"/>
          <w:spacing w:val="-1"/>
          <w:sz w:val="24"/>
          <w:szCs w:val="24"/>
        </w:rPr>
        <w:tab/>
      </w:r>
    </w:p>
    <w:p w:rsidR="008D75C5" w:rsidRPr="008D75C5" w:rsidRDefault="008D75C5" w:rsidP="008D75C5">
      <w:pPr>
        <w:widowControl w:val="0"/>
        <w:autoSpaceDE w:val="0"/>
        <w:autoSpaceDN w:val="0"/>
        <w:adjustRightInd w:val="0"/>
        <w:spacing w:after="0" w:line="480" w:lineRule="auto"/>
        <w:jc w:val="both"/>
        <w:rPr>
          <w:rFonts w:eastAsia="Times New Roman" w:cs="Arial"/>
          <w:spacing w:val="-1"/>
          <w:sz w:val="24"/>
          <w:szCs w:val="24"/>
        </w:rPr>
      </w:pPr>
      <w:r w:rsidRPr="008D75C5">
        <w:rPr>
          <w:rFonts w:eastAsia="Times New Roman" w:cs="Arial"/>
          <w:spacing w:val="-1"/>
          <w:sz w:val="24"/>
          <w:szCs w:val="24"/>
        </w:rPr>
        <w:tab/>
        <w:t xml:space="preserve">Once that information is obtained, DSS will review the medical documentation to determine whether the individual </w:t>
      </w:r>
      <w:r w:rsidRPr="008D75C5">
        <w:rPr>
          <w:rFonts w:eastAsia="Times New Roman" w:cs="Arial"/>
          <w:sz w:val="24"/>
          <w:szCs w:val="24"/>
        </w:rPr>
        <w:t xml:space="preserve">was treated for the secondary diagnoses. If no treatment was provided, DSS will </w:t>
      </w:r>
      <w:r w:rsidRPr="008D75C5">
        <w:rPr>
          <w:rFonts w:eastAsia="Times New Roman" w:cs="Arial"/>
          <w:spacing w:val="-1"/>
          <w:sz w:val="24"/>
          <w:szCs w:val="24"/>
        </w:rPr>
        <w:t>remove those codes and re-price the UB-04.</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6"/>
          <w:sz w:val="24"/>
          <w:szCs w:val="24"/>
        </w:rPr>
        <w:t xml:space="preserve">The county could request a medical review of a hospital bill. For example: a county </w:t>
      </w:r>
      <w:r w:rsidRPr="008D75C5">
        <w:rPr>
          <w:rFonts w:eastAsia="Times New Roman" w:cs="Arial"/>
          <w:spacing w:val="4"/>
          <w:sz w:val="24"/>
          <w:szCs w:val="24"/>
        </w:rPr>
        <w:t xml:space="preserve">receives a UB-04 for an individual who was admitted for a sore throat. The county could </w:t>
      </w:r>
      <w:r w:rsidRPr="008D75C5">
        <w:rPr>
          <w:rFonts w:eastAsia="Times New Roman" w:cs="Arial"/>
          <w:spacing w:val="8"/>
          <w:sz w:val="24"/>
          <w:szCs w:val="24"/>
        </w:rPr>
        <w:t xml:space="preserve">question the need for the admission and whether or not it was really an emergency </w:t>
      </w:r>
      <w:r w:rsidRPr="008D75C5">
        <w:rPr>
          <w:rFonts w:eastAsia="Times New Roman" w:cs="Arial"/>
          <w:spacing w:val="3"/>
          <w:sz w:val="24"/>
          <w:szCs w:val="24"/>
        </w:rPr>
        <w:t xml:space="preserve">situation. The county could request DSS to review the claim for a determination of </w:t>
      </w:r>
      <w:r w:rsidRPr="008D75C5">
        <w:rPr>
          <w:rFonts w:eastAsia="Times New Roman" w:cs="Arial"/>
          <w:spacing w:val="6"/>
          <w:sz w:val="24"/>
          <w:szCs w:val="24"/>
        </w:rPr>
        <w:t xml:space="preserve">medical necessity. The county would need to obtain the medical records from the hospital </w:t>
      </w:r>
      <w:r w:rsidRPr="008D75C5">
        <w:rPr>
          <w:rFonts w:eastAsia="Times New Roman" w:cs="Arial"/>
          <w:spacing w:val="4"/>
          <w:sz w:val="24"/>
          <w:szCs w:val="24"/>
        </w:rPr>
        <w:t>and send the records and the UB-04 to DSS for review.</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5"/>
          <w:sz w:val="24"/>
          <w:szCs w:val="24"/>
        </w:rPr>
        <w:t xml:space="preserve">Lastly, the county may have a request from an individual or a hospital for prior approval of a scheduled procedure or for the acquisition of a prescribed medication. The county may </w:t>
      </w:r>
      <w:r w:rsidRPr="008D75C5">
        <w:rPr>
          <w:rFonts w:eastAsia="Times New Roman" w:cs="Arial"/>
          <w:spacing w:val="11"/>
          <w:sz w:val="24"/>
          <w:szCs w:val="24"/>
        </w:rPr>
        <w:lastRenderedPageBreak/>
        <w:t xml:space="preserve">question whether the surgery is medically necessary. The county could request the </w:t>
      </w:r>
      <w:r w:rsidRPr="008D75C5">
        <w:rPr>
          <w:rFonts w:eastAsia="Times New Roman" w:cs="Arial"/>
          <w:spacing w:val="5"/>
          <w:sz w:val="24"/>
          <w:szCs w:val="24"/>
        </w:rPr>
        <w:t xml:space="preserve">individual's medical records and forward the records to DSS along with a request </w:t>
      </w:r>
      <w:r w:rsidRPr="008D75C5">
        <w:rPr>
          <w:rFonts w:eastAsia="Times New Roman" w:cs="Arial"/>
          <w:spacing w:val="3"/>
          <w:sz w:val="24"/>
          <w:szCs w:val="24"/>
        </w:rPr>
        <w:t>for a review of medical necessity.</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8"/>
          <w:sz w:val="24"/>
          <w:szCs w:val="24"/>
        </w:rPr>
        <w:t xml:space="preserve">In order to obtain the needed medical records, the county will have to send to the hospital a copy of the </w:t>
      </w:r>
      <w:r w:rsidRPr="008D75C5">
        <w:rPr>
          <w:rFonts w:eastAsia="Times New Roman" w:cs="Arial"/>
          <w:bCs/>
          <w:spacing w:val="8"/>
          <w:sz w:val="24"/>
          <w:szCs w:val="24"/>
        </w:rPr>
        <w:t xml:space="preserve">Release </w:t>
      </w:r>
      <w:r w:rsidRPr="008D75C5">
        <w:rPr>
          <w:rFonts w:eastAsia="Times New Roman" w:cs="Arial"/>
          <w:spacing w:val="8"/>
          <w:sz w:val="24"/>
          <w:szCs w:val="24"/>
        </w:rPr>
        <w:t xml:space="preserve">of Medical Information (Appendix B) that has been signed </w:t>
      </w:r>
      <w:r w:rsidRPr="008D75C5">
        <w:rPr>
          <w:rFonts w:eastAsia="Times New Roman" w:cs="Arial"/>
          <w:spacing w:val="3"/>
          <w:sz w:val="24"/>
          <w:szCs w:val="24"/>
        </w:rPr>
        <w:t>by the individual. Requests for medical information should be made in writing to the hospital.</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4"/>
          <w:sz w:val="24"/>
          <w:szCs w:val="24"/>
        </w:rPr>
        <w:t xml:space="preserve">A county should request a review through DSS only when </w:t>
      </w:r>
      <w:r w:rsidRPr="008D75C5">
        <w:rPr>
          <w:rFonts w:eastAsia="Times New Roman" w:cs="Arial"/>
          <w:spacing w:val="3"/>
          <w:sz w:val="24"/>
          <w:szCs w:val="24"/>
        </w:rPr>
        <w:t xml:space="preserve">the county is not able to make the determination after it receives and reviews the requested </w:t>
      </w:r>
      <w:r w:rsidRPr="008D75C5">
        <w:rPr>
          <w:rFonts w:eastAsia="Times New Roman" w:cs="Arial"/>
          <w:spacing w:val="2"/>
          <w:sz w:val="24"/>
          <w:szCs w:val="24"/>
        </w:rPr>
        <w:t>documents.</w:t>
      </w:r>
    </w:p>
    <w:p w:rsidR="008D75C5" w:rsidRPr="008D75C5" w:rsidRDefault="008D75C5" w:rsidP="008D75C5">
      <w:pPr>
        <w:widowControl w:val="0"/>
        <w:autoSpaceDE w:val="0"/>
        <w:autoSpaceDN w:val="0"/>
        <w:adjustRightInd w:val="0"/>
        <w:spacing w:after="0" w:line="48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pacing w:val="-1"/>
          <w:sz w:val="24"/>
          <w:szCs w:val="24"/>
        </w:rPr>
        <w:t>In any case, medical reviews must be forwarded to the county liaison at the Department of Social Services and sent to:</w:t>
      </w:r>
      <w:r w:rsidRPr="008D75C5">
        <w:rPr>
          <w:rFonts w:eastAsia="Times New Roman" w:cs="Arial"/>
          <w:sz w:val="24"/>
          <w:szCs w:val="24"/>
        </w:rPr>
        <w:tab/>
      </w:r>
    </w:p>
    <w:p w:rsidR="008D75C5" w:rsidRPr="008D75C5" w:rsidRDefault="008D75C5" w:rsidP="008D75C5">
      <w:pPr>
        <w:widowControl w:val="0"/>
        <w:autoSpaceDE w:val="0"/>
        <w:autoSpaceDN w:val="0"/>
        <w:adjustRightInd w:val="0"/>
        <w:spacing w:after="0" w:line="24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t>Denise Young</w:t>
      </w:r>
    </w:p>
    <w:p w:rsidR="008D75C5" w:rsidRPr="008D75C5" w:rsidRDefault="008D75C5" w:rsidP="008D75C5">
      <w:pPr>
        <w:widowControl w:val="0"/>
        <w:autoSpaceDE w:val="0"/>
        <w:autoSpaceDN w:val="0"/>
        <w:adjustRightInd w:val="0"/>
        <w:spacing w:after="0" w:line="240" w:lineRule="auto"/>
        <w:jc w:val="both"/>
        <w:rPr>
          <w:rFonts w:eastAsia="Times New Roman" w:cs="Arial"/>
          <w:spacing w:val="4"/>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pacing w:val="4"/>
          <w:sz w:val="24"/>
          <w:szCs w:val="24"/>
        </w:rPr>
        <w:t xml:space="preserve">Department of Social Services </w:t>
      </w:r>
    </w:p>
    <w:p w:rsidR="008D75C5" w:rsidRPr="008D75C5" w:rsidRDefault="008D75C5" w:rsidP="008D75C5">
      <w:pPr>
        <w:widowControl w:val="0"/>
        <w:autoSpaceDE w:val="0"/>
        <w:autoSpaceDN w:val="0"/>
        <w:adjustRightInd w:val="0"/>
        <w:spacing w:after="0" w:line="240" w:lineRule="auto"/>
        <w:jc w:val="both"/>
        <w:rPr>
          <w:rFonts w:eastAsia="Times New Roman" w:cs="Arial"/>
          <w:spacing w:val="4"/>
          <w:sz w:val="24"/>
          <w:szCs w:val="24"/>
        </w:rPr>
      </w:pPr>
      <w:r w:rsidRPr="008D75C5">
        <w:rPr>
          <w:rFonts w:eastAsia="Times New Roman" w:cs="Arial"/>
          <w:spacing w:val="4"/>
          <w:sz w:val="24"/>
          <w:szCs w:val="24"/>
        </w:rPr>
        <w:tab/>
      </w:r>
      <w:r w:rsidRPr="008D75C5">
        <w:rPr>
          <w:rFonts w:eastAsia="Times New Roman" w:cs="Arial"/>
          <w:spacing w:val="4"/>
          <w:sz w:val="24"/>
          <w:szCs w:val="24"/>
        </w:rPr>
        <w:tab/>
        <w:t>700 Governors Drive</w:t>
      </w:r>
    </w:p>
    <w:p w:rsidR="008D75C5" w:rsidRPr="008D75C5" w:rsidRDefault="008D75C5" w:rsidP="008D75C5">
      <w:pPr>
        <w:widowControl w:val="0"/>
        <w:autoSpaceDE w:val="0"/>
        <w:autoSpaceDN w:val="0"/>
        <w:adjustRightInd w:val="0"/>
        <w:spacing w:after="0" w:line="240" w:lineRule="auto"/>
        <w:jc w:val="both"/>
        <w:rPr>
          <w:rFonts w:eastAsia="Times New Roman" w:cs="Arial"/>
          <w:spacing w:val="-1"/>
          <w:sz w:val="24"/>
          <w:szCs w:val="24"/>
        </w:rPr>
      </w:pPr>
      <w:r w:rsidRPr="008D75C5">
        <w:rPr>
          <w:rFonts w:eastAsia="Times New Roman" w:cs="Arial"/>
          <w:spacing w:val="4"/>
          <w:sz w:val="24"/>
          <w:szCs w:val="24"/>
        </w:rPr>
        <w:tab/>
      </w:r>
      <w:r w:rsidRPr="008D75C5">
        <w:rPr>
          <w:rFonts w:eastAsia="Times New Roman" w:cs="Arial"/>
          <w:spacing w:val="4"/>
          <w:sz w:val="24"/>
          <w:szCs w:val="24"/>
        </w:rPr>
        <w:tab/>
      </w:r>
      <w:r w:rsidRPr="008D75C5">
        <w:rPr>
          <w:rFonts w:eastAsia="Times New Roman" w:cs="Arial"/>
          <w:spacing w:val="-1"/>
          <w:sz w:val="24"/>
          <w:szCs w:val="24"/>
        </w:rPr>
        <w:t xml:space="preserve">Pierre, SD 57501 </w:t>
      </w:r>
    </w:p>
    <w:p w:rsidR="008D75C5" w:rsidRPr="008D75C5" w:rsidRDefault="008D75C5" w:rsidP="008D75C5">
      <w:pPr>
        <w:widowControl w:val="0"/>
        <w:autoSpaceDE w:val="0"/>
        <w:autoSpaceDN w:val="0"/>
        <w:adjustRightInd w:val="0"/>
        <w:spacing w:after="0" w:line="240" w:lineRule="auto"/>
        <w:jc w:val="both"/>
        <w:rPr>
          <w:rFonts w:eastAsia="Times New Roman" w:cs="Arial"/>
          <w:spacing w:val="4"/>
          <w:sz w:val="24"/>
          <w:szCs w:val="24"/>
        </w:rPr>
      </w:pPr>
      <w:r w:rsidRPr="008D75C5">
        <w:rPr>
          <w:rFonts w:eastAsia="Times New Roman" w:cs="Arial"/>
          <w:spacing w:val="-1"/>
          <w:sz w:val="24"/>
          <w:szCs w:val="24"/>
        </w:rPr>
        <w:tab/>
      </w:r>
      <w:r w:rsidRPr="008D75C5">
        <w:rPr>
          <w:rFonts w:eastAsia="Times New Roman" w:cs="Arial"/>
          <w:spacing w:val="-1"/>
          <w:sz w:val="24"/>
          <w:szCs w:val="24"/>
        </w:rPr>
        <w:tab/>
      </w:r>
      <w:r w:rsidRPr="008D75C5">
        <w:rPr>
          <w:rFonts w:eastAsia="Times New Roman" w:cs="Arial"/>
          <w:spacing w:val="5"/>
          <w:sz w:val="24"/>
          <w:szCs w:val="24"/>
        </w:rPr>
        <w:t>(605) 773-3305</w:t>
      </w:r>
    </w:p>
    <w:p w:rsidR="008D75C5" w:rsidRPr="008D75C5" w:rsidRDefault="008D75C5" w:rsidP="008D75C5">
      <w:pPr>
        <w:widowControl w:val="0"/>
        <w:autoSpaceDE w:val="0"/>
        <w:autoSpaceDN w:val="0"/>
        <w:adjustRightInd w:val="0"/>
        <w:spacing w:after="0" w:line="240" w:lineRule="auto"/>
        <w:ind w:left="2002" w:right="1944"/>
        <w:jc w:val="center"/>
        <w:rPr>
          <w:rFonts w:eastAsia="Times New Roman" w:cs="Arial"/>
          <w:spacing w:val="-1"/>
          <w:sz w:val="24"/>
          <w:szCs w:val="24"/>
          <w:u w:val="single"/>
        </w:rPr>
      </w:pPr>
    </w:p>
    <w:p w:rsidR="007975AE" w:rsidRDefault="007975AE" w:rsidP="008D75C5">
      <w:pPr>
        <w:widowControl w:val="0"/>
        <w:autoSpaceDE w:val="0"/>
        <w:autoSpaceDN w:val="0"/>
        <w:adjustRightInd w:val="0"/>
        <w:spacing w:after="0" w:line="240" w:lineRule="auto"/>
        <w:ind w:left="2002" w:right="1944"/>
        <w:jc w:val="center"/>
        <w:rPr>
          <w:rFonts w:eastAsia="Times New Roman" w:cs="Arial"/>
          <w:spacing w:val="-1"/>
          <w:sz w:val="24"/>
          <w:szCs w:val="24"/>
          <w:u w:val="single"/>
        </w:rPr>
      </w:pPr>
    </w:p>
    <w:p w:rsidR="007975AE" w:rsidRDefault="007975AE" w:rsidP="008D75C5">
      <w:pPr>
        <w:widowControl w:val="0"/>
        <w:autoSpaceDE w:val="0"/>
        <w:autoSpaceDN w:val="0"/>
        <w:adjustRightInd w:val="0"/>
        <w:spacing w:after="0" w:line="240" w:lineRule="auto"/>
        <w:ind w:left="2002" w:right="1944"/>
        <w:jc w:val="center"/>
        <w:rPr>
          <w:rFonts w:eastAsia="Times New Roman" w:cs="Arial"/>
          <w:spacing w:val="-1"/>
          <w:sz w:val="24"/>
          <w:szCs w:val="24"/>
          <w:u w:val="single"/>
        </w:rPr>
      </w:pPr>
    </w:p>
    <w:p w:rsidR="007975AE" w:rsidRDefault="007975AE" w:rsidP="008D75C5">
      <w:pPr>
        <w:widowControl w:val="0"/>
        <w:autoSpaceDE w:val="0"/>
        <w:autoSpaceDN w:val="0"/>
        <w:adjustRightInd w:val="0"/>
        <w:spacing w:after="0" w:line="240" w:lineRule="auto"/>
        <w:ind w:left="2002" w:right="1944"/>
        <w:jc w:val="center"/>
        <w:rPr>
          <w:rFonts w:eastAsia="Times New Roman" w:cs="Arial"/>
          <w:spacing w:val="-1"/>
          <w:sz w:val="24"/>
          <w:szCs w:val="24"/>
          <w:u w:val="single"/>
        </w:rPr>
      </w:pPr>
    </w:p>
    <w:p w:rsidR="008D75C5" w:rsidRPr="008D75C5" w:rsidRDefault="008D75C5" w:rsidP="008D75C5">
      <w:pPr>
        <w:widowControl w:val="0"/>
        <w:autoSpaceDE w:val="0"/>
        <w:autoSpaceDN w:val="0"/>
        <w:adjustRightInd w:val="0"/>
        <w:spacing w:after="0" w:line="240" w:lineRule="auto"/>
        <w:ind w:left="2002" w:right="1944"/>
        <w:jc w:val="center"/>
        <w:rPr>
          <w:rFonts w:eastAsia="Times New Roman" w:cs="Arial"/>
          <w:spacing w:val="-1"/>
          <w:sz w:val="24"/>
          <w:szCs w:val="24"/>
          <w:u w:val="single"/>
        </w:rPr>
      </w:pPr>
      <w:bookmarkStart w:id="13" w:name="Chapter12CatastrophicCPRP"/>
      <w:bookmarkEnd w:id="13"/>
      <w:r w:rsidRPr="008D75C5">
        <w:rPr>
          <w:rFonts w:eastAsia="Times New Roman" w:cs="Arial"/>
          <w:spacing w:val="-1"/>
          <w:sz w:val="24"/>
          <w:szCs w:val="24"/>
          <w:u w:val="single"/>
        </w:rPr>
        <w:t xml:space="preserve">CHAPTER 12 </w:t>
      </w:r>
    </w:p>
    <w:p w:rsidR="008D75C5" w:rsidRPr="008D75C5" w:rsidRDefault="008D75C5" w:rsidP="008D75C5">
      <w:pPr>
        <w:widowControl w:val="0"/>
        <w:autoSpaceDE w:val="0"/>
        <w:autoSpaceDN w:val="0"/>
        <w:adjustRightInd w:val="0"/>
        <w:spacing w:after="0" w:line="480" w:lineRule="auto"/>
        <w:ind w:left="2002" w:right="1483"/>
        <w:jc w:val="center"/>
        <w:rPr>
          <w:rFonts w:eastAsia="Times New Roman" w:cs="Arial"/>
          <w:spacing w:val="-1"/>
          <w:sz w:val="24"/>
          <w:szCs w:val="24"/>
          <w:u w:val="single"/>
        </w:rPr>
      </w:pPr>
      <w:r w:rsidRPr="008D75C5">
        <w:rPr>
          <w:rFonts w:eastAsia="Times New Roman" w:cs="Arial"/>
          <w:spacing w:val="-1"/>
          <w:sz w:val="24"/>
          <w:szCs w:val="24"/>
          <w:u w:val="single"/>
        </w:rPr>
        <w:t xml:space="preserve">CATASTROPHIC </w:t>
      </w:r>
      <w:r w:rsidRPr="008D75C5">
        <w:rPr>
          <w:rFonts w:eastAsia="Times New Roman" w:cs="Arial"/>
          <w:bCs/>
          <w:spacing w:val="-1"/>
          <w:sz w:val="24"/>
          <w:szCs w:val="24"/>
          <w:u w:val="single"/>
        </w:rPr>
        <w:t xml:space="preserve">COUNTY POOR </w:t>
      </w:r>
      <w:r w:rsidRPr="008D75C5">
        <w:rPr>
          <w:rFonts w:eastAsia="Times New Roman" w:cs="Arial"/>
          <w:spacing w:val="-1"/>
          <w:sz w:val="24"/>
          <w:szCs w:val="24"/>
          <w:u w:val="single"/>
        </w:rPr>
        <w:t>RELIEF PROGRAM</w:t>
      </w:r>
    </w:p>
    <w:p w:rsidR="008D75C5" w:rsidRPr="008D75C5" w:rsidRDefault="008D75C5" w:rsidP="008D75C5">
      <w:pPr>
        <w:widowControl w:val="0"/>
        <w:tabs>
          <w:tab w:val="left" w:pos="0"/>
        </w:tabs>
        <w:autoSpaceDE w:val="0"/>
        <w:autoSpaceDN w:val="0"/>
        <w:adjustRightInd w:val="0"/>
        <w:spacing w:after="0" w:line="480" w:lineRule="auto"/>
        <w:jc w:val="both"/>
        <w:rPr>
          <w:rFonts w:eastAsia="Times New Roman" w:cs="Arial"/>
          <w:spacing w:val="2"/>
          <w:sz w:val="24"/>
          <w:szCs w:val="24"/>
        </w:rPr>
      </w:pPr>
      <w:r w:rsidRPr="008D75C5">
        <w:rPr>
          <w:rFonts w:eastAsia="Times New Roman" w:cs="Arial"/>
          <w:spacing w:val="2"/>
          <w:sz w:val="24"/>
          <w:szCs w:val="24"/>
        </w:rPr>
        <w:t>12000</w:t>
      </w:r>
      <w:r w:rsidRPr="008D75C5">
        <w:rPr>
          <w:rFonts w:eastAsia="Times New Roman" w:cs="Arial"/>
          <w:spacing w:val="2"/>
          <w:sz w:val="24"/>
          <w:szCs w:val="24"/>
        </w:rPr>
        <w:tab/>
      </w:r>
      <w:r w:rsidRPr="008D75C5">
        <w:rPr>
          <w:rFonts w:eastAsia="Times New Roman" w:cs="Arial"/>
          <w:spacing w:val="2"/>
          <w:sz w:val="24"/>
          <w:szCs w:val="24"/>
          <w:u w:val="single"/>
        </w:rPr>
        <w:t>GENERAL PROVISIONS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pacing w:val="2"/>
          <w:sz w:val="24"/>
          <w:szCs w:val="24"/>
        </w:rPr>
        <w:tab/>
        <w:t xml:space="preserve">The Catastrophic County Poor Relief (CCPR) Program was created during the 1984 </w:t>
      </w:r>
      <w:r w:rsidRPr="008D75C5">
        <w:rPr>
          <w:rFonts w:eastAsia="Times New Roman" w:cs="Arial"/>
          <w:spacing w:val="1"/>
          <w:sz w:val="24"/>
          <w:szCs w:val="24"/>
        </w:rPr>
        <w:t xml:space="preserve">legislative session and was designed to allow counties to pool their resources into a central </w:t>
      </w:r>
      <w:r w:rsidRPr="008D75C5">
        <w:rPr>
          <w:rFonts w:eastAsia="Times New Roman" w:cs="Arial"/>
          <w:spacing w:val="8"/>
          <w:sz w:val="24"/>
          <w:szCs w:val="24"/>
        </w:rPr>
        <w:t xml:space="preserve">fund and to use those pooled funds to provide relief to counties faced with paying </w:t>
      </w:r>
      <w:r w:rsidRPr="008D75C5">
        <w:rPr>
          <w:rFonts w:eastAsia="Times New Roman" w:cs="Arial"/>
          <w:spacing w:val="-1"/>
          <w:sz w:val="24"/>
          <w:szCs w:val="24"/>
        </w:rPr>
        <w:t xml:space="preserve">catastrophic medical expenses involving county poor relief recipients. A catastrophic medical </w:t>
      </w:r>
      <w:r w:rsidRPr="008D75C5">
        <w:rPr>
          <w:rFonts w:eastAsia="Times New Roman" w:cs="Arial"/>
          <w:spacing w:val="1"/>
          <w:sz w:val="24"/>
          <w:szCs w:val="24"/>
        </w:rPr>
        <w:t>expense is one that exceeds $20,000 during a twelve-consecutive-month period. T</w:t>
      </w:r>
      <w:r w:rsidRPr="008D75C5">
        <w:rPr>
          <w:rFonts w:eastAsia="Times New Roman" w:cs="Arial"/>
          <w:sz w:val="24"/>
          <w:szCs w:val="24"/>
        </w:rPr>
        <w:t>he CCPR program is administered by the South Dakota Association of County Commissioners (SDACC)</w:t>
      </w:r>
      <w:r w:rsidRPr="008D75C5">
        <w:rPr>
          <w:rFonts w:eastAsia="Times New Roman" w:cs="Arial"/>
          <w:spacing w:val="1"/>
          <w:sz w:val="24"/>
          <w:szCs w:val="24"/>
        </w:rPr>
        <w:t xml:space="preserve"> and a five-member board appointed by the executive board of the Association of County Commissioners.  County participation in the program is optional. </w:t>
      </w:r>
      <w:r w:rsidRPr="008D75C5">
        <w:rPr>
          <w:rFonts w:eastAsia="Times New Roman" w:cs="Arial"/>
          <w:sz w:val="24"/>
          <w:szCs w:val="24"/>
        </w:rPr>
        <w:t>Issues concerning the CCPR program and contacts with and correspondence to the CCPR Board should be directed to the CCPR Program Administrator at the below address:</w:t>
      </w:r>
      <w:r w:rsidRPr="008D75C5">
        <w:rPr>
          <w:rFonts w:eastAsia="Times New Roman" w:cs="Arial"/>
          <w:spacing w:val="1"/>
          <w:sz w:val="24"/>
          <w:szCs w:val="24"/>
        </w:rPr>
        <w:tab/>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Kris Jacobsen, Administrator</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Catastrophic County Poor Relief Program</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South Dakota Association of County Commissioners</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lastRenderedPageBreak/>
        <w:tab/>
      </w:r>
      <w:r w:rsidRPr="008D75C5">
        <w:rPr>
          <w:rFonts w:eastAsia="Times New Roman" w:cs="Arial"/>
          <w:sz w:val="24"/>
          <w:szCs w:val="24"/>
        </w:rPr>
        <w:tab/>
      </w:r>
      <w:r w:rsidRPr="008D75C5">
        <w:rPr>
          <w:rFonts w:eastAsia="Times New Roman" w:cs="Arial"/>
          <w:sz w:val="24"/>
          <w:szCs w:val="24"/>
        </w:rPr>
        <w:tab/>
        <w:t>222 E Capitol Ave Suite 1</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Pierre, SD  57501</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(605) 224-4554</w:t>
      </w:r>
    </w:p>
    <w:p w:rsidR="008D75C5" w:rsidRPr="008D75C5" w:rsidRDefault="008D75C5" w:rsidP="008D75C5">
      <w:pPr>
        <w:widowControl w:val="0"/>
        <w:autoSpaceDE w:val="0"/>
        <w:autoSpaceDN w:val="0"/>
        <w:adjustRightInd w:val="0"/>
        <w:spacing w:after="0" w:line="240" w:lineRule="auto"/>
        <w:jc w:val="both"/>
        <w:rPr>
          <w:rFonts w:eastAsia="Times New Roman" w:cs="Arial"/>
          <w:color w:val="0000FF"/>
          <w:spacing w:val="1"/>
          <w:sz w:val="24"/>
          <w:szCs w:val="24"/>
        </w:rPr>
      </w:pPr>
    </w:p>
    <w:p w:rsidR="008D75C5" w:rsidRPr="008D75C5" w:rsidRDefault="008D75C5" w:rsidP="008D75C5">
      <w:pPr>
        <w:widowControl w:val="0"/>
        <w:suppressAutoHyphens/>
        <w:autoSpaceDE w:val="0"/>
        <w:autoSpaceDN w:val="0"/>
        <w:adjustRightInd w:val="0"/>
        <w:spacing w:after="0" w:line="240" w:lineRule="auto"/>
        <w:rPr>
          <w:rFonts w:eastAsia="Times New Roman" w:cs="Arial"/>
          <w:spacing w:val="-1"/>
          <w:sz w:val="24"/>
          <w:szCs w:val="24"/>
        </w:rPr>
      </w:pPr>
      <w:r w:rsidRPr="008D75C5">
        <w:rPr>
          <w:rFonts w:eastAsia="Times New Roman" w:cs="Arial"/>
          <w:spacing w:val="-1"/>
          <w:sz w:val="24"/>
          <w:szCs w:val="24"/>
        </w:rPr>
        <w:t>12100</w:t>
      </w:r>
      <w:r w:rsidRPr="008D75C5">
        <w:rPr>
          <w:rFonts w:eastAsia="Times New Roman" w:cs="Arial"/>
          <w:spacing w:val="-1"/>
          <w:sz w:val="24"/>
          <w:szCs w:val="24"/>
        </w:rPr>
        <w:tab/>
      </w:r>
      <w:r w:rsidRPr="008D75C5">
        <w:rPr>
          <w:rFonts w:eastAsia="Times New Roman" w:cs="Arial"/>
          <w:spacing w:val="-1"/>
          <w:sz w:val="24"/>
          <w:szCs w:val="24"/>
          <w:u w:val="single"/>
        </w:rPr>
        <w:t>CATASTROPHIC COUNTY POOR RELIEF CLAIMS</w:t>
      </w:r>
      <w:r w:rsidRPr="008D75C5">
        <w:rPr>
          <w:rFonts w:eastAsia="Times New Roman" w:cs="Arial"/>
          <w:spacing w:val="-1"/>
          <w:sz w:val="24"/>
          <w:szCs w:val="24"/>
        </w:rPr>
        <w:tab/>
      </w:r>
    </w:p>
    <w:p w:rsidR="008D75C5" w:rsidRPr="008D75C5" w:rsidRDefault="008D75C5" w:rsidP="008D75C5">
      <w:pPr>
        <w:widowControl w:val="0"/>
        <w:suppressAutoHyphens/>
        <w:autoSpaceDE w:val="0"/>
        <w:autoSpaceDN w:val="0"/>
        <w:adjustRightInd w:val="0"/>
        <w:spacing w:after="0" w:line="240" w:lineRule="auto"/>
        <w:rPr>
          <w:rFonts w:eastAsia="Times New Roman" w:cs="Arial"/>
          <w:spacing w:val="-2"/>
          <w:sz w:val="24"/>
          <w:szCs w:val="24"/>
        </w:rPr>
      </w:pPr>
      <w:r w:rsidRPr="008D75C5">
        <w:rPr>
          <w:rFonts w:eastAsia="Times New Roman" w:cs="Arial"/>
          <w:spacing w:val="-2"/>
          <w:sz w:val="24"/>
          <w:szCs w:val="24"/>
        </w:rPr>
        <w:tab/>
      </w:r>
    </w:p>
    <w:p w:rsidR="008D75C5" w:rsidRPr="008D75C5" w:rsidRDefault="008D75C5" w:rsidP="008D75C5">
      <w:pPr>
        <w:widowControl w:val="0"/>
        <w:suppressAutoHyphens/>
        <w:autoSpaceDE w:val="0"/>
        <w:autoSpaceDN w:val="0"/>
        <w:adjustRightInd w:val="0"/>
        <w:spacing w:after="0" w:line="480" w:lineRule="auto"/>
        <w:rPr>
          <w:rFonts w:eastAsia="Times New Roman" w:cs="Arial"/>
          <w:spacing w:val="-2"/>
          <w:sz w:val="24"/>
          <w:szCs w:val="24"/>
        </w:rPr>
      </w:pPr>
      <w:r w:rsidRPr="008D75C5">
        <w:rPr>
          <w:rFonts w:eastAsia="Times New Roman" w:cs="Arial"/>
          <w:spacing w:val="-2"/>
          <w:sz w:val="24"/>
          <w:szCs w:val="24"/>
        </w:rPr>
        <w:tab/>
        <w:t>Because the county is the payer of last resort, a county must pursue the availability of a third</w:t>
      </w:r>
      <w:r w:rsidRPr="008D75C5">
        <w:rPr>
          <w:rFonts w:eastAsia="Times New Roman" w:cs="Arial"/>
          <w:spacing w:val="-2"/>
          <w:sz w:val="24"/>
          <w:szCs w:val="24"/>
        </w:rPr>
        <w:noBreakHyphen/>
        <w:t>party payment source before accepting responsibility for a catastrophic claim.  A third</w:t>
      </w:r>
      <w:r w:rsidRPr="008D75C5">
        <w:rPr>
          <w:rFonts w:eastAsia="Times New Roman" w:cs="Arial"/>
          <w:spacing w:val="-2"/>
          <w:sz w:val="24"/>
          <w:szCs w:val="24"/>
        </w:rPr>
        <w:noBreakHyphen/>
        <w:t>party payment source is the obligation of an entity other than the county for either partial or full payment of the medical cost of injury, disease, or disability.  Third</w:t>
      </w:r>
      <w:r w:rsidRPr="008D75C5">
        <w:rPr>
          <w:rFonts w:eastAsia="Times New Roman" w:cs="Arial"/>
          <w:spacing w:val="-2"/>
          <w:sz w:val="24"/>
          <w:szCs w:val="24"/>
        </w:rPr>
        <w:noBreakHyphen/>
        <w:t>party payment sources include coverage such as Medicare, Medicaid, private health insurance, workers' compensation, supplemental security income, disability insurance, and automobile insurance.</w:t>
      </w:r>
    </w:p>
    <w:p w:rsidR="008D75C5" w:rsidRPr="008D75C5" w:rsidRDefault="008D75C5" w:rsidP="008D75C5">
      <w:pPr>
        <w:widowControl w:val="0"/>
        <w:suppressAutoHyphens/>
        <w:autoSpaceDE w:val="0"/>
        <w:autoSpaceDN w:val="0"/>
        <w:adjustRightInd w:val="0"/>
        <w:spacing w:after="0" w:line="480" w:lineRule="auto"/>
        <w:rPr>
          <w:rFonts w:eastAsia="Times New Roman" w:cs="Arial"/>
          <w:spacing w:val="-2"/>
          <w:sz w:val="24"/>
          <w:szCs w:val="24"/>
        </w:rPr>
      </w:pPr>
      <w:r w:rsidRPr="008D75C5">
        <w:rPr>
          <w:rFonts w:eastAsia="Times New Roman" w:cs="Arial"/>
          <w:spacing w:val="-2"/>
          <w:sz w:val="24"/>
          <w:szCs w:val="24"/>
        </w:rPr>
        <w:tab/>
        <w:t>The county must be able to document pursuit of the availability of a third</w:t>
      </w:r>
      <w:r w:rsidRPr="008D75C5">
        <w:rPr>
          <w:rFonts w:eastAsia="Times New Roman" w:cs="Arial"/>
          <w:spacing w:val="-2"/>
          <w:sz w:val="24"/>
          <w:szCs w:val="24"/>
        </w:rPr>
        <w:noBreakHyphen/>
        <w:t>party payment source.  The documentation must be maintained in the individual's record.  When the claim is subsequently submitted to the CCPR program for payment, evidence of the third</w:t>
      </w:r>
      <w:r w:rsidRPr="008D75C5">
        <w:rPr>
          <w:rFonts w:eastAsia="Times New Roman" w:cs="Arial"/>
          <w:spacing w:val="-2"/>
          <w:sz w:val="24"/>
          <w:szCs w:val="24"/>
        </w:rPr>
        <w:noBreakHyphen/>
        <w:t>party payment or rejection must accompany the claim. (C</w:t>
      </w:r>
      <w:r w:rsidR="007657C3">
        <w:rPr>
          <w:rFonts w:eastAsia="Times New Roman" w:cs="Arial"/>
          <w:spacing w:val="-2"/>
          <w:sz w:val="24"/>
          <w:szCs w:val="24"/>
        </w:rPr>
        <w:t>CPR Procedure Manual Appendix GG</w:t>
      </w:r>
      <w:r w:rsidRPr="008D75C5">
        <w:rPr>
          <w:rFonts w:eastAsia="Times New Roman" w:cs="Arial"/>
          <w:spacing w:val="-2"/>
          <w:sz w:val="24"/>
          <w:szCs w:val="24"/>
        </w:rPr>
        <w:t>))</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The county’s rate of reimbursement to a hospital is the actual cost of hospitalization determined according to the hospital’s cost statement or the amount payable under the state’s Medicaid system, whichever is lower.   The responsibility for reviewing, approving, and maintaining copies of the hospitals’ cost statements was transferred to the Department of Social Services.  Questions’ relating to a hospital’s cost statement or requests for copies of cost statements should be directed to the following office:</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Office of Provider Reimbursement &amp; Audits</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Department of Social Services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700 Governors Drive</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Pierre, SD 57501</w:t>
      </w:r>
      <w:r w:rsidRPr="008D75C5">
        <w:rPr>
          <w:rFonts w:eastAsia="Times New Roman" w:cs="Arial"/>
          <w:sz w:val="24"/>
          <w:szCs w:val="24"/>
        </w:rPr>
        <w:tab/>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(605) 773-3643</w:t>
      </w:r>
    </w:p>
    <w:p w:rsidR="008D75C5" w:rsidRPr="008D75C5" w:rsidRDefault="008D75C5" w:rsidP="008D75C5">
      <w:pPr>
        <w:widowControl w:val="0"/>
        <w:tabs>
          <w:tab w:val="left" w:pos="360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Hospital claims covering both in-patient and same-day surgery cases must be submitted on both a UB-04 form and on the billing form which breaks out the hospital’s ratio of costs to charges </w:t>
      </w:r>
      <w:r w:rsidRPr="008D75C5">
        <w:rPr>
          <w:rFonts w:eastAsia="Times New Roman" w:cs="Arial"/>
          <w:sz w:val="24"/>
          <w:szCs w:val="24"/>
        </w:rPr>
        <w:lastRenderedPageBreak/>
        <w:t>for the county.  To obtain the Medicaid pricing information, both of these forms must be forwarded to the South Dakota Department of Social Services at the below address:</w:t>
      </w:r>
    </w:p>
    <w:p w:rsidR="008D75C5" w:rsidRPr="008D75C5" w:rsidRDefault="008D75C5" w:rsidP="008D75C5">
      <w:pPr>
        <w:tabs>
          <w:tab w:val="left" w:pos="540"/>
          <w:tab w:val="left" w:pos="630"/>
          <w:tab w:val="left" w:pos="900"/>
          <w:tab w:val="left" w:pos="2880"/>
        </w:tabs>
        <w:spacing w:after="0" w:line="24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South Dakota Department of Social Services</w:t>
      </w:r>
    </w:p>
    <w:p w:rsidR="008D75C5" w:rsidRPr="008D75C5" w:rsidRDefault="008D75C5" w:rsidP="008D75C5">
      <w:pPr>
        <w:tabs>
          <w:tab w:val="left" w:pos="540"/>
          <w:tab w:val="left" w:pos="630"/>
          <w:tab w:val="left" w:pos="900"/>
          <w:tab w:val="left" w:pos="2880"/>
        </w:tabs>
        <w:spacing w:after="0" w:line="24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Medical Services</w:t>
      </w:r>
    </w:p>
    <w:p w:rsidR="008D75C5" w:rsidRPr="008D75C5" w:rsidRDefault="008D75C5" w:rsidP="008D75C5">
      <w:pPr>
        <w:tabs>
          <w:tab w:val="left" w:pos="540"/>
          <w:tab w:val="left" w:pos="630"/>
          <w:tab w:val="left" w:pos="900"/>
          <w:tab w:val="left" w:pos="2880"/>
        </w:tabs>
        <w:spacing w:after="0" w:line="24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700 Governors Drive</w:t>
      </w:r>
    </w:p>
    <w:p w:rsidR="008D75C5" w:rsidRPr="008D75C5" w:rsidRDefault="008D75C5" w:rsidP="008D75C5">
      <w:pPr>
        <w:tabs>
          <w:tab w:val="left" w:pos="540"/>
          <w:tab w:val="left" w:pos="630"/>
          <w:tab w:val="left" w:pos="900"/>
          <w:tab w:val="left" w:pos="2880"/>
        </w:tabs>
        <w:spacing w:after="0" w:line="240" w:lineRule="auto"/>
        <w:jc w:val="both"/>
        <w:rPr>
          <w:rFonts w:eastAsia="Times New Roman" w:cs="Arial"/>
          <w:sz w:val="24"/>
          <w:szCs w:val="24"/>
        </w:rPr>
      </w:pP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r>
      <w:r w:rsidRPr="008D75C5">
        <w:rPr>
          <w:rFonts w:eastAsia="Times New Roman" w:cs="Arial"/>
          <w:sz w:val="24"/>
          <w:szCs w:val="24"/>
        </w:rPr>
        <w:tab/>
        <w:t>Pierre, SD 57501</w:t>
      </w:r>
    </w:p>
    <w:p w:rsidR="008D75C5" w:rsidRPr="008D75C5" w:rsidRDefault="008D75C5" w:rsidP="008D75C5">
      <w:pPr>
        <w:widowControl w:val="0"/>
        <w:tabs>
          <w:tab w:val="left" w:pos="540"/>
          <w:tab w:val="left" w:pos="630"/>
          <w:tab w:val="left" w:pos="900"/>
          <w:tab w:val="left" w:pos="2880"/>
        </w:tabs>
        <w:autoSpaceDE w:val="0"/>
        <w:autoSpaceDN w:val="0"/>
        <w:adjustRightInd w:val="0"/>
        <w:spacing w:after="0" w:line="480" w:lineRule="auto"/>
        <w:jc w:val="both"/>
        <w:rPr>
          <w:rFonts w:eastAsia="Times New Roman" w:cs="Arial"/>
          <w:sz w:val="24"/>
          <w:szCs w:val="24"/>
        </w:rPr>
      </w:pP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Once a claim is priced, the South Dakota Department of Social Services will return the claim to the County with the Medicaid pricing information attached.  It is the county’s responsibility to maintain this pricing information in the individual’s file.  If county payment is based on the Medicaid price, these documents constitute the evidence for the Medicaid pricing.  The South Dakota Department of Social Services does not maintain copies of these documents.  If a hospital questions the pricing, it is the county’s responsibility to produce the documentation that substantiates the calculated price and to relay the pricing information back to the hospital.</w:t>
      </w:r>
    </w:p>
    <w:p w:rsidR="008D75C5" w:rsidRPr="008D75C5" w:rsidRDefault="008D75C5" w:rsidP="008D75C5">
      <w:pPr>
        <w:widowControl w:val="0"/>
        <w:tabs>
          <w:tab w:val="left" w:pos="0"/>
        </w:tabs>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As soon as it appears to a county that the possibility of a catastrophic claim exists, the county is required to notify the CCPR program.  Notification may be made either in writing or via a telephone call to the SDACC, 1-800-439-5672 or 1-605-224-4554.</w:t>
      </w:r>
    </w:p>
    <w:p w:rsidR="008D75C5" w:rsidRPr="008D75C5" w:rsidRDefault="008D75C5" w:rsidP="008D75C5">
      <w:pPr>
        <w:widowControl w:val="0"/>
        <w:tabs>
          <w:tab w:val="left" w:pos="0"/>
        </w:tabs>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12200</w:t>
      </w:r>
      <w:r w:rsidRPr="008D75C5">
        <w:rPr>
          <w:rFonts w:eastAsia="Times New Roman" w:cs="Arial"/>
          <w:sz w:val="24"/>
          <w:szCs w:val="24"/>
        </w:rPr>
        <w:tab/>
      </w:r>
      <w:r w:rsidRPr="008D75C5">
        <w:rPr>
          <w:rFonts w:eastAsia="Times New Roman" w:cs="Arial"/>
          <w:sz w:val="24"/>
          <w:szCs w:val="24"/>
          <w:u w:val="single"/>
        </w:rPr>
        <w:t>CATASTROPHIC COUNTY POOR RELIEF REIMBURSEMENT</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Reimbursement from the CCPR fund for medical expenses is limited to those medical expenses that an individual has incurred over a 12-month period.  This 12-month period is referred to as the individual’s “benefit period.”  The 12-month benefit period begins with the first day an eligible individual incurs hospital or other medical expenses, as long as those expenses are used in establishing or computing a CCPR payment. </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A county wishing to request reimbursement from the CCPR fund should do so on an Application for</w:t>
      </w:r>
      <w:r w:rsidR="00D13BD7">
        <w:rPr>
          <w:rFonts w:eastAsia="Times New Roman" w:cs="Arial"/>
          <w:sz w:val="24"/>
          <w:szCs w:val="24"/>
        </w:rPr>
        <w:t xml:space="preserve"> Reimbursement form (Appendix FF</w:t>
      </w:r>
      <w:r w:rsidRPr="008D75C5">
        <w:rPr>
          <w:rFonts w:eastAsia="Times New Roman" w:cs="Arial"/>
          <w:sz w:val="24"/>
          <w:szCs w:val="24"/>
        </w:rPr>
        <w:t xml:space="preserve">) and is also included in the CCPR Procedure Manual attachments. </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lastRenderedPageBreak/>
        <w:tab/>
        <w:t>The county should complete the Applicatio</w:t>
      </w:r>
      <w:r w:rsidR="00D13BD7">
        <w:rPr>
          <w:rFonts w:eastAsia="Times New Roman" w:cs="Arial"/>
          <w:sz w:val="24"/>
          <w:szCs w:val="24"/>
        </w:rPr>
        <w:t>n for Reimbursement (Appendix FF</w:t>
      </w:r>
      <w:r w:rsidRPr="008D75C5">
        <w:rPr>
          <w:rFonts w:eastAsia="Times New Roman" w:cs="Arial"/>
          <w:sz w:val="24"/>
          <w:szCs w:val="24"/>
        </w:rPr>
        <w:t>) and return it, together with the necessary documentation/evidence, to the Administrator.</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The amount of requested reimbursement for each provider should show the amount billed by the provider, the amount actually paid by the county, the required deductions ($20,000 + 10% county share), and the balance due from the CCPR fund.  Regardless of the amount paid, the rate of reimbursement from the fund for a hospital expense incurred after June 30, 1997 may not exceed the hospital’s ratio of cost to charge or the Medicaid rate of reimbursement, whichever is lower.  </w:t>
      </w: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627B3A" w:rsidRDefault="00627B3A" w:rsidP="008D75C5">
      <w:pPr>
        <w:widowControl w:val="0"/>
        <w:autoSpaceDE w:val="0"/>
        <w:autoSpaceDN w:val="0"/>
        <w:adjustRightInd w:val="0"/>
        <w:spacing w:after="0" w:line="480" w:lineRule="auto"/>
        <w:rPr>
          <w:rFonts w:eastAsia="Times New Roman" w:cs="Arial"/>
          <w:sz w:val="24"/>
          <w:szCs w:val="24"/>
          <w:u w:val="single"/>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u w:val="single"/>
        </w:rPr>
        <w:t>EXAMPLE:</w:t>
      </w:r>
      <w:r w:rsidRPr="008D75C5">
        <w:rPr>
          <w:rFonts w:eastAsia="Times New Roman" w:cs="Arial"/>
          <w:sz w:val="24"/>
          <w:szCs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980"/>
        <w:gridCol w:w="1980"/>
      </w:tblGrid>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p>
        </w:tc>
        <w:tc>
          <w:tcPr>
            <w:tcW w:w="1980" w:type="dxa"/>
          </w:tcPr>
          <w:p w:rsidR="008D75C5" w:rsidRPr="008D75C5" w:rsidRDefault="008D75C5" w:rsidP="008D75C5">
            <w:pPr>
              <w:tabs>
                <w:tab w:val="left" w:pos="360"/>
              </w:tabs>
              <w:spacing w:after="0" w:line="240" w:lineRule="auto"/>
              <w:ind w:left="360"/>
              <w:jc w:val="right"/>
              <w:outlineLvl w:val="1"/>
              <w:rPr>
                <w:rFonts w:eastAsia="Times New Roman" w:cs="Arial"/>
                <w:sz w:val="24"/>
                <w:szCs w:val="24"/>
              </w:rPr>
            </w:pPr>
            <w:r w:rsidRPr="008D75C5">
              <w:rPr>
                <w:rFonts w:eastAsia="Times New Roman" w:cs="Arial"/>
                <w:sz w:val="24"/>
                <w:szCs w:val="24"/>
              </w:rPr>
              <w:t>Actual Bill</w:t>
            </w:r>
          </w:p>
        </w:tc>
        <w:tc>
          <w:tcPr>
            <w:tcW w:w="1980" w:type="dxa"/>
          </w:tcPr>
          <w:p w:rsidR="008D75C5" w:rsidRPr="008D75C5" w:rsidRDefault="008D75C5" w:rsidP="008D75C5">
            <w:pPr>
              <w:tabs>
                <w:tab w:val="left" w:pos="360"/>
              </w:tabs>
              <w:spacing w:after="0" w:line="240" w:lineRule="auto"/>
              <w:ind w:left="360"/>
              <w:jc w:val="right"/>
              <w:outlineLvl w:val="1"/>
              <w:rPr>
                <w:rFonts w:eastAsia="Times New Roman" w:cs="Arial"/>
                <w:sz w:val="24"/>
                <w:szCs w:val="24"/>
              </w:rPr>
            </w:pPr>
            <w:r w:rsidRPr="008D75C5">
              <w:rPr>
                <w:rFonts w:eastAsia="Times New Roman" w:cs="Arial"/>
                <w:sz w:val="24"/>
                <w:szCs w:val="24"/>
              </w:rPr>
              <w:t>Paid by County</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Sanford Hospital</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40,000.00</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28,000.00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St. Mary Hospital</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60,000.00</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51,000.00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Smith’s Medical Supplies</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2,000.00</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1,700.00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Bill’s Pharmacy</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700.00</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595.00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TOTALS</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102,700.00</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81,295.00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LESS:</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 xml:space="preserve">     County Deductible</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-20,000.00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 xml:space="preserve">     County Share (10% of balance)</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-6,129.50</w:t>
            </w: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r>
      <w:tr w:rsidR="008D75C5" w:rsidRPr="008D75C5" w:rsidTr="00CA09AB">
        <w:tc>
          <w:tcPr>
            <w:tcW w:w="4320" w:type="dxa"/>
          </w:tcPr>
          <w:p w:rsidR="008D75C5" w:rsidRPr="008D75C5" w:rsidRDefault="008D75C5" w:rsidP="008D75C5">
            <w:pPr>
              <w:tabs>
                <w:tab w:val="left" w:pos="540"/>
                <w:tab w:val="left" w:pos="630"/>
                <w:tab w:val="left" w:pos="2880"/>
              </w:tabs>
              <w:spacing w:after="0" w:line="240" w:lineRule="auto"/>
              <w:jc w:val="both"/>
              <w:rPr>
                <w:rFonts w:eastAsia="Times New Roman" w:cs="Arial"/>
                <w:sz w:val="24"/>
                <w:szCs w:val="24"/>
              </w:rPr>
            </w:pPr>
            <w:r w:rsidRPr="008D75C5">
              <w:rPr>
                <w:rFonts w:eastAsia="Times New Roman" w:cs="Arial"/>
                <w:sz w:val="24"/>
                <w:szCs w:val="24"/>
              </w:rPr>
              <w:t>Balance to be Paid by CCPR Fund</w:t>
            </w: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p>
        </w:tc>
        <w:tc>
          <w:tcPr>
            <w:tcW w:w="1980" w:type="dxa"/>
          </w:tcPr>
          <w:p w:rsidR="008D75C5" w:rsidRPr="008D75C5" w:rsidRDefault="008D75C5" w:rsidP="008D75C5">
            <w:pPr>
              <w:tabs>
                <w:tab w:val="left" w:pos="540"/>
                <w:tab w:val="left" w:pos="630"/>
                <w:tab w:val="left" w:pos="2880"/>
              </w:tabs>
              <w:spacing w:after="0" w:line="240" w:lineRule="auto"/>
              <w:jc w:val="right"/>
              <w:rPr>
                <w:rFonts w:eastAsia="Times New Roman" w:cs="Arial"/>
                <w:sz w:val="24"/>
                <w:szCs w:val="24"/>
              </w:rPr>
            </w:pPr>
            <w:r w:rsidRPr="008D75C5">
              <w:rPr>
                <w:rFonts w:eastAsia="Times New Roman" w:cs="Arial"/>
                <w:sz w:val="24"/>
                <w:szCs w:val="24"/>
              </w:rPr>
              <w:t>$55,165.50</w:t>
            </w:r>
          </w:p>
        </w:tc>
      </w:tr>
    </w:tbl>
    <w:p w:rsidR="008D75C5" w:rsidRPr="008D75C5" w:rsidRDefault="008D75C5" w:rsidP="008D75C5">
      <w:pPr>
        <w:widowControl w:val="0"/>
        <w:tabs>
          <w:tab w:val="left" w:pos="540"/>
          <w:tab w:val="left" w:pos="630"/>
          <w:tab w:val="left" w:pos="2880"/>
        </w:tabs>
        <w:autoSpaceDE w:val="0"/>
        <w:autoSpaceDN w:val="0"/>
        <w:adjustRightInd w:val="0"/>
        <w:spacing w:after="0" w:line="240" w:lineRule="auto"/>
        <w:ind w:left="907" w:right="43"/>
        <w:jc w:val="both"/>
        <w:rPr>
          <w:rFonts w:eastAsia="Times New Roman" w:cs="Arial"/>
          <w:color w:val="00B050"/>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ab/>
        <w:t xml:space="preserve">If the county determined that the individual had an ability to pay part of the hospital bill, the </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 xml:space="preserve">amount contained in the “Paid by County” column must reflect the county’s share after deducting </w:t>
      </w:r>
    </w:p>
    <w:p w:rsidR="007975AE" w:rsidRDefault="007975AE"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r w:rsidRPr="008D75C5">
        <w:rPr>
          <w:rFonts w:eastAsia="Times New Roman" w:cs="Arial"/>
          <w:sz w:val="24"/>
          <w:szCs w:val="24"/>
        </w:rPr>
        <w:t>the client’s share.</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The county must provide evidence that will substantiate the claim, the dates of service, the individual’s and the county’s share of the bill, and the amount paid by the county.  Evidence supporting the individual’s and county’s share must consist of a copy of the county’s calculations made on the</w:t>
      </w:r>
      <w:r w:rsidR="002940B6">
        <w:rPr>
          <w:rFonts w:eastAsia="Times New Roman" w:cs="Arial"/>
          <w:sz w:val="24"/>
          <w:szCs w:val="24"/>
        </w:rPr>
        <w:t xml:space="preserve"> Ability to Pay Form (Appendix F</w:t>
      </w:r>
      <w:r w:rsidRPr="008D75C5">
        <w:rPr>
          <w:rFonts w:eastAsia="Times New Roman" w:cs="Arial"/>
          <w:sz w:val="24"/>
          <w:szCs w:val="24"/>
        </w:rPr>
        <w:t>).  If county payment to a hospital was based on the Medicaid rate, the county must include a copy of the documentation from Medicaid that calculates the Medicaid payment rate.  In order to expedite payment, the county should also</w:t>
      </w:r>
      <w:r w:rsidR="002940B6">
        <w:rPr>
          <w:rFonts w:eastAsia="Times New Roman" w:cs="Arial"/>
          <w:sz w:val="24"/>
          <w:szCs w:val="24"/>
        </w:rPr>
        <w:t xml:space="preserve"> transmit a voucher (Appendix FF</w:t>
      </w:r>
      <w:r w:rsidRPr="008D75C5">
        <w:rPr>
          <w:rFonts w:eastAsia="Times New Roman" w:cs="Arial"/>
          <w:sz w:val="24"/>
          <w:szCs w:val="24"/>
        </w:rPr>
        <w:t xml:space="preserve">) that has been signed in the lower left-hand corner by either the county board chair or vice chair. </w:t>
      </w:r>
    </w:p>
    <w:p w:rsidR="008D75C5" w:rsidRPr="008D75C5" w:rsidRDefault="008D75C5" w:rsidP="008D75C5">
      <w:pPr>
        <w:widowControl w:val="0"/>
        <w:tabs>
          <w:tab w:val="left" w:pos="540"/>
          <w:tab w:val="left" w:pos="630"/>
          <w:tab w:val="left" w:pos="2880"/>
        </w:tabs>
        <w:autoSpaceDE w:val="0"/>
        <w:autoSpaceDN w:val="0"/>
        <w:adjustRightInd w:val="0"/>
        <w:spacing w:after="0" w:line="480" w:lineRule="auto"/>
        <w:ind w:right="36"/>
        <w:jc w:val="both"/>
        <w:rPr>
          <w:rFonts w:eastAsia="Times New Roman" w:cs="Arial"/>
          <w:sz w:val="24"/>
          <w:szCs w:val="24"/>
        </w:rPr>
      </w:pPr>
      <w:r w:rsidRPr="008D75C5">
        <w:rPr>
          <w:rFonts w:eastAsia="Times New Roman" w:cs="Arial"/>
          <w:color w:val="0000FF"/>
          <w:sz w:val="24"/>
          <w:szCs w:val="24"/>
        </w:rPr>
        <w:tab/>
      </w:r>
      <w:r w:rsidRPr="008D75C5">
        <w:rPr>
          <w:rFonts w:eastAsia="Times New Roman" w:cs="Arial"/>
          <w:sz w:val="24"/>
          <w:szCs w:val="24"/>
        </w:rPr>
        <w:t>A county may submit more than one voucher per individual but one voucher may contain claims for only one individual.  A copy of the voucher will be returned to the county.</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If this is the county’s first claim on behalf of an eligible individual, the evidence submitted by the county will need to show that the county has met its $20,000 share of the expenses for the individual for the 12-month period in which the services were provided. </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If a county carries an individual into a new 12-month benefit period, the individual’s medical expenses for the new 12-month period must again exceed $20,000 before his/her medical expenses would again be eligible for reimbursement from the fund. </w:t>
      </w:r>
    </w:p>
    <w:p w:rsidR="008D75C5" w:rsidRPr="008D75C5" w:rsidRDefault="008D75C5" w:rsidP="008D75C5">
      <w:pPr>
        <w:widowControl w:val="0"/>
        <w:autoSpaceDE w:val="0"/>
        <w:autoSpaceDN w:val="0"/>
        <w:adjustRightInd w:val="0"/>
        <w:spacing w:after="0" w:line="480" w:lineRule="auto"/>
        <w:ind w:firstLine="540"/>
        <w:rPr>
          <w:rFonts w:eastAsia="Times New Roman" w:cs="Arial"/>
          <w:sz w:val="24"/>
          <w:szCs w:val="24"/>
        </w:rPr>
      </w:pPr>
      <w:r w:rsidRPr="008D75C5">
        <w:rPr>
          <w:rFonts w:eastAsia="Times New Roman" w:cs="Arial"/>
          <w:sz w:val="24"/>
          <w:szCs w:val="24"/>
        </w:rPr>
        <w:t>When a county submits a claim for reimbursement or voucher (Appendix DD), the following documents must be submitted with the claim:</w:t>
      </w: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A completed CCPR Applicatio</w:t>
      </w:r>
      <w:r w:rsidR="002940B6">
        <w:rPr>
          <w:rFonts w:eastAsia="Times New Roman" w:cs="Arial"/>
          <w:sz w:val="24"/>
          <w:szCs w:val="24"/>
        </w:rPr>
        <w:t>n for Reimbursement (Appendix FF</w:t>
      </w:r>
      <w:r w:rsidRPr="008D75C5">
        <w:rPr>
          <w:rFonts w:eastAsia="Times New Roman" w:cs="Arial"/>
          <w:sz w:val="24"/>
          <w:szCs w:val="24"/>
        </w:rPr>
        <w:t>);</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A copy of the hospital bill showing the dates of service and the charges;</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lastRenderedPageBreak/>
        <w:t>A copy of the UB-04 pricing scheme if the county paid the hospital bill based on the Medicaid rate;</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The application for county assistance or the completed ability to pay form that contains the individual’s and the county’s share of the hospital bill;</w:t>
      </w: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Evidence the county has paid the bill, together with an indication as to the amount paid;</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If the claim is for an organ transplant, evidence of compliance with SDCL 28</w:t>
      </w:r>
      <w:r w:rsidRPr="008D75C5">
        <w:rPr>
          <w:rFonts w:eastAsia="Times New Roman" w:cs="Arial"/>
          <w:sz w:val="24"/>
          <w:szCs w:val="24"/>
        </w:rPr>
        <w:noBreakHyphen/>
        <w:t>13A</w:t>
      </w:r>
      <w:r w:rsidRPr="008D75C5">
        <w:rPr>
          <w:rFonts w:eastAsia="Times New Roman" w:cs="Arial"/>
          <w:sz w:val="24"/>
          <w:szCs w:val="24"/>
        </w:rPr>
        <w:noBreakHyphen/>
        <w:t>13;</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Evidence the county has paid its $20,000 +10 percent share; and</w:t>
      </w:r>
    </w:p>
    <w:p w:rsidR="008D75C5" w:rsidRPr="008D75C5" w:rsidRDefault="008D75C5" w:rsidP="008D75C5">
      <w:pPr>
        <w:spacing w:after="0" w:line="240" w:lineRule="auto"/>
        <w:ind w:left="1440" w:hanging="360"/>
        <w:jc w:val="both"/>
        <w:rPr>
          <w:rFonts w:eastAsia="Times New Roman" w:cs="Arial"/>
          <w:sz w:val="24"/>
          <w:szCs w:val="24"/>
        </w:rPr>
      </w:pPr>
    </w:p>
    <w:p w:rsidR="008D75C5" w:rsidRPr="008D75C5" w:rsidRDefault="008D75C5" w:rsidP="008D75C5">
      <w:pPr>
        <w:widowControl w:val="0"/>
        <w:numPr>
          <w:ilvl w:val="0"/>
          <w:numId w:val="11"/>
        </w:numPr>
        <w:tabs>
          <w:tab w:val="clear" w:pos="360"/>
        </w:tabs>
        <w:autoSpaceDE w:val="0"/>
        <w:autoSpaceDN w:val="0"/>
        <w:adjustRightInd w:val="0"/>
        <w:spacing w:after="0" w:line="240" w:lineRule="auto"/>
        <w:ind w:left="1440"/>
        <w:jc w:val="both"/>
        <w:rPr>
          <w:rFonts w:eastAsia="Times New Roman" w:cs="Arial"/>
          <w:sz w:val="24"/>
          <w:szCs w:val="24"/>
        </w:rPr>
      </w:pPr>
      <w:r w:rsidRPr="008D75C5">
        <w:rPr>
          <w:rFonts w:eastAsia="Times New Roman" w:cs="Arial"/>
          <w:sz w:val="24"/>
          <w:szCs w:val="24"/>
        </w:rPr>
        <w:t>A voucher which has been signed by either the county board chair or vice chair.</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 xml:space="preserve">If, within the same 12-month period, the county submits subsequent claims on behalf of the same individual, the county does not have to re-establish the fact that the county has met its $20,000 share of the expenses. </w:t>
      </w:r>
    </w:p>
    <w:p w:rsidR="008D75C5" w:rsidRPr="008D75C5" w:rsidRDefault="008D75C5" w:rsidP="008D75C5">
      <w:pPr>
        <w:widowControl w:val="0"/>
        <w:autoSpaceDE w:val="0"/>
        <w:autoSpaceDN w:val="0"/>
        <w:adjustRightInd w:val="0"/>
        <w:spacing w:after="0" w:line="480" w:lineRule="auto"/>
        <w:rPr>
          <w:rFonts w:eastAsia="Times New Roman" w:cs="Arial"/>
          <w:sz w:val="24"/>
          <w:szCs w:val="24"/>
        </w:rPr>
      </w:pPr>
      <w:r w:rsidRPr="008D75C5">
        <w:rPr>
          <w:rFonts w:eastAsia="Times New Roman" w:cs="Arial"/>
          <w:sz w:val="24"/>
          <w:szCs w:val="24"/>
        </w:rPr>
        <w:tab/>
        <w:t>For complete instructions, refer to the Catastrophic County Poor Relief (CCPR</w:t>
      </w:r>
      <w:r w:rsidR="006E7410">
        <w:rPr>
          <w:rFonts w:eastAsia="Times New Roman" w:cs="Arial"/>
          <w:sz w:val="24"/>
          <w:szCs w:val="24"/>
        </w:rPr>
        <w:t>) Procedures Manual (Appendix GG</w:t>
      </w:r>
      <w:r w:rsidRPr="008D75C5">
        <w:rPr>
          <w:rFonts w:eastAsia="Times New Roman" w:cs="Arial"/>
          <w:sz w:val="24"/>
          <w:szCs w:val="24"/>
        </w:rPr>
        <w:t>).</w:t>
      </w:r>
    </w:p>
    <w:p w:rsidR="008D75C5" w:rsidRPr="008D75C5" w:rsidRDefault="008D75C5" w:rsidP="008D75C5">
      <w:pPr>
        <w:widowControl w:val="0"/>
        <w:autoSpaceDE w:val="0"/>
        <w:autoSpaceDN w:val="0"/>
        <w:adjustRightInd w:val="0"/>
        <w:spacing w:after="0" w:line="480" w:lineRule="auto"/>
        <w:ind w:right="29"/>
        <w:jc w:val="both"/>
        <w:rPr>
          <w:rFonts w:eastAsia="Times New Roman" w:cs="Arial"/>
          <w:sz w:val="24"/>
          <w:szCs w:val="24"/>
        </w:rPr>
      </w:pPr>
      <w:r w:rsidRPr="008D75C5">
        <w:rPr>
          <w:rFonts w:eastAsia="Times New Roman" w:cs="Arial"/>
          <w:color w:val="0000FF"/>
          <w:spacing w:val="1"/>
          <w:sz w:val="24"/>
          <w:szCs w:val="24"/>
        </w:rPr>
        <w:tab/>
      </w:r>
      <w:r w:rsidRPr="008D75C5">
        <w:rPr>
          <w:rFonts w:eastAsia="Times New Roman" w:cs="Arial"/>
          <w:spacing w:val="1"/>
          <w:sz w:val="24"/>
          <w:szCs w:val="24"/>
          <w:u w:val="single"/>
        </w:rPr>
        <w:t>NOTE:</w:t>
      </w:r>
      <w:r w:rsidRPr="008D75C5">
        <w:rPr>
          <w:rFonts w:eastAsia="Times New Roman" w:cs="Arial"/>
          <w:spacing w:val="1"/>
          <w:sz w:val="24"/>
          <w:szCs w:val="24"/>
        </w:rPr>
        <w:t xml:space="preserve"> A claim for reimbursement from the CCPR program may be denied if eligibility is </w:t>
      </w:r>
      <w:r w:rsidRPr="008D75C5">
        <w:rPr>
          <w:rFonts w:eastAsia="Times New Roman" w:cs="Arial"/>
          <w:spacing w:val="1"/>
          <w:sz w:val="24"/>
          <w:szCs w:val="24"/>
        </w:rPr>
        <w:tab/>
      </w:r>
      <w:r w:rsidRPr="008D75C5">
        <w:rPr>
          <w:rFonts w:eastAsia="Times New Roman" w:cs="Arial"/>
          <w:spacing w:val="1"/>
          <w:sz w:val="24"/>
          <w:szCs w:val="24"/>
        </w:rPr>
        <w:tab/>
      </w:r>
      <w:r w:rsidRPr="008D75C5">
        <w:rPr>
          <w:rFonts w:eastAsia="Times New Roman" w:cs="Arial"/>
          <w:sz w:val="24"/>
          <w:szCs w:val="24"/>
        </w:rPr>
        <w:t>not determined according to the statutes and the CCPR guidelines.</w:t>
      </w:r>
    </w:p>
    <w:p w:rsidR="008D75C5" w:rsidRPr="008D75C5" w:rsidRDefault="008D75C5" w:rsidP="008D75C5">
      <w:pPr>
        <w:widowControl w:val="0"/>
        <w:autoSpaceDE w:val="0"/>
        <w:autoSpaceDN w:val="0"/>
        <w:adjustRightInd w:val="0"/>
        <w:spacing w:after="0" w:line="240" w:lineRule="auto"/>
        <w:rPr>
          <w:rFonts w:eastAsia="Times New Roman" w:cs="Arial"/>
          <w:sz w:val="24"/>
          <w:szCs w:val="24"/>
        </w:rPr>
      </w:pPr>
    </w:p>
    <w:p w:rsidR="00586D89" w:rsidRDefault="00586D89"/>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u w:val="single"/>
        </w:rPr>
      </w:pPr>
      <w:bookmarkStart w:id="14" w:name="TableofAppendices"/>
      <w:bookmarkEnd w:id="14"/>
      <w:r>
        <w:rPr>
          <w:sz w:val="28"/>
          <w:szCs w:val="28"/>
          <w:u w:val="single"/>
        </w:rPr>
        <w:t>TABLE OF APPENDICES</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u w:val="single"/>
        </w:rPr>
      </w:pP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u w:val="single"/>
        </w:rPr>
        <w:t>APPENDIX</w:t>
      </w:r>
      <w:r>
        <w:rPr>
          <w:sz w:val="28"/>
          <w:szCs w:val="28"/>
        </w:rPr>
        <w:tab/>
      </w:r>
      <w:r>
        <w:rPr>
          <w:sz w:val="28"/>
          <w:szCs w:val="28"/>
        </w:rPr>
        <w:tab/>
      </w:r>
      <w:r>
        <w:rPr>
          <w:sz w:val="28"/>
          <w:szCs w:val="28"/>
        </w:rPr>
        <w:tab/>
      </w:r>
      <w:r>
        <w:rPr>
          <w:sz w:val="28"/>
          <w:szCs w:val="28"/>
          <w:u w:val="single"/>
        </w:rPr>
        <w:t>DESCRIPTION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A</w:t>
      </w:r>
      <w:r>
        <w:rPr>
          <w:sz w:val="28"/>
          <w:szCs w:val="28"/>
        </w:rPr>
        <w:tab/>
        <w:t>………………..</w:t>
      </w:r>
      <w:r>
        <w:rPr>
          <w:sz w:val="28"/>
          <w:szCs w:val="28"/>
        </w:rPr>
        <w:tab/>
      </w:r>
      <w:r>
        <w:rPr>
          <w:sz w:val="28"/>
          <w:szCs w:val="28"/>
        </w:rPr>
        <w:tab/>
        <w:t>NOTICE OF HOSPITALIZATION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B</w:t>
      </w:r>
      <w:r>
        <w:rPr>
          <w:sz w:val="28"/>
          <w:szCs w:val="28"/>
        </w:rPr>
        <w:tab/>
        <w:t>……………….</w:t>
      </w:r>
      <w:r>
        <w:rPr>
          <w:sz w:val="28"/>
          <w:szCs w:val="28"/>
        </w:rPr>
        <w:tab/>
      </w:r>
      <w:r>
        <w:rPr>
          <w:sz w:val="28"/>
          <w:szCs w:val="28"/>
        </w:rPr>
        <w:tab/>
        <w:t>RELEASE OF MEDICAL INFORMATION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C</w:t>
      </w:r>
      <w:r>
        <w:rPr>
          <w:sz w:val="28"/>
          <w:szCs w:val="28"/>
        </w:rPr>
        <w:tab/>
        <w:t>……………….</w:t>
      </w:r>
      <w:r>
        <w:rPr>
          <w:sz w:val="28"/>
          <w:szCs w:val="28"/>
        </w:rPr>
        <w:tab/>
      </w:r>
      <w:r>
        <w:rPr>
          <w:sz w:val="28"/>
          <w:szCs w:val="28"/>
        </w:rPr>
        <w:tab/>
        <w:t>RELEASE OF FINANCIAL INFORMATION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D</w:t>
      </w:r>
      <w:r>
        <w:rPr>
          <w:sz w:val="28"/>
          <w:szCs w:val="28"/>
        </w:rPr>
        <w:tab/>
        <w:t>……………….</w:t>
      </w:r>
      <w:r>
        <w:rPr>
          <w:sz w:val="28"/>
          <w:szCs w:val="28"/>
        </w:rPr>
        <w:tab/>
      </w:r>
      <w:r>
        <w:rPr>
          <w:sz w:val="28"/>
          <w:szCs w:val="28"/>
        </w:rPr>
        <w:tab/>
        <w:t>COUNTY RELEASE OF INFORMATION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E</w:t>
      </w:r>
      <w:r>
        <w:rPr>
          <w:sz w:val="28"/>
          <w:szCs w:val="28"/>
        </w:rPr>
        <w:tab/>
        <w:t>……………….</w:t>
      </w:r>
      <w:r>
        <w:rPr>
          <w:sz w:val="28"/>
          <w:szCs w:val="28"/>
        </w:rPr>
        <w:tab/>
      </w:r>
      <w:r>
        <w:rPr>
          <w:sz w:val="28"/>
          <w:szCs w:val="28"/>
        </w:rPr>
        <w:tab/>
        <w:t xml:space="preserve">HOSPITAL APPLICATION FOR COUNTY </w:t>
      </w:r>
      <w:r>
        <w:rPr>
          <w:sz w:val="28"/>
          <w:szCs w:val="28"/>
        </w:rPr>
        <w:tab/>
      </w:r>
      <w:r>
        <w:rPr>
          <w:sz w:val="28"/>
          <w:szCs w:val="28"/>
        </w:rPr>
        <w:tab/>
      </w:r>
      <w:r>
        <w:rPr>
          <w:sz w:val="28"/>
          <w:szCs w:val="28"/>
        </w:rPr>
        <w:tab/>
      </w:r>
      <w:r>
        <w:rPr>
          <w:sz w:val="28"/>
          <w:szCs w:val="28"/>
        </w:rPr>
        <w:tab/>
      </w:r>
      <w:r>
        <w:rPr>
          <w:sz w:val="28"/>
          <w:szCs w:val="28"/>
        </w:rPr>
        <w:tab/>
      </w:r>
      <w:r>
        <w:rPr>
          <w:sz w:val="28"/>
          <w:szCs w:val="28"/>
        </w:rPr>
        <w:tab/>
        <w:t>ASSISTANCE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lastRenderedPageBreak/>
        <w:t>F</w:t>
      </w:r>
      <w:r>
        <w:rPr>
          <w:sz w:val="28"/>
          <w:szCs w:val="28"/>
        </w:rPr>
        <w:tab/>
        <w:t>……………….</w:t>
      </w:r>
      <w:r>
        <w:rPr>
          <w:sz w:val="28"/>
          <w:szCs w:val="28"/>
        </w:rPr>
        <w:tab/>
      </w:r>
      <w:r>
        <w:rPr>
          <w:sz w:val="28"/>
          <w:szCs w:val="28"/>
        </w:rPr>
        <w:tab/>
        <w:t>ABILITY TO PAY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G</w:t>
      </w:r>
      <w:r>
        <w:rPr>
          <w:sz w:val="28"/>
          <w:szCs w:val="28"/>
        </w:rPr>
        <w:tab/>
        <w:t>……………….</w:t>
      </w:r>
      <w:r>
        <w:rPr>
          <w:sz w:val="28"/>
          <w:szCs w:val="28"/>
        </w:rPr>
        <w:tab/>
      </w:r>
      <w:r>
        <w:rPr>
          <w:sz w:val="28"/>
          <w:szCs w:val="28"/>
        </w:rPr>
        <w:tab/>
        <w:t xml:space="preserve">EMERGENCY MEDICATION ASSISTANCE </w:t>
      </w:r>
      <w:r>
        <w:rPr>
          <w:sz w:val="28"/>
          <w:szCs w:val="28"/>
        </w:rPr>
        <w:tab/>
      </w:r>
      <w:r>
        <w:rPr>
          <w:sz w:val="28"/>
          <w:szCs w:val="28"/>
        </w:rPr>
        <w:tab/>
      </w:r>
      <w:r>
        <w:rPr>
          <w:sz w:val="28"/>
          <w:szCs w:val="28"/>
        </w:rPr>
        <w:tab/>
      </w:r>
      <w:r>
        <w:rPr>
          <w:sz w:val="28"/>
          <w:szCs w:val="28"/>
        </w:rPr>
        <w:tab/>
      </w:r>
      <w:r>
        <w:rPr>
          <w:sz w:val="28"/>
          <w:szCs w:val="28"/>
        </w:rPr>
        <w:tab/>
      </w:r>
      <w:r>
        <w:rPr>
          <w:sz w:val="28"/>
          <w:szCs w:val="28"/>
        </w:rPr>
        <w:tab/>
        <w:t>APPLICATION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H</w:t>
      </w:r>
      <w:r>
        <w:rPr>
          <w:sz w:val="28"/>
          <w:szCs w:val="28"/>
        </w:rPr>
        <w:tab/>
        <w:t>……………….</w:t>
      </w:r>
      <w:r>
        <w:rPr>
          <w:sz w:val="28"/>
          <w:szCs w:val="28"/>
        </w:rPr>
        <w:tab/>
      </w:r>
      <w:r>
        <w:rPr>
          <w:sz w:val="28"/>
          <w:szCs w:val="28"/>
        </w:rPr>
        <w:tab/>
        <w:t>MEDICAL FINANCIAL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I</w:t>
      </w:r>
      <w:r>
        <w:rPr>
          <w:sz w:val="28"/>
          <w:szCs w:val="28"/>
        </w:rPr>
        <w:tab/>
        <w:t>……………….</w:t>
      </w:r>
      <w:r>
        <w:rPr>
          <w:sz w:val="28"/>
          <w:szCs w:val="28"/>
        </w:rPr>
        <w:tab/>
      </w:r>
      <w:r>
        <w:rPr>
          <w:sz w:val="28"/>
          <w:szCs w:val="28"/>
        </w:rPr>
        <w:tab/>
        <w:t>NEEDYMEDS.COM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J</w:t>
      </w:r>
      <w:r>
        <w:rPr>
          <w:sz w:val="28"/>
          <w:szCs w:val="28"/>
        </w:rPr>
        <w:tab/>
        <w:t>……………….</w:t>
      </w:r>
      <w:r>
        <w:rPr>
          <w:sz w:val="28"/>
          <w:szCs w:val="28"/>
        </w:rPr>
        <w:tab/>
      </w:r>
      <w:r>
        <w:rPr>
          <w:sz w:val="28"/>
          <w:szCs w:val="28"/>
        </w:rPr>
        <w:tab/>
        <w:t xml:space="preserve">GENERAL APPLICATION FOR COUNTY </w:t>
      </w:r>
      <w:r>
        <w:rPr>
          <w:sz w:val="28"/>
          <w:szCs w:val="28"/>
        </w:rPr>
        <w:tab/>
      </w:r>
      <w:r>
        <w:rPr>
          <w:sz w:val="28"/>
          <w:szCs w:val="28"/>
        </w:rPr>
        <w:tab/>
      </w:r>
      <w:r>
        <w:rPr>
          <w:sz w:val="28"/>
          <w:szCs w:val="28"/>
        </w:rPr>
        <w:tab/>
      </w:r>
      <w:r>
        <w:rPr>
          <w:sz w:val="28"/>
          <w:szCs w:val="28"/>
        </w:rPr>
        <w:tab/>
      </w:r>
      <w:r>
        <w:rPr>
          <w:sz w:val="28"/>
          <w:szCs w:val="28"/>
        </w:rPr>
        <w:tab/>
      </w:r>
      <w:r>
        <w:rPr>
          <w:sz w:val="28"/>
          <w:szCs w:val="28"/>
        </w:rPr>
        <w:tab/>
        <w:t>ASSISTANCE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K</w:t>
      </w:r>
      <w:r>
        <w:rPr>
          <w:sz w:val="28"/>
          <w:szCs w:val="28"/>
        </w:rPr>
        <w:tab/>
        <w:t>……………….</w:t>
      </w:r>
      <w:r>
        <w:rPr>
          <w:sz w:val="28"/>
          <w:szCs w:val="28"/>
        </w:rPr>
        <w:tab/>
      </w:r>
      <w:r>
        <w:rPr>
          <w:sz w:val="28"/>
          <w:szCs w:val="28"/>
        </w:rPr>
        <w:tab/>
        <w:t>APPLICATION FOR COUNTY MEDICAL ASSISTANCE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L</w:t>
      </w:r>
      <w:r>
        <w:rPr>
          <w:sz w:val="28"/>
          <w:szCs w:val="28"/>
        </w:rPr>
        <w:tab/>
        <w:t>……………….</w:t>
      </w:r>
      <w:r>
        <w:rPr>
          <w:sz w:val="28"/>
          <w:szCs w:val="28"/>
        </w:rPr>
        <w:tab/>
      </w:r>
      <w:r>
        <w:rPr>
          <w:sz w:val="28"/>
          <w:szCs w:val="28"/>
        </w:rPr>
        <w:tab/>
        <w:t>REQUEST FOR FINANCIAL INFORMATION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M</w:t>
      </w:r>
      <w:r>
        <w:rPr>
          <w:sz w:val="28"/>
          <w:szCs w:val="28"/>
        </w:rPr>
        <w:tab/>
        <w:t>……………….</w:t>
      </w:r>
      <w:r>
        <w:rPr>
          <w:sz w:val="28"/>
          <w:szCs w:val="28"/>
        </w:rPr>
        <w:tab/>
      </w:r>
      <w:r>
        <w:rPr>
          <w:sz w:val="28"/>
          <w:szCs w:val="28"/>
        </w:rPr>
        <w:tab/>
        <w:t>NOTIFICATION OF COUNTY ASSISTANCE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N</w:t>
      </w:r>
      <w:r>
        <w:rPr>
          <w:sz w:val="28"/>
          <w:szCs w:val="28"/>
        </w:rPr>
        <w:tab/>
        <w:t>……………….</w:t>
      </w:r>
      <w:r>
        <w:rPr>
          <w:sz w:val="28"/>
          <w:szCs w:val="28"/>
        </w:rPr>
        <w:tab/>
      </w:r>
      <w:r>
        <w:rPr>
          <w:sz w:val="28"/>
          <w:szCs w:val="28"/>
        </w:rPr>
        <w:tab/>
        <w:t>NOTICE OF INELIGIBILITY</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O</w:t>
      </w:r>
      <w:r>
        <w:rPr>
          <w:sz w:val="28"/>
          <w:szCs w:val="28"/>
        </w:rPr>
        <w:tab/>
        <w:t>……………….</w:t>
      </w:r>
      <w:r>
        <w:rPr>
          <w:sz w:val="28"/>
          <w:szCs w:val="28"/>
        </w:rPr>
        <w:tab/>
      </w:r>
      <w:r>
        <w:rPr>
          <w:sz w:val="28"/>
          <w:szCs w:val="28"/>
        </w:rPr>
        <w:tab/>
        <w:t>UB-O4</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P</w:t>
      </w:r>
      <w:r>
        <w:rPr>
          <w:sz w:val="28"/>
          <w:szCs w:val="28"/>
        </w:rPr>
        <w:tab/>
        <w:t>……………….</w:t>
      </w:r>
      <w:r>
        <w:rPr>
          <w:sz w:val="28"/>
          <w:szCs w:val="28"/>
        </w:rPr>
        <w:tab/>
      </w:r>
      <w:r>
        <w:rPr>
          <w:sz w:val="28"/>
          <w:szCs w:val="28"/>
        </w:rPr>
        <w:tab/>
        <w:t>1500 CLAIM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Q</w:t>
      </w:r>
      <w:r>
        <w:rPr>
          <w:sz w:val="28"/>
          <w:szCs w:val="28"/>
        </w:rPr>
        <w:tab/>
        <w:t>……………….</w:t>
      </w:r>
      <w:r>
        <w:rPr>
          <w:sz w:val="28"/>
          <w:szCs w:val="28"/>
        </w:rPr>
        <w:tab/>
      </w:r>
      <w:r>
        <w:rPr>
          <w:sz w:val="28"/>
          <w:szCs w:val="28"/>
        </w:rPr>
        <w:tab/>
        <w:t>COUNTY COST-TO-RATIO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R</w:t>
      </w:r>
      <w:r>
        <w:rPr>
          <w:sz w:val="28"/>
          <w:szCs w:val="28"/>
        </w:rPr>
        <w:tab/>
        <w:t>……………….</w:t>
      </w:r>
      <w:r>
        <w:rPr>
          <w:sz w:val="28"/>
          <w:szCs w:val="28"/>
        </w:rPr>
        <w:tab/>
      </w:r>
      <w:r>
        <w:rPr>
          <w:sz w:val="28"/>
          <w:szCs w:val="28"/>
        </w:rPr>
        <w:tab/>
        <w:t>FORMS FOR MEDICATION ASSISTANCE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S</w:t>
      </w:r>
      <w:r>
        <w:rPr>
          <w:sz w:val="28"/>
          <w:szCs w:val="28"/>
        </w:rPr>
        <w:tab/>
        <w:t>……………….</w:t>
      </w:r>
      <w:r>
        <w:rPr>
          <w:sz w:val="28"/>
          <w:szCs w:val="28"/>
        </w:rPr>
        <w:tab/>
      </w:r>
      <w:r>
        <w:rPr>
          <w:sz w:val="28"/>
          <w:szCs w:val="28"/>
        </w:rPr>
        <w:tab/>
        <w:t>EMPLOYMENT VERIFICATION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T</w:t>
      </w:r>
      <w:r>
        <w:rPr>
          <w:sz w:val="28"/>
          <w:szCs w:val="28"/>
        </w:rPr>
        <w:tab/>
        <w:t>……………….</w:t>
      </w:r>
      <w:r>
        <w:rPr>
          <w:sz w:val="28"/>
          <w:szCs w:val="28"/>
        </w:rPr>
        <w:tab/>
      </w:r>
      <w:r>
        <w:rPr>
          <w:sz w:val="28"/>
          <w:szCs w:val="28"/>
        </w:rPr>
        <w:tab/>
        <w:t>VERIFICATION OF MEDICAL NECESSITY</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U</w:t>
      </w:r>
      <w:r>
        <w:rPr>
          <w:sz w:val="28"/>
          <w:szCs w:val="28"/>
        </w:rPr>
        <w:tab/>
        <w:t>……………….</w:t>
      </w:r>
      <w:r>
        <w:rPr>
          <w:sz w:val="28"/>
          <w:szCs w:val="28"/>
        </w:rPr>
        <w:tab/>
      </w:r>
      <w:r>
        <w:rPr>
          <w:sz w:val="28"/>
          <w:szCs w:val="28"/>
        </w:rPr>
        <w:tab/>
        <w:t>WORK ABILITY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V</w:t>
      </w:r>
      <w:r>
        <w:rPr>
          <w:sz w:val="28"/>
          <w:szCs w:val="28"/>
        </w:rPr>
        <w:tab/>
        <w:t>……………….</w:t>
      </w:r>
      <w:r>
        <w:rPr>
          <w:sz w:val="28"/>
          <w:szCs w:val="28"/>
        </w:rPr>
        <w:tab/>
      </w:r>
      <w:r>
        <w:rPr>
          <w:sz w:val="28"/>
          <w:szCs w:val="28"/>
        </w:rPr>
        <w:tab/>
        <w:t>PRE-AUTHORIZATION ESTIMATE OF COST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W</w:t>
      </w:r>
      <w:r>
        <w:rPr>
          <w:sz w:val="28"/>
          <w:szCs w:val="28"/>
        </w:rPr>
        <w:tab/>
        <w:t>……………….</w:t>
      </w:r>
      <w:r>
        <w:rPr>
          <w:sz w:val="28"/>
          <w:szCs w:val="28"/>
        </w:rPr>
        <w:tab/>
      </w:r>
      <w:r>
        <w:rPr>
          <w:sz w:val="28"/>
          <w:szCs w:val="28"/>
        </w:rPr>
        <w:tab/>
        <w:t>PHYSICIAN REVIEW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X</w:t>
      </w:r>
      <w:r>
        <w:rPr>
          <w:sz w:val="28"/>
          <w:szCs w:val="28"/>
        </w:rPr>
        <w:tab/>
        <w:t>……………….</w:t>
      </w:r>
      <w:r>
        <w:rPr>
          <w:sz w:val="28"/>
          <w:szCs w:val="28"/>
        </w:rPr>
        <w:tab/>
      </w:r>
      <w:r>
        <w:rPr>
          <w:sz w:val="28"/>
          <w:szCs w:val="28"/>
        </w:rPr>
        <w:tab/>
        <w:t>MEDICAL CASEWORKER REFERRAL FORM</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Y</w:t>
      </w:r>
      <w:r>
        <w:rPr>
          <w:sz w:val="28"/>
          <w:szCs w:val="28"/>
        </w:rPr>
        <w:tab/>
        <w:t>……………….</w:t>
      </w:r>
      <w:r>
        <w:rPr>
          <w:sz w:val="28"/>
          <w:szCs w:val="28"/>
        </w:rPr>
        <w:tab/>
      </w:r>
      <w:r>
        <w:rPr>
          <w:sz w:val="28"/>
          <w:szCs w:val="28"/>
        </w:rPr>
        <w:tab/>
        <w:t>AUTHORIZATIONS FOR PAYMENT</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Z</w:t>
      </w:r>
      <w:r>
        <w:rPr>
          <w:sz w:val="28"/>
          <w:szCs w:val="28"/>
        </w:rPr>
        <w:tab/>
        <w:t>……………….</w:t>
      </w:r>
      <w:r>
        <w:rPr>
          <w:sz w:val="28"/>
          <w:szCs w:val="28"/>
        </w:rPr>
        <w:tab/>
      </w:r>
      <w:r>
        <w:rPr>
          <w:sz w:val="28"/>
          <w:szCs w:val="28"/>
        </w:rPr>
        <w:tab/>
        <w:t>SNAP BENEFIT AMOUNTS (EFFECTIVE 10/1/14)</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AA</w:t>
      </w:r>
      <w:r>
        <w:rPr>
          <w:sz w:val="28"/>
          <w:szCs w:val="28"/>
        </w:rPr>
        <w:tab/>
        <w:t>……………….</w:t>
      </w:r>
      <w:r>
        <w:rPr>
          <w:sz w:val="28"/>
          <w:szCs w:val="28"/>
        </w:rPr>
        <w:tab/>
      </w:r>
      <w:r>
        <w:rPr>
          <w:sz w:val="28"/>
          <w:szCs w:val="28"/>
        </w:rPr>
        <w:tab/>
        <w:t>NOTICE OF COUNTY/PATIENT SHARE</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lastRenderedPageBreak/>
        <w:t>BB</w:t>
      </w:r>
      <w:r>
        <w:rPr>
          <w:sz w:val="28"/>
          <w:szCs w:val="28"/>
        </w:rPr>
        <w:tab/>
        <w:t>……………….</w:t>
      </w:r>
      <w:r>
        <w:rPr>
          <w:sz w:val="28"/>
          <w:szCs w:val="28"/>
        </w:rPr>
        <w:tab/>
      </w:r>
      <w:r>
        <w:rPr>
          <w:sz w:val="28"/>
          <w:szCs w:val="28"/>
        </w:rPr>
        <w:tab/>
        <w:t>REQUEST FOR FINANCIAL INFORMATION</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CC</w:t>
      </w:r>
      <w:r>
        <w:rPr>
          <w:sz w:val="28"/>
          <w:szCs w:val="28"/>
        </w:rPr>
        <w:tab/>
        <w:t>……………….</w:t>
      </w:r>
      <w:r>
        <w:rPr>
          <w:sz w:val="28"/>
          <w:szCs w:val="28"/>
        </w:rPr>
        <w:tab/>
      </w:r>
      <w:r>
        <w:rPr>
          <w:sz w:val="28"/>
          <w:szCs w:val="28"/>
        </w:rPr>
        <w:tab/>
        <w:t>CHECKLIST FOR RETROACTIVE MEDICAID</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DD</w:t>
      </w:r>
      <w:r>
        <w:rPr>
          <w:sz w:val="28"/>
          <w:szCs w:val="28"/>
        </w:rPr>
        <w:tab/>
        <w:t>……………….</w:t>
      </w:r>
      <w:r>
        <w:rPr>
          <w:sz w:val="28"/>
          <w:szCs w:val="28"/>
        </w:rPr>
        <w:tab/>
      </w:r>
      <w:r>
        <w:rPr>
          <w:sz w:val="28"/>
          <w:szCs w:val="28"/>
        </w:rPr>
        <w:tab/>
        <w:t xml:space="preserve">POTENTIAL RETROACTIVE MEDICAID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AGREEMENT TO REPAY COUNTY</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EE</w:t>
      </w:r>
      <w:r>
        <w:rPr>
          <w:sz w:val="28"/>
          <w:szCs w:val="28"/>
        </w:rPr>
        <w:tab/>
        <w:t>……………….</w:t>
      </w:r>
      <w:r>
        <w:rPr>
          <w:sz w:val="28"/>
          <w:szCs w:val="28"/>
        </w:rPr>
        <w:tab/>
      </w:r>
      <w:r>
        <w:rPr>
          <w:sz w:val="28"/>
          <w:szCs w:val="28"/>
        </w:rPr>
        <w:tab/>
        <w:t>NOTICE OF RETROACTIVE MEDICAID ELIGIBILITY</w:t>
      </w:r>
    </w:p>
    <w:p w:rsidR="00586D89"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FF</w:t>
      </w:r>
      <w:r>
        <w:rPr>
          <w:sz w:val="28"/>
          <w:szCs w:val="28"/>
        </w:rPr>
        <w:tab/>
        <w:t>……………….</w:t>
      </w:r>
      <w:r>
        <w:rPr>
          <w:sz w:val="28"/>
          <w:szCs w:val="28"/>
        </w:rPr>
        <w:tab/>
      </w:r>
      <w:r>
        <w:rPr>
          <w:sz w:val="28"/>
          <w:szCs w:val="28"/>
        </w:rPr>
        <w:tab/>
        <w:t xml:space="preserve">CATASTROPHIC COUNTY POOR RELIEF (CCPR) </w:t>
      </w:r>
      <w:r>
        <w:rPr>
          <w:sz w:val="28"/>
          <w:szCs w:val="28"/>
        </w:rPr>
        <w:tab/>
      </w:r>
      <w:r>
        <w:rPr>
          <w:sz w:val="28"/>
          <w:szCs w:val="28"/>
        </w:rPr>
        <w:tab/>
      </w:r>
      <w:r>
        <w:rPr>
          <w:sz w:val="28"/>
          <w:szCs w:val="28"/>
        </w:rPr>
        <w:tab/>
      </w:r>
      <w:r>
        <w:rPr>
          <w:sz w:val="28"/>
          <w:szCs w:val="28"/>
        </w:rPr>
        <w:tab/>
      </w:r>
      <w:r>
        <w:rPr>
          <w:sz w:val="28"/>
          <w:szCs w:val="28"/>
        </w:rPr>
        <w:tab/>
        <w:t>SUBMISSION FORMS</w:t>
      </w:r>
    </w:p>
    <w:p w:rsidR="00586D89" w:rsidRPr="007E396B" w:rsidRDefault="00586D89" w:rsidP="00586D89">
      <w:pPr>
        <w:pBdr>
          <w:top w:val="single" w:sz="4" w:space="1" w:color="auto"/>
          <w:left w:val="single" w:sz="4" w:space="1" w:color="auto"/>
          <w:bottom w:val="single" w:sz="4" w:space="1" w:color="auto"/>
          <w:right w:val="single" w:sz="4" w:space="1" w:color="auto"/>
          <w:between w:val="single" w:sz="4" w:space="1" w:color="auto"/>
          <w:bar w:val="single" w:sz="4" w:color="auto"/>
        </w:pBdr>
        <w:rPr>
          <w:sz w:val="28"/>
          <w:szCs w:val="28"/>
        </w:rPr>
      </w:pPr>
      <w:r>
        <w:rPr>
          <w:sz w:val="28"/>
          <w:szCs w:val="28"/>
        </w:rPr>
        <w:t>GG</w:t>
      </w:r>
      <w:r>
        <w:rPr>
          <w:sz w:val="28"/>
          <w:szCs w:val="28"/>
        </w:rPr>
        <w:tab/>
        <w:t>……………….</w:t>
      </w:r>
      <w:r>
        <w:rPr>
          <w:sz w:val="28"/>
          <w:szCs w:val="28"/>
        </w:rPr>
        <w:tab/>
      </w:r>
      <w:r>
        <w:rPr>
          <w:sz w:val="28"/>
          <w:szCs w:val="28"/>
        </w:rPr>
        <w:tab/>
        <w:t>CCPR PROCEDURE MANUAL – 2010 VERSION</w:t>
      </w:r>
    </w:p>
    <w:p w:rsidR="00586D89" w:rsidRDefault="00586D89"/>
    <w:sectPr w:rsidR="00586D89" w:rsidSect="00DF094E">
      <w:headerReference w:type="even" r:id="rId22"/>
      <w:headerReference w:type="default" r:id="rId23"/>
      <w:footerReference w:type="even" r:id="rId24"/>
      <w:footerReference w:type="default" r:id="rId25"/>
      <w:headerReference w:type="first" r:id="rId26"/>
      <w:footerReference w:type="first" r:id="rId27"/>
      <w:pgSz w:w="12240" w:h="15840" w:code="1"/>
      <w:pgMar w:top="720" w:right="1152" w:bottom="1152" w:left="1152" w:header="720" w:footer="576" w:gutter="0"/>
      <w:cols w:space="720" w:equalWidth="0">
        <w:col w:w="9568" w:space="67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E9" w:rsidRDefault="00170DE9">
      <w:pPr>
        <w:spacing w:after="0" w:line="240" w:lineRule="auto"/>
      </w:pPr>
      <w:r>
        <w:separator/>
      </w:r>
    </w:p>
  </w:endnote>
  <w:endnote w:type="continuationSeparator" w:id="0">
    <w:p w:rsidR="00170DE9" w:rsidRDefault="0017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C3" w:rsidRDefault="00170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21254"/>
      <w:docPartObj>
        <w:docPartGallery w:val="Page Numbers (Bottom of Page)"/>
        <w:docPartUnique/>
      </w:docPartObj>
    </w:sdtPr>
    <w:sdtEndPr>
      <w:rPr>
        <w:noProof/>
      </w:rPr>
    </w:sdtEndPr>
    <w:sdtContent>
      <w:p w:rsidR="00234DC3" w:rsidRDefault="00D56385">
        <w:pPr>
          <w:pStyle w:val="Footer"/>
          <w:jc w:val="center"/>
        </w:pPr>
        <w:r>
          <w:fldChar w:fldCharType="begin"/>
        </w:r>
        <w:r>
          <w:instrText xml:space="preserve"> PAGE   \* MERGEFORMAT </w:instrText>
        </w:r>
        <w:r>
          <w:fldChar w:fldCharType="separate"/>
        </w:r>
        <w:r w:rsidR="009F22F7">
          <w:rPr>
            <w:noProof/>
          </w:rPr>
          <w:t>1</w:t>
        </w:r>
        <w:r>
          <w:rPr>
            <w:noProof/>
          </w:rPr>
          <w:fldChar w:fldCharType="end"/>
        </w:r>
      </w:p>
    </w:sdtContent>
  </w:sdt>
  <w:p w:rsidR="00C87AA8" w:rsidRPr="00734BC2" w:rsidRDefault="00170DE9">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C3" w:rsidRDefault="00170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E9" w:rsidRDefault="00170DE9">
      <w:pPr>
        <w:spacing w:after="0" w:line="240" w:lineRule="auto"/>
      </w:pPr>
      <w:r>
        <w:separator/>
      </w:r>
    </w:p>
  </w:footnote>
  <w:footnote w:type="continuationSeparator" w:id="0">
    <w:p w:rsidR="00170DE9" w:rsidRDefault="00170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C3" w:rsidRDefault="00170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C3" w:rsidRDefault="00170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C3" w:rsidRDefault="00170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EC0"/>
    <w:multiLevelType w:val="hybridMultilevel"/>
    <w:tmpl w:val="9DD4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1CD9"/>
    <w:multiLevelType w:val="hybridMultilevel"/>
    <w:tmpl w:val="F23EBE60"/>
    <w:lvl w:ilvl="0" w:tplc="1B143B28">
      <w:start w:val="1"/>
      <w:numFmt w:val="decimal"/>
      <w:lvlText w:val="%1."/>
      <w:lvlJc w:val="left"/>
      <w:pPr>
        <w:tabs>
          <w:tab w:val="num" w:pos="720"/>
        </w:tabs>
        <w:ind w:left="720" w:hanging="360"/>
      </w:pPr>
    </w:lvl>
    <w:lvl w:ilvl="1" w:tplc="FF48F194" w:tentative="1">
      <w:start w:val="1"/>
      <w:numFmt w:val="decimal"/>
      <w:lvlText w:val="%2."/>
      <w:lvlJc w:val="left"/>
      <w:pPr>
        <w:tabs>
          <w:tab w:val="num" w:pos="1440"/>
        </w:tabs>
        <w:ind w:left="1440" w:hanging="360"/>
      </w:pPr>
    </w:lvl>
    <w:lvl w:ilvl="2" w:tplc="4CEA34CA" w:tentative="1">
      <w:start w:val="1"/>
      <w:numFmt w:val="decimal"/>
      <w:lvlText w:val="%3."/>
      <w:lvlJc w:val="left"/>
      <w:pPr>
        <w:tabs>
          <w:tab w:val="num" w:pos="2160"/>
        </w:tabs>
        <w:ind w:left="2160" w:hanging="360"/>
      </w:pPr>
    </w:lvl>
    <w:lvl w:ilvl="3" w:tplc="8D6C01F2" w:tentative="1">
      <w:start w:val="1"/>
      <w:numFmt w:val="decimal"/>
      <w:lvlText w:val="%4."/>
      <w:lvlJc w:val="left"/>
      <w:pPr>
        <w:tabs>
          <w:tab w:val="num" w:pos="2880"/>
        </w:tabs>
        <w:ind w:left="2880" w:hanging="360"/>
      </w:pPr>
    </w:lvl>
    <w:lvl w:ilvl="4" w:tplc="E21AB5E6" w:tentative="1">
      <w:start w:val="1"/>
      <w:numFmt w:val="decimal"/>
      <w:lvlText w:val="%5."/>
      <w:lvlJc w:val="left"/>
      <w:pPr>
        <w:tabs>
          <w:tab w:val="num" w:pos="3600"/>
        </w:tabs>
        <w:ind w:left="3600" w:hanging="360"/>
      </w:pPr>
    </w:lvl>
    <w:lvl w:ilvl="5" w:tplc="B4B4EFF6" w:tentative="1">
      <w:start w:val="1"/>
      <w:numFmt w:val="decimal"/>
      <w:lvlText w:val="%6."/>
      <w:lvlJc w:val="left"/>
      <w:pPr>
        <w:tabs>
          <w:tab w:val="num" w:pos="4320"/>
        </w:tabs>
        <w:ind w:left="4320" w:hanging="360"/>
      </w:pPr>
    </w:lvl>
    <w:lvl w:ilvl="6" w:tplc="33DA8468" w:tentative="1">
      <w:start w:val="1"/>
      <w:numFmt w:val="decimal"/>
      <w:lvlText w:val="%7."/>
      <w:lvlJc w:val="left"/>
      <w:pPr>
        <w:tabs>
          <w:tab w:val="num" w:pos="5040"/>
        </w:tabs>
        <w:ind w:left="5040" w:hanging="360"/>
      </w:pPr>
    </w:lvl>
    <w:lvl w:ilvl="7" w:tplc="32BCD14A" w:tentative="1">
      <w:start w:val="1"/>
      <w:numFmt w:val="decimal"/>
      <w:lvlText w:val="%8."/>
      <w:lvlJc w:val="left"/>
      <w:pPr>
        <w:tabs>
          <w:tab w:val="num" w:pos="5760"/>
        </w:tabs>
        <w:ind w:left="5760" w:hanging="360"/>
      </w:pPr>
    </w:lvl>
    <w:lvl w:ilvl="8" w:tplc="79BA5F3A" w:tentative="1">
      <w:start w:val="1"/>
      <w:numFmt w:val="decimal"/>
      <w:lvlText w:val="%9."/>
      <w:lvlJc w:val="left"/>
      <w:pPr>
        <w:tabs>
          <w:tab w:val="num" w:pos="6480"/>
        </w:tabs>
        <w:ind w:left="6480" w:hanging="360"/>
      </w:pPr>
    </w:lvl>
  </w:abstractNum>
  <w:abstractNum w:abstractNumId="2">
    <w:nsid w:val="12D065B5"/>
    <w:multiLevelType w:val="hybridMultilevel"/>
    <w:tmpl w:val="27FAE5BE"/>
    <w:lvl w:ilvl="0" w:tplc="39AE10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A2BD7"/>
    <w:multiLevelType w:val="hybridMultilevel"/>
    <w:tmpl w:val="2F94CBF2"/>
    <w:lvl w:ilvl="0" w:tplc="2E109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44E"/>
    <w:multiLevelType w:val="hybridMultilevel"/>
    <w:tmpl w:val="BE7C41C2"/>
    <w:lvl w:ilvl="0" w:tplc="566830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017E11"/>
    <w:multiLevelType w:val="hybridMultilevel"/>
    <w:tmpl w:val="4734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591C01"/>
    <w:multiLevelType w:val="multilevel"/>
    <w:tmpl w:val="95488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DE457E9"/>
    <w:multiLevelType w:val="multilevel"/>
    <w:tmpl w:val="95488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1710F4"/>
    <w:multiLevelType w:val="hybridMultilevel"/>
    <w:tmpl w:val="565C754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4906978"/>
    <w:multiLevelType w:val="hybridMultilevel"/>
    <w:tmpl w:val="C000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C0AF6"/>
    <w:multiLevelType w:val="hybridMultilevel"/>
    <w:tmpl w:val="772EA896"/>
    <w:lvl w:ilvl="0" w:tplc="8FFE65F2">
      <w:start w:val="3200"/>
      <w:numFmt w:val="decimal"/>
      <w:lvlText w:val="%1"/>
      <w:lvlJc w:val="left"/>
      <w:pPr>
        <w:tabs>
          <w:tab w:val="num" w:pos="1140"/>
        </w:tabs>
        <w:ind w:left="1140" w:hanging="780"/>
      </w:pPr>
      <w:rPr>
        <w:rFonts w:hint="default"/>
        <w:u w:val="none"/>
      </w:rPr>
    </w:lvl>
    <w:lvl w:ilvl="1" w:tplc="F67A2D0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2C5428"/>
    <w:multiLevelType w:val="hybridMultilevel"/>
    <w:tmpl w:val="BA3C2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464DF"/>
    <w:multiLevelType w:val="hybridMultilevel"/>
    <w:tmpl w:val="3B28D09C"/>
    <w:lvl w:ilvl="0" w:tplc="2E109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C4590"/>
    <w:multiLevelType w:val="singleLevel"/>
    <w:tmpl w:val="C6E8563A"/>
    <w:lvl w:ilvl="0">
      <w:start w:val="7600"/>
      <w:numFmt w:val="decimal"/>
      <w:lvlText w:val="%1"/>
      <w:lvlJc w:val="left"/>
      <w:pPr>
        <w:tabs>
          <w:tab w:val="num" w:pos="720"/>
        </w:tabs>
        <w:ind w:left="720" w:hanging="720"/>
      </w:pPr>
      <w:rPr>
        <w:rFonts w:cs="Times New Roman" w:hint="default"/>
        <w:u w:val="none"/>
      </w:rPr>
    </w:lvl>
  </w:abstractNum>
  <w:abstractNum w:abstractNumId="14">
    <w:nsid w:val="30F97D44"/>
    <w:multiLevelType w:val="hybridMultilevel"/>
    <w:tmpl w:val="B8320280"/>
    <w:lvl w:ilvl="0" w:tplc="2E109C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1C211E3"/>
    <w:multiLevelType w:val="hybridMultilevel"/>
    <w:tmpl w:val="61627082"/>
    <w:lvl w:ilvl="0" w:tplc="39AE1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487B65"/>
    <w:multiLevelType w:val="hybridMultilevel"/>
    <w:tmpl w:val="E4C0493E"/>
    <w:lvl w:ilvl="0" w:tplc="562EB1D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EB7955"/>
    <w:multiLevelType w:val="hybridMultilevel"/>
    <w:tmpl w:val="4F60A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E21F5A"/>
    <w:multiLevelType w:val="hybridMultilevel"/>
    <w:tmpl w:val="149C07BC"/>
    <w:lvl w:ilvl="0" w:tplc="2E109C66">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9">
    <w:nsid w:val="4645087C"/>
    <w:multiLevelType w:val="hybridMultilevel"/>
    <w:tmpl w:val="207A4CB8"/>
    <w:lvl w:ilvl="0" w:tplc="320E91B2">
      <w:start w:val="7100"/>
      <w:numFmt w:val="decimal"/>
      <w:lvlText w:val="%1"/>
      <w:lvlJc w:val="left"/>
      <w:pPr>
        <w:ind w:left="840" w:hanging="480"/>
      </w:pPr>
      <w:rPr>
        <w:rFonts w:hint="default"/>
        <w:u w:val="none"/>
      </w:rPr>
    </w:lvl>
    <w:lvl w:ilvl="1" w:tplc="9F480A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36FE5"/>
    <w:multiLevelType w:val="hybridMultilevel"/>
    <w:tmpl w:val="EFEA8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6516D"/>
    <w:multiLevelType w:val="singleLevel"/>
    <w:tmpl w:val="0409000F"/>
    <w:lvl w:ilvl="0">
      <w:start w:val="1"/>
      <w:numFmt w:val="decimal"/>
      <w:lvlText w:val="%1."/>
      <w:lvlJc w:val="left"/>
      <w:pPr>
        <w:ind w:left="720" w:hanging="360"/>
      </w:pPr>
    </w:lvl>
  </w:abstractNum>
  <w:abstractNum w:abstractNumId="22">
    <w:nsid w:val="4B276275"/>
    <w:multiLevelType w:val="hybridMultilevel"/>
    <w:tmpl w:val="7BFCF5FE"/>
    <w:lvl w:ilvl="0" w:tplc="E9D8AC1E">
      <w:start w:val="9200"/>
      <w:numFmt w:val="decimal"/>
      <w:lvlText w:val="%1"/>
      <w:lvlJc w:val="left"/>
      <w:pPr>
        <w:tabs>
          <w:tab w:val="num" w:pos="960"/>
        </w:tabs>
        <w:ind w:left="960" w:hanging="7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nsid w:val="4CBC0D31"/>
    <w:multiLevelType w:val="multilevel"/>
    <w:tmpl w:val="DBE8D8E8"/>
    <w:lvl w:ilvl="0">
      <w:start w:val="1"/>
      <w:numFmt w:val="decimal"/>
      <w:lvlText w:val="%1."/>
      <w:lvlJc w:val="left"/>
      <w:pPr>
        <w:ind w:left="720" w:hanging="360"/>
      </w:pPr>
      <w:rPr>
        <w:rFonts w:hint="default"/>
      </w:rPr>
    </w:lvl>
    <w:lvl w:ilvl="1">
      <w:start w:val="2600"/>
      <w:numFmt w:val="decimal"/>
      <w:lvlText w:val="%2"/>
      <w:lvlJc w:val="left"/>
      <w:pPr>
        <w:ind w:left="1560" w:hanging="48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DE0CEE"/>
    <w:multiLevelType w:val="hybridMultilevel"/>
    <w:tmpl w:val="6088DA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117D4E"/>
    <w:multiLevelType w:val="hybridMultilevel"/>
    <w:tmpl w:val="B686D666"/>
    <w:lvl w:ilvl="0" w:tplc="39AE1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AF2E04"/>
    <w:multiLevelType w:val="hybridMultilevel"/>
    <w:tmpl w:val="8174B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65E09B6"/>
    <w:multiLevelType w:val="singleLevel"/>
    <w:tmpl w:val="0409000F"/>
    <w:lvl w:ilvl="0">
      <w:start w:val="1"/>
      <w:numFmt w:val="decimal"/>
      <w:lvlText w:val="%1."/>
      <w:lvlJc w:val="left"/>
      <w:pPr>
        <w:tabs>
          <w:tab w:val="num" w:pos="360"/>
        </w:tabs>
        <w:ind w:left="360" w:hanging="360"/>
      </w:pPr>
    </w:lvl>
  </w:abstractNum>
  <w:abstractNum w:abstractNumId="28">
    <w:nsid w:val="59234CB9"/>
    <w:multiLevelType w:val="hybridMultilevel"/>
    <w:tmpl w:val="43407F5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AB87F00"/>
    <w:multiLevelType w:val="hybridMultilevel"/>
    <w:tmpl w:val="40F42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286897"/>
    <w:multiLevelType w:val="hybridMultilevel"/>
    <w:tmpl w:val="F50EBE64"/>
    <w:lvl w:ilvl="0" w:tplc="B6486904">
      <w:start w:val="174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9A9CD0">
      <w:start w:val="10"/>
      <w:numFmt w:val="bullet"/>
      <w:lvlText w:val="•"/>
      <w:lvlJc w:val="left"/>
      <w:pPr>
        <w:ind w:left="2340" w:hanging="360"/>
      </w:pPr>
      <w:rPr>
        <w:rFonts w:ascii="Goudy Old Style" w:eastAsia="Times New Roman" w:hAnsi="Goudy Old Style"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3A02D5"/>
    <w:multiLevelType w:val="multilevel"/>
    <w:tmpl w:val="C1CEA9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083FF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657576C3"/>
    <w:multiLevelType w:val="hybridMultilevel"/>
    <w:tmpl w:val="EB2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D2182"/>
    <w:multiLevelType w:val="hybridMultilevel"/>
    <w:tmpl w:val="7E2CF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105C7"/>
    <w:multiLevelType w:val="multilevel"/>
    <w:tmpl w:val="D09EEC7A"/>
    <w:lvl w:ilvl="0">
      <w:start w:val="1"/>
      <w:numFmt w:val="decimal"/>
      <w:lvlText w:val="%1."/>
      <w:lvlJc w:val="left"/>
      <w:pPr>
        <w:ind w:left="778" w:hanging="360"/>
      </w:pPr>
      <w:rPr>
        <w:rFonts w:hint="default"/>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36">
    <w:nsid w:val="6C776717"/>
    <w:multiLevelType w:val="hybridMultilevel"/>
    <w:tmpl w:val="104CA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D70E97"/>
    <w:multiLevelType w:val="hybridMultilevel"/>
    <w:tmpl w:val="EAA0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64935"/>
    <w:multiLevelType w:val="hybridMultilevel"/>
    <w:tmpl w:val="978C7FAA"/>
    <w:lvl w:ilvl="0" w:tplc="30C09CEA">
      <w:start w:val="1"/>
      <w:numFmt w:val="decimal"/>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806E2"/>
    <w:multiLevelType w:val="hybridMultilevel"/>
    <w:tmpl w:val="877AED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6E7908"/>
    <w:multiLevelType w:val="hybridMultilevel"/>
    <w:tmpl w:val="D6D65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E165C51"/>
    <w:multiLevelType w:val="hybridMultilevel"/>
    <w:tmpl w:val="FA24C2F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2">
    <w:nsid w:val="7E376972"/>
    <w:multiLevelType w:val="hybridMultilevel"/>
    <w:tmpl w:val="F1A29E8E"/>
    <w:lvl w:ilvl="0" w:tplc="2E109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220B1"/>
    <w:multiLevelType w:val="hybridMultilevel"/>
    <w:tmpl w:val="4614EE2E"/>
    <w:lvl w:ilvl="0" w:tplc="825C8F40">
      <w:start w:val="8300"/>
      <w:numFmt w:val="decimal"/>
      <w:lvlText w:val="%1"/>
      <w:lvlJc w:val="left"/>
      <w:pPr>
        <w:ind w:left="840" w:hanging="4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65474"/>
    <w:multiLevelType w:val="multilevel"/>
    <w:tmpl w:val="95488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32"/>
  </w:num>
  <w:num w:numId="3">
    <w:abstractNumId w:val="21"/>
  </w:num>
  <w:num w:numId="4">
    <w:abstractNumId w:val="30"/>
  </w:num>
  <w:num w:numId="5">
    <w:abstractNumId w:val="10"/>
  </w:num>
  <w:num w:numId="6">
    <w:abstractNumId w:val="28"/>
  </w:num>
  <w:num w:numId="7">
    <w:abstractNumId w:val="13"/>
  </w:num>
  <w:num w:numId="8">
    <w:abstractNumId w:val="39"/>
  </w:num>
  <w:num w:numId="9">
    <w:abstractNumId w:val="4"/>
  </w:num>
  <w:num w:numId="10">
    <w:abstractNumId w:val="22"/>
  </w:num>
  <w:num w:numId="11">
    <w:abstractNumId w:val="27"/>
  </w:num>
  <w:num w:numId="12">
    <w:abstractNumId w:val="24"/>
  </w:num>
  <w:num w:numId="13">
    <w:abstractNumId w:val="19"/>
  </w:num>
  <w:num w:numId="14">
    <w:abstractNumId w:val="16"/>
  </w:num>
  <w:num w:numId="15">
    <w:abstractNumId w:val="37"/>
  </w:num>
  <w:num w:numId="16">
    <w:abstractNumId w:val="25"/>
  </w:num>
  <w:num w:numId="17">
    <w:abstractNumId w:val="2"/>
  </w:num>
  <w:num w:numId="18">
    <w:abstractNumId w:val="15"/>
  </w:num>
  <w:num w:numId="19">
    <w:abstractNumId w:val="7"/>
  </w:num>
  <w:num w:numId="20">
    <w:abstractNumId w:val="44"/>
  </w:num>
  <w:num w:numId="21">
    <w:abstractNumId w:val="6"/>
  </w:num>
  <w:num w:numId="22">
    <w:abstractNumId w:val="23"/>
  </w:num>
  <w:num w:numId="23">
    <w:abstractNumId w:val="3"/>
  </w:num>
  <w:num w:numId="24">
    <w:abstractNumId w:val="0"/>
  </w:num>
  <w:num w:numId="25">
    <w:abstractNumId w:val="34"/>
  </w:num>
  <w:num w:numId="26">
    <w:abstractNumId w:val="9"/>
  </w:num>
  <w:num w:numId="27">
    <w:abstractNumId w:val="35"/>
  </w:num>
  <w:num w:numId="28">
    <w:abstractNumId w:val="12"/>
  </w:num>
  <w:num w:numId="29">
    <w:abstractNumId w:val="18"/>
  </w:num>
  <w:num w:numId="30">
    <w:abstractNumId w:val="14"/>
  </w:num>
  <w:num w:numId="31">
    <w:abstractNumId w:val="42"/>
  </w:num>
  <w:num w:numId="32">
    <w:abstractNumId w:val="20"/>
  </w:num>
  <w:num w:numId="33">
    <w:abstractNumId w:val="1"/>
  </w:num>
  <w:num w:numId="34">
    <w:abstractNumId w:val="38"/>
  </w:num>
  <w:num w:numId="35">
    <w:abstractNumId w:val="31"/>
  </w:num>
  <w:num w:numId="36">
    <w:abstractNumId w:val="5"/>
  </w:num>
  <w:num w:numId="37">
    <w:abstractNumId w:val="29"/>
  </w:num>
  <w:num w:numId="38">
    <w:abstractNumId w:val="43"/>
  </w:num>
  <w:num w:numId="39">
    <w:abstractNumId w:val="41"/>
  </w:num>
  <w:num w:numId="40">
    <w:abstractNumId w:val="26"/>
  </w:num>
  <w:num w:numId="41">
    <w:abstractNumId w:val="8"/>
  </w:num>
  <w:num w:numId="42">
    <w:abstractNumId w:val="40"/>
  </w:num>
  <w:num w:numId="43">
    <w:abstractNumId w:val="36"/>
  </w:num>
  <w:num w:numId="44">
    <w:abstractNumId w:val="17"/>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AES" w:cryptAlgorithmClass="hash" w:cryptAlgorithmType="typeAny" w:cryptAlgorithmSid="14" w:cryptSpinCount="100000" w:hash="FMYz1e69TKyImjFVvtiON/2ebqhdSbAI4ODMnFw0LOL/1QjhB66CP8/lQeRrsJfJ4EB3xtuuYGUko4oPpyw+rw==" w:salt="xBRM7aUuWTICN5llqPna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C5"/>
    <w:rsid w:val="00030863"/>
    <w:rsid w:val="000952EE"/>
    <w:rsid w:val="000A1DBF"/>
    <w:rsid w:val="000F1253"/>
    <w:rsid w:val="00134D5E"/>
    <w:rsid w:val="00170DE9"/>
    <w:rsid w:val="00275B9F"/>
    <w:rsid w:val="002940B6"/>
    <w:rsid w:val="003223DB"/>
    <w:rsid w:val="0044723C"/>
    <w:rsid w:val="004948E5"/>
    <w:rsid w:val="004971D9"/>
    <w:rsid w:val="0050162D"/>
    <w:rsid w:val="00540F30"/>
    <w:rsid w:val="00542C8B"/>
    <w:rsid w:val="0057399A"/>
    <w:rsid w:val="00586D89"/>
    <w:rsid w:val="005E08C0"/>
    <w:rsid w:val="006123B3"/>
    <w:rsid w:val="00627B3A"/>
    <w:rsid w:val="00690B23"/>
    <w:rsid w:val="006E7410"/>
    <w:rsid w:val="007116D0"/>
    <w:rsid w:val="00722403"/>
    <w:rsid w:val="00723ACD"/>
    <w:rsid w:val="007657C3"/>
    <w:rsid w:val="007975AE"/>
    <w:rsid w:val="007B1185"/>
    <w:rsid w:val="007D5F48"/>
    <w:rsid w:val="007F637D"/>
    <w:rsid w:val="008A61EE"/>
    <w:rsid w:val="008D75C5"/>
    <w:rsid w:val="009245AB"/>
    <w:rsid w:val="009756B8"/>
    <w:rsid w:val="009F22F7"/>
    <w:rsid w:val="00A16820"/>
    <w:rsid w:val="00B97CA5"/>
    <w:rsid w:val="00D13BD7"/>
    <w:rsid w:val="00D56385"/>
    <w:rsid w:val="00ED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HAnsi" w:hAnsi="Goudy Old Style"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5C5"/>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qFormat/>
    <w:rsid w:val="008D75C5"/>
    <w:pPr>
      <w:keepNext/>
      <w:tabs>
        <w:tab w:val="left" w:pos="360"/>
      </w:tabs>
      <w:spacing w:after="0" w:line="240" w:lineRule="auto"/>
      <w:ind w:left="360"/>
      <w:outlineLvl w:val="1"/>
    </w:pPr>
    <w:rPr>
      <w:rFonts w:ascii="Arial" w:eastAsia="Times New Roman" w:hAnsi="Arial" w:cs="Times New Roman"/>
      <w:b/>
      <w:color w:val="0000FF"/>
      <w:sz w:val="24"/>
      <w:szCs w:val="20"/>
    </w:rPr>
  </w:style>
  <w:style w:type="paragraph" w:styleId="Heading3">
    <w:name w:val="heading 3"/>
    <w:basedOn w:val="Normal"/>
    <w:next w:val="Normal"/>
    <w:link w:val="Heading3Char"/>
    <w:uiPriority w:val="9"/>
    <w:qFormat/>
    <w:rsid w:val="008D75C5"/>
    <w:pPr>
      <w:keepNext/>
      <w:spacing w:after="0" w:line="240" w:lineRule="auto"/>
      <w:outlineLvl w:val="2"/>
    </w:pPr>
    <w:rPr>
      <w:rFonts w:ascii="Arial" w:eastAsia="Times New Roman" w:hAnsi="Arial" w:cs="Times New Roman"/>
      <w:b/>
      <w:color w:val="0000FF"/>
      <w:sz w:val="24"/>
      <w:szCs w:val="20"/>
      <w:u w:val="single"/>
    </w:rPr>
  </w:style>
  <w:style w:type="paragraph" w:styleId="Heading4">
    <w:name w:val="heading 4"/>
    <w:basedOn w:val="Normal"/>
    <w:next w:val="Normal"/>
    <w:link w:val="Heading4Char"/>
    <w:uiPriority w:val="9"/>
    <w:qFormat/>
    <w:rsid w:val="008D75C5"/>
    <w:pPr>
      <w:keepNext/>
      <w:tabs>
        <w:tab w:val="left" w:pos="450"/>
        <w:tab w:val="left" w:pos="1170"/>
      </w:tabs>
      <w:spacing w:after="0" w:line="240" w:lineRule="auto"/>
      <w:ind w:left="450"/>
      <w:outlineLvl w:val="3"/>
    </w:pPr>
    <w:rPr>
      <w:rFonts w:ascii="Arial" w:eastAsia="Times New Roman" w:hAnsi="Arial" w:cs="Times New Roman"/>
      <w:b/>
      <w:color w:val="0000FF"/>
      <w:sz w:val="24"/>
      <w:szCs w:val="20"/>
    </w:rPr>
  </w:style>
  <w:style w:type="paragraph" w:styleId="Heading5">
    <w:name w:val="heading 5"/>
    <w:basedOn w:val="Normal"/>
    <w:next w:val="Normal"/>
    <w:link w:val="Heading5Char"/>
    <w:uiPriority w:val="9"/>
    <w:qFormat/>
    <w:rsid w:val="008D75C5"/>
    <w:pPr>
      <w:keepNext/>
      <w:tabs>
        <w:tab w:val="left" w:pos="1170"/>
        <w:tab w:val="left" w:pos="1890"/>
      </w:tabs>
      <w:spacing w:after="0" w:line="240" w:lineRule="auto"/>
      <w:ind w:left="1170"/>
      <w:outlineLvl w:val="4"/>
    </w:pPr>
    <w:rPr>
      <w:rFonts w:ascii="Arial" w:eastAsia="Times New Roman" w:hAnsi="Arial"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5C5"/>
    <w:rPr>
      <w:rFonts w:ascii="Arial" w:eastAsia="Times New Roman" w:hAnsi="Arial" w:cs="Times New Roman"/>
      <w:b/>
      <w:color w:val="0000FF"/>
      <w:sz w:val="24"/>
      <w:szCs w:val="20"/>
    </w:rPr>
  </w:style>
  <w:style w:type="character" w:customStyle="1" w:styleId="Heading2Char">
    <w:name w:val="Heading 2 Char"/>
    <w:basedOn w:val="DefaultParagraphFont"/>
    <w:link w:val="Heading2"/>
    <w:uiPriority w:val="9"/>
    <w:rsid w:val="008D75C5"/>
    <w:rPr>
      <w:rFonts w:ascii="Arial" w:eastAsia="Times New Roman" w:hAnsi="Arial" w:cs="Times New Roman"/>
      <w:b/>
      <w:color w:val="0000FF"/>
      <w:sz w:val="24"/>
      <w:szCs w:val="20"/>
    </w:rPr>
  </w:style>
  <w:style w:type="character" w:customStyle="1" w:styleId="Heading3Char">
    <w:name w:val="Heading 3 Char"/>
    <w:basedOn w:val="DefaultParagraphFont"/>
    <w:link w:val="Heading3"/>
    <w:uiPriority w:val="9"/>
    <w:rsid w:val="008D75C5"/>
    <w:rPr>
      <w:rFonts w:ascii="Arial" w:eastAsia="Times New Roman" w:hAnsi="Arial" w:cs="Times New Roman"/>
      <w:b/>
      <w:color w:val="0000FF"/>
      <w:sz w:val="24"/>
      <w:szCs w:val="20"/>
      <w:u w:val="single"/>
    </w:rPr>
  </w:style>
  <w:style w:type="character" w:customStyle="1" w:styleId="Heading4Char">
    <w:name w:val="Heading 4 Char"/>
    <w:basedOn w:val="DefaultParagraphFont"/>
    <w:link w:val="Heading4"/>
    <w:uiPriority w:val="9"/>
    <w:rsid w:val="008D75C5"/>
    <w:rPr>
      <w:rFonts w:ascii="Arial" w:eastAsia="Times New Roman" w:hAnsi="Arial" w:cs="Times New Roman"/>
      <w:b/>
      <w:color w:val="0000FF"/>
      <w:sz w:val="24"/>
      <w:szCs w:val="20"/>
    </w:rPr>
  </w:style>
  <w:style w:type="character" w:customStyle="1" w:styleId="Heading5Char">
    <w:name w:val="Heading 5 Char"/>
    <w:basedOn w:val="DefaultParagraphFont"/>
    <w:link w:val="Heading5"/>
    <w:uiPriority w:val="9"/>
    <w:rsid w:val="008D75C5"/>
    <w:rPr>
      <w:rFonts w:ascii="Arial" w:eastAsia="Times New Roman" w:hAnsi="Arial" w:cs="Times New Roman"/>
      <w:b/>
      <w:color w:val="0000FF"/>
      <w:sz w:val="24"/>
      <w:szCs w:val="20"/>
    </w:rPr>
  </w:style>
  <w:style w:type="numbering" w:customStyle="1" w:styleId="NoList1">
    <w:name w:val="No List1"/>
    <w:next w:val="NoList"/>
    <w:uiPriority w:val="99"/>
    <w:semiHidden/>
    <w:unhideWhenUsed/>
    <w:rsid w:val="008D75C5"/>
  </w:style>
  <w:style w:type="paragraph" w:styleId="Footer">
    <w:name w:val="footer"/>
    <w:basedOn w:val="Normal"/>
    <w:link w:val="FooterChar"/>
    <w:uiPriority w:val="99"/>
    <w:rsid w:val="008D75C5"/>
    <w:pPr>
      <w:widowControl w:val="0"/>
      <w:tabs>
        <w:tab w:val="center" w:pos="4320"/>
        <w:tab w:val="right" w:pos="8640"/>
      </w:tabs>
      <w:autoSpaceDE w:val="0"/>
      <w:autoSpaceDN w:val="0"/>
      <w:adjustRightInd w:val="0"/>
      <w:spacing w:after="0" w:line="240" w:lineRule="auto"/>
    </w:pPr>
    <w:rPr>
      <w:rFonts w:ascii="Arial" w:eastAsia="Times New Roman" w:hAnsi="Arial" w:cs="Arial"/>
      <w:szCs w:val="20"/>
    </w:rPr>
  </w:style>
  <w:style w:type="character" w:customStyle="1" w:styleId="FooterChar">
    <w:name w:val="Footer Char"/>
    <w:basedOn w:val="DefaultParagraphFont"/>
    <w:link w:val="Footer"/>
    <w:uiPriority w:val="99"/>
    <w:rsid w:val="008D75C5"/>
    <w:rPr>
      <w:rFonts w:ascii="Arial" w:eastAsia="Times New Roman" w:hAnsi="Arial" w:cs="Arial"/>
      <w:szCs w:val="20"/>
    </w:rPr>
  </w:style>
  <w:style w:type="character" w:styleId="PageNumber">
    <w:name w:val="page number"/>
    <w:basedOn w:val="DefaultParagraphFont"/>
    <w:uiPriority w:val="99"/>
    <w:rsid w:val="008D75C5"/>
  </w:style>
  <w:style w:type="character" w:styleId="CommentReference">
    <w:name w:val="annotation reference"/>
    <w:basedOn w:val="DefaultParagraphFont"/>
    <w:uiPriority w:val="99"/>
    <w:semiHidden/>
    <w:unhideWhenUsed/>
    <w:rsid w:val="008D75C5"/>
    <w:rPr>
      <w:sz w:val="16"/>
      <w:szCs w:val="16"/>
    </w:rPr>
  </w:style>
  <w:style w:type="paragraph" w:styleId="CommentText">
    <w:name w:val="annotation text"/>
    <w:basedOn w:val="Normal"/>
    <w:link w:val="CommentTextChar"/>
    <w:uiPriority w:val="99"/>
    <w:semiHidden/>
    <w:unhideWhenUsed/>
    <w:rsid w:val="008D75C5"/>
    <w:pPr>
      <w:widowControl w:val="0"/>
      <w:autoSpaceDE w:val="0"/>
      <w:autoSpaceDN w:val="0"/>
      <w:adjustRightInd w:val="0"/>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8D75C5"/>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8D75C5"/>
    <w:rPr>
      <w:b/>
      <w:bCs/>
    </w:rPr>
  </w:style>
  <w:style w:type="character" w:customStyle="1" w:styleId="CommentSubjectChar">
    <w:name w:val="Comment Subject Char"/>
    <w:basedOn w:val="CommentTextChar"/>
    <w:link w:val="CommentSubject"/>
    <w:uiPriority w:val="99"/>
    <w:semiHidden/>
    <w:rsid w:val="008D75C5"/>
    <w:rPr>
      <w:rFonts w:ascii="Arial" w:eastAsia="Times New Roman" w:hAnsi="Arial" w:cs="Arial"/>
      <w:b/>
      <w:bCs/>
      <w:szCs w:val="20"/>
    </w:rPr>
  </w:style>
  <w:style w:type="paragraph" w:styleId="BalloonText">
    <w:name w:val="Balloon Text"/>
    <w:basedOn w:val="Normal"/>
    <w:link w:val="BalloonTextChar"/>
    <w:uiPriority w:val="99"/>
    <w:semiHidden/>
    <w:unhideWhenUsed/>
    <w:rsid w:val="008D75C5"/>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D75C5"/>
    <w:rPr>
      <w:rFonts w:ascii="Segoe UI" w:eastAsia="Times New Roman" w:hAnsi="Segoe UI" w:cs="Segoe UI"/>
      <w:sz w:val="18"/>
      <w:szCs w:val="18"/>
    </w:rPr>
  </w:style>
  <w:style w:type="paragraph" w:styleId="Header">
    <w:name w:val="header"/>
    <w:basedOn w:val="Normal"/>
    <w:link w:val="HeaderChar"/>
    <w:uiPriority w:val="99"/>
    <w:rsid w:val="008D75C5"/>
    <w:pPr>
      <w:tabs>
        <w:tab w:val="center" w:pos="4320"/>
        <w:tab w:val="right" w:pos="8640"/>
      </w:tabs>
      <w:spacing w:after="0" w:line="240" w:lineRule="auto"/>
    </w:pPr>
    <w:rPr>
      <w:rFonts w:ascii="Arial" w:eastAsia="Times New Roman" w:hAnsi="Arial" w:cs="Times New Roman"/>
      <w:color w:val="0000FF"/>
      <w:sz w:val="24"/>
      <w:szCs w:val="20"/>
    </w:rPr>
  </w:style>
  <w:style w:type="character" w:customStyle="1" w:styleId="HeaderChar">
    <w:name w:val="Header Char"/>
    <w:basedOn w:val="DefaultParagraphFont"/>
    <w:link w:val="Header"/>
    <w:uiPriority w:val="99"/>
    <w:rsid w:val="008D75C5"/>
    <w:rPr>
      <w:rFonts w:ascii="Arial" w:eastAsia="Times New Roman" w:hAnsi="Arial" w:cs="Times New Roman"/>
      <w:color w:val="0000FF"/>
      <w:sz w:val="24"/>
      <w:szCs w:val="20"/>
    </w:rPr>
  </w:style>
  <w:style w:type="paragraph" w:styleId="BodyTextIndent">
    <w:name w:val="Body Text Indent"/>
    <w:basedOn w:val="Normal"/>
    <w:link w:val="BodyTextIndentChar"/>
    <w:uiPriority w:val="99"/>
    <w:rsid w:val="008D75C5"/>
    <w:pPr>
      <w:tabs>
        <w:tab w:val="left" w:pos="1170"/>
      </w:tabs>
      <w:spacing w:after="0" w:line="240" w:lineRule="auto"/>
      <w:ind w:left="1170" w:hanging="720"/>
    </w:pPr>
    <w:rPr>
      <w:rFonts w:ascii="Arial" w:eastAsia="Times New Roman" w:hAnsi="Arial" w:cs="Times New Roman"/>
      <w:b/>
      <w:color w:val="0000FF"/>
      <w:sz w:val="24"/>
      <w:szCs w:val="20"/>
    </w:rPr>
  </w:style>
  <w:style w:type="character" w:customStyle="1" w:styleId="BodyTextIndentChar">
    <w:name w:val="Body Text Indent Char"/>
    <w:basedOn w:val="DefaultParagraphFont"/>
    <w:link w:val="BodyTextIndent"/>
    <w:uiPriority w:val="99"/>
    <w:rsid w:val="008D75C5"/>
    <w:rPr>
      <w:rFonts w:ascii="Arial" w:eastAsia="Times New Roman" w:hAnsi="Arial" w:cs="Times New Roman"/>
      <w:b/>
      <w:color w:val="0000FF"/>
      <w:sz w:val="24"/>
      <w:szCs w:val="20"/>
    </w:rPr>
  </w:style>
  <w:style w:type="paragraph" w:styleId="BodyText">
    <w:name w:val="Body Text"/>
    <w:basedOn w:val="Normal"/>
    <w:link w:val="BodyTextChar"/>
    <w:uiPriority w:val="99"/>
    <w:unhideWhenUsed/>
    <w:rsid w:val="008D75C5"/>
    <w:pPr>
      <w:widowControl w:val="0"/>
      <w:autoSpaceDE w:val="0"/>
      <w:autoSpaceDN w:val="0"/>
      <w:adjustRightInd w:val="0"/>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uiPriority w:val="99"/>
    <w:rsid w:val="008D75C5"/>
    <w:rPr>
      <w:rFonts w:ascii="Arial" w:eastAsia="Times New Roman" w:hAnsi="Arial" w:cs="Arial"/>
      <w:szCs w:val="20"/>
    </w:rPr>
  </w:style>
  <w:style w:type="paragraph" w:styleId="Title">
    <w:name w:val="Title"/>
    <w:basedOn w:val="Normal"/>
    <w:link w:val="TitleChar"/>
    <w:uiPriority w:val="99"/>
    <w:qFormat/>
    <w:rsid w:val="008D75C5"/>
    <w:pPr>
      <w:tabs>
        <w:tab w:val="left" w:pos="360"/>
      </w:tabs>
      <w:spacing w:after="0" w:line="240" w:lineRule="auto"/>
      <w:jc w:val="center"/>
    </w:pPr>
    <w:rPr>
      <w:rFonts w:ascii="Arial" w:eastAsia="Times New Roman" w:hAnsi="Arial" w:cs="Times New Roman"/>
      <w:b/>
      <w:i/>
      <w:color w:val="0000FF"/>
      <w:sz w:val="24"/>
      <w:szCs w:val="20"/>
      <w:u w:val="single"/>
    </w:rPr>
  </w:style>
  <w:style w:type="character" w:customStyle="1" w:styleId="TitleChar">
    <w:name w:val="Title Char"/>
    <w:basedOn w:val="DefaultParagraphFont"/>
    <w:link w:val="Title"/>
    <w:uiPriority w:val="99"/>
    <w:rsid w:val="008D75C5"/>
    <w:rPr>
      <w:rFonts w:ascii="Arial" w:eastAsia="Times New Roman" w:hAnsi="Arial" w:cs="Times New Roman"/>
      <w:b/>
      <w:i/>
      <w:color w:val="0000FF"/>
      <w:sz w:val="24"/>
      <w:szCs w:val="20"/>
      <w:u w:val="single"/>
    </w:rPr>
  </w:style>
  <w:style w:type="character" w:styleId="LineNumber">
    <w:name w:val="line number"/>
    <w:basedOn w:val="DefaultParagraphFont"/>
    <w:uiPriority w:val="99"/>
    <w:semiHidden/>
    <w:rsid w:val="008D75C5"/>
    <w:rPr>
      <w:rFonts w:cs="Times New Roman"/>
    </w:rPr>
  </w:style>
  <w:style w:type="paragraph" w:styleId="Subtitle">
    <w:name w:val="Subtitle"/>
    <w:basedOn w:val="Normal"/>
    <w:link w:val="SubtitleChar"/>
    <w:uiPriority w:val="99"/>
    <w:qFormat/>
    <w:rsid w:val="008D75C5"/>
    <w:pPr>
      <w:spacing w:after="0" w:line="240" w:lineRule="auto"/>
      <w:jc w:val="center"/>
    </w:pPr>
    <w:rPr>
      <w:rFonts w:ascii="Arial" w:eastAsia="Times New Roman" w:hAnsi="Arial" w:cs="Times New Roman"/>
      <w:b/>
      <w:color w:val="0000FF"/>
      <w:sz w:val="24"/>
      <w:szCs w:val="20"/>
    </w:rPr>
  </w:style>
  <w:style w:type="character" w:customStyle="1" w:styleId="SubtitleChar">
    <w:name w:val="Subtitle Char"/>
    <w:basedOn w:val="DefaultParagraphFont"/>
    <w:link w:val="Subtitle"/>
    <w:uiPriority w:val="99"/>
    <w:rsid w:val="008D75C5"/>
    <w:rPr>
      <w:rFonts w:ascii="Arial" w:eastAsia="Times New Roman" w:hAnsi="Arial" w:cs="Times New Roman"/>
      <w:b/>
      <w:color w:val="0000FF"/>
      <w:sz w:val="24"/>
      <w:szCs w:val="20"/>
    </w:rPr>
  </w:style>
  <w:style w:type="character" w:styleId="Hyperlink">
    <w:name w:val="Hyperlink"/>
    <w:basedOn w:val="DefaultParagraphFont"/>
    <w:rsid w:val="008D75C5"/>
    <w:rPr>
      <w:color w:val="0000FF"/>
      <w:u w:val="single"/>
    </w:rPr>
  </w:style>
  <w:style w:type="paragraph" w:customStyle="1" w:styleId="Default">
    <w:name w:val="Default"/>
    <w:rsid w:val="008D75C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ubsectionbody">
    <w:name w:val="subsectionbody"/>
    <w:basedOn w:val="Normal"/>
    <w:rsid w:val="008D75C5"/>
    <w:pPr>
      <w:spacing w:before="20" w:after="20" w:line="240" w:lineRule="auto"/>
      <w:ind w:left="1240"/>
    </w:pPr>
    <w:rPr>
      <w:rFonts w:ascii="Arial" w:eastAsia="Times New Roman" w:hAnsi="Arial" w:cs="Arial"/>
      <w:sz w:val="24"/>
      <w:szCs w:val="24"/>
    </w:rPr>
  </w:style>
  <w:style w:type="paragraph" w:styleId="BodyText2">
    <w:name w:val="Body Text 2"/>
    <w:basedOn w:val="Normal"/>
    <w:link w:val="BodyText2Char"/>
    <w:uiPriority w:val="99"/>
    <w:semiHidden/>
    <w:unhideWhenUsed/>
    <w:rsid w:val="008D75C5"/>
    <w:pPr>
      <w:widowControl w:val="0"/>
      <w:autoSpaceDE w:val="0"/>
      <w:autoSpaceDN w:val="0"/>
      <w:adjustRightInd w:val="0"/>
      <w:spacing w:after="120" w:line="480" w:lineRule="auto"/>
    </w:pPr>
    <w:rPr>
      <w:rFonts w:ascii="Arial" w:eastAsia="Times New Roman" w:hAnsi="Arial" w:cs="Arial"/>
      <w:szCs w:val="20"/>
    </w:rPr>
  </w:style>
  <w:style w:type="character" w:customStyle="1" w:styleId="BodyText2Char">
    <w:name w:val="Body Text 2 Char"/>
    <w:basedOn w:val="DefaultParagraphFont"/>
    <w:link w:val="BodyText2"/>
    <w:uiPriority w:val="99"/>
    <w:semiHidden/>
    <w:rsid w:val="008D75C5"/>
    <w:rPr>
      <w:rFonts w:ascii="Arial" w:eastAsia="Times New Roman" w:hAnsi="Arial" w:cs="Arial"/>
      <w:szCs w:val="20"/>
    </w:rPr>
  </w:style>
  <w:style w:type="paragraph" w:styleId="BodyText3">
    <w:name w:val="Body Text 3"/>
    <w:basedOn w:val="Normal"/>
    <w:link w:val="BodyText3Char"/>
    <w:uiPriority w:val="99"/>
    <w:semiHidden/>
    <w:unhideWhenUsed/>
    <w:rsid w:val="008D75C5"/>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uiPriority w:val="99"/>
    <w:semiHidden/>
    <w:rsid w:val="008D75C5"/>
    <w:rPr>
      <w:rFonts w:ascii="Arial" w:eastAsia="Times New Roman" w:hAnsi="Arial" w:cs="Arial"/>
      <w:sz w:val="16"/>
      <w:szCs w:val="16"/>
    </w:rPr>
  </w:style>
  <w:style w:type="character" w:styleId="FollowedHyperlink">
    <w:name w:val="FollowedHyperlink"/>
    <w:basedOn w:val="DefaultParagraphFont"/>
    <w:uiPriority w:val="99"/>
    <w:semiHidden/>
    <w:unhideWhenUsed/>
    <w:rsid w:val="008D75C5"/>
    <w:rPr>
      <w:color w:val="954F72" w:themeColor="followedHyperlink"/>
      <w:u w:val="single"/>
    </w:rPr>
  </w:style>
  <w:style w:type="paragraph" w:styleId="ListParagraph">
    <w:name w:val="List Paragraph"/>
    <w:basedOn w:val="Normal"/>
    <w:uiPriority w:val="34"/>
    <w:qFormat/>
    <w:rsid w:val="008D75C5"/>
    <w:pPr>
      <w:widowControl w:val="0"/>
      <w:autoSpaceDE w:val="0"/>
      <w:autoSpaceDN w:val="0"/>
      <w:adjustRightInd w:val="0"/>
      <w:spacing w:after="0" w:line="240" w:lineRule="auto"/>
      <w:ind w:left="720"/>
      <w:contextualSpacing/>
    </w:pPr>
    <w:rPr>
      <w:rFonts w:ascii="Arial" w:eastAsia="Times New Roman" w:hAnsi="Arial" w:cs="Arial"/>
      <w:szCs w:val="20"/>
    </w:rPr>
  </w:style>
  <w:style w:type="numbering" w:customStyle="1" w:styleId="NoList2">
    <w:name w:val="No List2"/>
    <w:next w:val="NoList"/>
    <w:uiPriority w:val="99"/>
    <w:semiHidden/>
    <w:unhideWhenUsed/>
    <w:rsid w:val="00711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HAnsi" w:hAnsi="Goudy Old Style"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5C5"/>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qFormat/>
    <w:rsid w:val="008D75C5"/>
    <w:pPr>
      <w:keepNext/>
      <w:tabs>
        <w:tab w:val="left" w:pos="360"/>
      </w:tabs>
      <w:spacing w:after="0" w:line="240" w:lineRule="auto"/>
      <w:ind w:left="360"/>
      <w:outlineLvl w:val="1"/>
    </w:pPr>
    <w:rPr>
      <w:rFonts w:ascii="Arial" w:eastAsia="Times New Roman" w:hAnsi="Arial" w:cs="Times New Roman"/>
      <w:b/>
      <w:color w:val="0000FF"/>
      <w:sz w:val="24"/>
      <w:szCs w:val="20"/>
    </w:rPr>
  </w:style>
  <w:style w:type="paragraph" w:styleId="Heading3">
    <w:name w:val="heading 3"/>
    <w:basedOn w:val="Normal"/>
    <w:next w:val="Normal"/>
    <w:link w:val="Heading3Char"/>
    <w:uiPriority w:val="9"/>
    <w:qFormat/>
    <w:rsid w:val="008D75C5"/>
    <w:pPr>
      <w:keepNext/>
      <w:spacing w:after="0" w:line="240" w:lineRule="auto"/>
      <w:outlineLvl w:val="2"/>
    </w:pPr>
    <w:rPr>
      <w:rFonts w:ascii="Arial" w:eastAsia="Times New Roman" w:hAnsi="Arial" w:cs="Times New Roman"/>
      <w:b/>
      <w:color w:val="0000FF"/>
      <w:sz w:val="24"/>
      <w:szCs w:val="20"/>
      <w:u w:val="single"/>
    </w:rPr>
  </w:style>
  <w:style w:type="paragraph" w:styleId="Heading4">
    <w:name w:val="heading 4"/>
    <w:basedOn w:val="Normal"/>
    <w:next w:val="Normal"/>
    <w:link w:val="Heading4Char"/>
    <w:uiPriority w:val="9"/>
    <w:qFormat/>
    <w:rsid w:val="008D75C5"/>
    <w:pPr>
      <w:keepNext/>
      <w:tabs>
        <w:tab w:val="left" w:pos="450"/>
        <w:tab w:val="left" w:pos="1170"/>
      </w:tabs>
      <w:spacing w:after="0" w:line="240" w:lineRule="auto"/>
      <w:ind w:left="450"/>
      <w:outlineLvl w:val="3"/>
    </w:pPr>
    <w:rPr>
      <w:rFonts w:ascii="Arial" w:eastAsia="Times New Roman" w:hAnsi="Arial" w:cs="Times New Roman"/>
      <w:b/>
      <w:color w:val="0000FF"/>
      <w:sz w:val="24"/>
      <w:szCs w:val="20"/>
    </w:rPr>
  </w:style>
  <w:style w:type="paragraph" w:styleId="Heading5">
    <w:name w:val="heading 5"/>
    <w:basedOn w:val="Normal"/>
    <w:next w:val="Normal"/>
    <w:link w:val="Heading5Char"/>
    <w:uiPriority w:val="9"/>
    <w:qFormat/>
    <w:rsid w:val="008D75C5"/>
    <w:pPr>
      <w:keepNext/>
      <w:tabs>
        <w:tab w:val="left" w:pos="1170"/>
        <w:tab w:val="left" w:pos="1890"/>
      </w:tabs>
      <w:spacing w:after="0" w:line="240" w:lineRule="auto"/>
      <w:ind w:left="1170"/>
      <w:outlineLvl w:val="4"/>
    </w:pPr>
    <w:rPr>
      <w:rFonts w:ascii="Arial" w:eastAsia="Times New Roman" w:hAnsi="Arial" w:cs="Times New Roman"/>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5C5"/>
    <w:rPr>
      <w:rFonts w:ascii="Arial" w:eastAsia="Times New Roman" w:hAnsi="Arial" w:cs="Times New Roman"/>
      <w:b/>
      <w:color w:val="0000FF"/>
      <w:sz w:val="24"/>
      <w:szCs w:val="20"/>
    </w:rPr>
  </w:style>
  <w:style w:type="character" w:customStyle="1" w:styleId="Heading2Char">
    <w:name w:val="Heading 2 Char"/>
    <w:basedOn w:val="DefaultParagraphFont"/>
    <w:link w:val="Heading2"/>
    <w:uiPriority w:val="9"/>
    <w:rsid w:val="008D75C5"/>
    <w:rPr>
      <w:rFonts w:ascii="Arial" w:eastAsia="Times New Roman" w:hAnsi="Arial" w:cs="Times New Roman"/>
      <w:b/>
      <w:color w:val="0000FF"/>
      <w:sz w:val="24"/>
      <w:szCs w:val="20"/>
    </w:rPr>
  </w:style>
  <w:style w:type="character" w:customStyle="1" w:styleId="Heading3Char">
    <w:name w:val="Heading 3 Char"/>
    <w:basedOn w:val="DefaultParagraphFont"/>
    <w:link w:val="Heading3"/>
    <w:uiPriority w:val="9"/>
    <w:rsid w:val="008D75C5"/>
    <w:rPr>
      <w:rFonts w:ascii="Arial" w:eastAsia="Times New Roman" w:hAnsi="Arial" w:cs="Times New Roman"/>
      <w:b/>
      <w:color w:val="0000FF"/>
      <w:sz w:val="24"/>
      <w:szCs w:val="20"/>
      <w:u w:val="single"/>
    </w:rPr>
  </w:style>
  <w:style w:type="character" w:customStyle="1" w:styleId="Heading4Char">
    <w:name w:val="Heading 4 Char"/>
    <w:basedOn w:val="DefaultParagraphFont"/>
    <w:link w:val="Heading4"/>
    <w:uiPriority w:val="9"/>
    <w:rsid w:val="008D75C5"/>
    <w:rPr>
      <w:rFonts w:ascii="Arial" w:eastAsia="Times New Roman" w:hAnsi="Arial" w:cs="Times New Roman"/>
      <w:b/>
      <w:color w:val="0000FF"/>
      <w:sz w:val="24"/>
      <w:szCs w:val="20"/>
    </w:rPr>
  </w:style>
  <w:style w:type="character" w:customStyle="1" w:styleId="Heading5Char">
    <w:name w:val="Heading 5 Char"/>
    <w:basedOn w:val="DefaultParagraphFont"/>
    <w:link w:val="Heading5"/>
    <w:uiPriority w:val="9"/>
    <w:rsid w:val="008D75C5"/>
    <w:rPr>
      <w:rFonts w:ascii="Arial" w:eastAsia="Times New Roman" w:hAnsi="Arial" w:cs="Times New Roman"/>
      <w:b/>
      <w:color w:val="0000FF"/>
      <w:sz w:val="24"/>
      <w:szCs w:val="20"/>
    </w:rPr>
  </w:style>
  <w:style w:type="numbering" w:customStyle="1" w:styleId="NoList1">
    <w:name w:val="No List1"/>
    <w:next w:val="NoList"/>
    <w:uiPriority w:val="99"/>
    <w:semiHidden/>
    <w:unhideWhenUsed/>
    <w:rsid w:val="008D75C5"/>
  </w:style>
  <w:style w:type="paragraph" w:styleId="Footer">
    <w:name w:val="footer"/>
    <w:basedOn w:val="Normal"/>
    <w:link w:val="FooterChar"/>
    <w:uiPriority w:val="99"/>
    <w:rsid w:val="008D75C5"/>
    <w:pPr>
      <w:widowControl w:val="0"/>
      <w:tabs>
        <w:tab w:val="center" w:pos="4320"/>
        <w:tab w:val="right" w:pos="8640"/>
      </w:tabs>
      <w:autoSpaceDE w:val="0"/>
      <w:autoSpaceDN w:val="0"/>
      <w:adjustRightInd w:val="0"/>
      <w:spacing w:after="0" w:line="240" w:lineRule="auto"/>
    </w:pPr>
    <w:rPr>
      <w:rFonts w:ascii="Arial" w:eastAsia="Times New Roman" w:hAnsi="Arial" w:cs="Arial"/>
      <w:szCs w:val="20"/>
    </w:rPr>
  </w:style>
  <w:style w:type="character" w:customStyle="1" w:styleId="FooterChar">
    <w:name w:val="Footer Char"/>
    <w:basedOn w:val="DefaultParagraphFont"/>
    <w:link w:val="Footer"/>
    <w:uiPriority w:val="99"/>
    <w:rsid w:val="008D75C5"/>
    <w:rPr>
      <w:rFonts w:ascii="Arial" w:eastAsia="Times New Roman" w:hAnsi="Arial" w:cs="Arial"/>
      <w:szCs w:val="20"/>
    </w:rPr>
  </w:style>
  <w:style w:type="character" w:styleId="PageNumber">
    <w:name w:val="page number"/>
    <w:basedOn w:val="DefaultParagraphFont"/>
    <w:uiPriority w:val="99"/>
    <w:rsid w:val="008D75C5"/>
  </w:style>
  <w:style w:type="character" w:styleId="CommentReference">
    <w:name w:val="annotation reference"/>
    <w:basedOn w:val="DefaultParagraphFont"/>
    <w:uiPriority w:val="99"/>
    <w:semiHidden/>
    <w:unhideWhenUsed/>
    <w:rsid w:val="008D75C5"/>
    <w:rPr>
      <w:sz w:val="16"/>
      <w:szCs w:val="16"/>
    </w:rPr>
  </w:style>
  <w:style w:type="paragraph" w:styleId="CommentText">
    <w:name w:val="annotation text"/>
    <w:basedOn w:val="Normal"/>
    <w:link w:val="CommentTextChar"/>
    <w:uiPriority w:val="99"/>
    <w:semiHidden/>
    <w:unhideWhenUsed/>
    <w:rsid w:val="008D75C5"/>
    <w:pPr>
      <w:widowControl w:val="0"/>
      <w:autoSpaceDE w:val="0"/>
      <w:autoSpaceDN w:val="0"/>
      <w:adjustRightInd w:val="0"/>
      <w:spacing w:after="0" w:line="240" w:lineRule="auto"/>
    </w:pPr>
    <w:rPr>
      <w:rFonts w:ascii="Arial" w:eastAsia="Times New Roman" w:hAnsi="Arial" w:cs="Arial"/>
      <w:szCs w:val="20"/>
    </w:rPr>
  </w:style>
  <w:style w:type="character" w:customStyle="1" w:styleId="CommentTextChar">
    <w:name w:val="Comment Text Char"/>
    <w:basedOn w:val="DefaultParagraphFont"/>
    <w:link w:val="CommentText"/>
    <w:uiPriority w:val="99"/>
    <w:semiHidden/>
    <w:rsid w:val="008D75C5"/>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8D75C5"/>
    <w:rPr>
      <w:b/>
      <w:bCs/>
    </w:rPr>
  </w:style>
  <w:style w:type="character" w:customStyle="1" w:styleId="CommentSubjectChar">
    <w:name w:val="Comment Subject Char"/>
    <w:basedOn w:val="CommentTextChar"/>
    <w:link w:val="CommentSubject"/>
    <w:uiPriority w:val="99"/>
    <w:semiHidden/>
    <w:rsid w:val="008D75C5"/>
    <w:rPr>
      <w:rFonts w:ascii="Arial" w:eastAsia="Times New Roman" w:hAnsi="Arial" w:cs="Arial"/>
      <w:b/>
      <w:bCs/>
      <w:szCs w:val="20"/>
    </w:rPr>
  </w:style>
  <w:style w:type="paragraph" w:styleId="BalloonText">
    <w:name w:val="Balloon Text"/>
    <w:basedOn w:val="Normal"/>
    <w:link w:val="BalloonTextChar"/>
    <w:uiPriority w:val="99"/>
    <w:semiHidden/>
    <w:unhideWhenUsed/>
    <w:rsid w:val="008D75C5"/>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8D75C5"/>
    <w:rPr>
      <w:rFonts w:ascii="Segoe UI" w:eastAsia="Times New Roman" w:hAnsi="Segoe UI" w:cs="Segoe UI"/>
      <w:sz w:val="18"/>
      <w:szCs w:val="18"/>
    </w:rPr>
  </w:style>
  <w:style w:type="paragraph" w:styleId="Header">
    <w:name w:val="header"/>
    <w:basedOn w:val="Normal"/>
    <w:link w:val="HeaderChar"/>
    <w:uiPriority w:val="99"/>
    <w:rsid w:val="008D75C5"/>
    <w:pPr>
      <w:tabs>
        <w:tab w:val="center" w:pos="4320"/>
        <w:tab w:val="right" w:pos="8640"/>
      </w:tabs>
      <w:spacing w:after="0" w:line="240" w:lineRule="auto"/>
    </w:pPr>
    <w:rPr>
      <w:rFonts w:ascii="Arial" w:eastAsia="Times New Roman" w:hAnsi="Arial" w:cs="Times New Roman"/>
      <w:color w:val="0000FF"/>
      <w:sz w:val="24"/>
      <w:szCs w:val="20"/>
    </w:rPr>
  </w:style>
  <w:style w:type="character" w:customStyle="1" w:styleId="HeaderChar">
    <w:name w:val="Header Char"/>
    <w:basedOn w:val="DefaultParagraphFont"/>
    <w:link w:val="Header"/>
    <w:uiPriority w:val="99"/>
    <w:rsid w:val="008D75C5"/>
    <w:rPr>
      <w:rFonts w:ascii="Arial" w:eastAsia="Times New Roman" w:hAnsi="Arial" w:cs="Times New Roman"/>
      <w:color w:val="0000FF"/>
      <w:sz w:val="24"/>
      <w:szCs w:val="20"/>
    </w:rPr>
  </w:style>
  <w:style w:type="paragraph" w:styleId="BodyTextIndent">
    <w:name w:val="Body Text Indent"/>
    <w:basedOn w:val="Normal"/>
    <w:link w:val="BodyTextIndentChar"/>
    <w:uiPriority w:val="99"/>
    <w:rsid w:val="008D75C5"/>
    <w:pPr>
      <w:tabs>
        <w:tab w:val="left" w:pos="1170"/>
      </w:tabs>
      <w:spacing w:after="0" w:line="240" w:lineRule="auto"/>
      <w:ind w:left="1170" w:hanging="720"/>
    </w:pPr>
    <w:rPr>
      <w:rFonts w:ascii="Arial" w:eastAsia="Times New Roman" w:hAnsi="Arial" w:cs="Times New Roman"/>
      <w:b/>
      <w:color w:val="0000FF"/>
      <w:sz w:val="24"/>
      <w:szCs w:val="20"/>
    </w:rPr>
  </w:style>
  <w:style w:type="character" w:customStyle="1" w:styleId="BodyTextIndentChar">
    <w:name w:val="Body Text Indent Char"/>
    <w:basedOn w:val="DefaultParagraphFont"/>
    <w:link w:val="BodyTextIndent"/>
    <w:uiPriority w:val="99"/>
    <w:rsid w:val="008D75C5"/>
    <w:rPr>
      <w:rFonts w:ascii="Arial" w:eastAsia="Times New Roman" w:hAnsi="Arial" w:cs="Times New Roman"/>
      <w:b/>
      <w:color w:val="0000FF"/>
      <w:sz w:val="24"/>
      <w:szCs w:val="20"/>
    </w:rPr>
  </w:style>
  <w:style w:type="paragraph" w:styleId="BodyText">
    <w:name w:val="Body Text"/>
    <w:basedOn w:val="Normal"/>
    <w:link w:val="BodyTextChar"/>
    <w:uiPriority w:val="99"/>
    <w:unhideWhenUsed/>
    <w:rsid w:val="008D75C5"/>
    <w:pPr>
      <w:widowControl w:val="0"/>
      <w:autoSpaceDE w:val="0"/>
      <w:autoSpaceDN w:val="0"/>
      <w:adjustRightInd w:val="0"/>
      <w:spacing w:after="120" w:line="240" w:lineRule="auto"/>
    </w:pPr>
    <w:rPr>
      <w:rFonts w:ascii="Arial" w:eastAsia="Times New Roman" w:hAnsi="Arial" w:cs="Arial"/>
      <w:szCs w:val="20"/>
    </w:rPr>
  </w:style>
  <w:style w:type="character" w:customStyle="1" w:styleId="BodyTextChar">
    <w:name w:val="Body Text Char"/>
    <w:basedOn w:val="DefaultParagraphFont"/>
    <w:link w:val="BodyText"/>
    <w:uiPriority w:val="99"/>
    <w:rsid w:val="008D75C5"/>
    <w:rPr>
      <w:rFonts w:ascii="Arial" w:eastAsia="Times New Roman" w:hAnsi="Arial" w:cs="Arial"/>
      <w:szCs w:val="20"/>
    </w:rPr>
  </w:style>
  <w:style w:type="paragraph" w:styleId="Title">
    <w:name w:val="Title"/>
    <w:basedOn w:val="Normal"/>
    <w:link w:val="TitleChar"/>
    <w:uiPriority w:val="99"/>
    <w:qFormat/>
    <w:rsid w:val="008D75C5"/>
    <w:pPr>
      <w:tabs>
        <w:tab w:val="left" w:pos="360"/>
      </w:tabs>
      <w:spacing w:after="0" w:line="240" w:lineRule="auto"/>
      <w:jc w:val="center"/>
    </w:pPr>
    <w:rPr>
      <w:rFonts w:ascii="Arial" w:eastAsia="Times New Roman" w:hAnsi="Arial" w:cs="Times New Roman"/>
      <w:b/>
      <w:i/>
      <w:color w:val="0000FF"/>
      <w:sz w:val="24"/>
      <w:szCs w:val="20"/>
      <w:u w:val="single"/>
    </w:rPr>
  </w:style>
  <w:style w:type="character" w:customStyle="1" w:styleId="TitleChar">
    <w:name w:val="Title Char"/>
    <w:basedOn w:val="DefaultParagraphFont"/>
    <w:link w:val="Title"/>
    <w:uiPriority w:val="99"/>
    <w:rsid w:val="008D75C5"/>
    <w:rPr>
      <w:rFonts w:ascii="Arial" w:eastAsia="Times New Roman" w:hAnsi="Arial" w:cs="Times New Roman"/>
      <w:b/>
      <w:i/>
      <w:color w:val="0000FF"/>
      <w:sz w:val="24"/>
      <w:szCs w:val="20"/>
      <w:u w:val="single"/>
    </w:rPr>
  </w:style>
  <w:style w:type="character" w:styleId="LineNumber">
    <w:name w:val="line number"/>
    <w:basedOn w:val="DefaultParagraphFont"/>
    <w:uiPriority w:val="99"/>
    <w:semiHidden/>
    <w:rsid w:val="008D75C5"/>
    <w:rPr>
      <w:rFonts w:cs="Times New Roman"/>
    </w:rPr>
  </w:style>
  <w:style w:type="paragraph" w:styleId="Subtitle">
    <w:name w:val="Subtitle"/>
    <w:basedOn w:val="Normal"/>
    <w:link w:val="SubtitleChar"/>
    <w:uiPriority w:val="99"/>
    <w:qFormat/>
    <w:rsid w:val="008D75C5"/>
    <w:pPr>
      <w:spacing w:after="0" w:line="240" w:lineRule="auto"/>
      <w:jc w:val="center"/>
    </w:pPr>
    <w:rPr>
      <w:rFonts w:ascii="Arial" w:eastAsia="Times New Roman" w:hAnsi="Arial" w:cs="Times New Roman"/>
      <w:b/>
      <w:color w:val="0000FF"/>
      <w:sz w:val="24"/>
      <w:szCs w:val="20"/>
    </w:rPr>
  </w:style>
  <w:style w:type="character" w:customStyle="1" w:styleId="SubtitleChar">
    <w:name w:val="Subtitle Char"/>
    <w:basedOn w:val="DefaultParagraphFont"/>
    <w:link w:val="Subtitle"/>
    <w:uiPriority w:val="99"/>
    <w:rsid w:val="008D75C5"/>
    <w:rPr>
      <w:rFonts w:ascii="Arial" w:eastAsia="Times New Roman" w:hAnsi="Arial" w:cs="Times New Roman"/>
      <w:b/>
      <w:color w:val="0000FF"/>
      <w:sz w:val="24"/>
      <w:szCs w:val="20"/>
    </w:rPr>
  </w:style>
  <w:style w:type="character" w:styleId="Hyperlink">
    <w:name w:val="Hyperlink"/>
    <w:basedOn w:val="DefaultParagraphFont"/>
    <w:rsid w:val="008D75C5"/>
    <w:rPr>
      <w:color w:val="0000FF"/>
      <w:u w:val="single"/>
    </w:rPr>
  </w:style>
  <w:style w:type="paragraph" w:customStyle="1" w:styleId="Default">
    <w:name w:val="Default"/>
    <w:rsid w:val="008D75C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ubsectionbody">
    <w:name w:val="subsectionbody"/>
    <w:basedOn w:val="Normal"/>
    <w:rsid w:val="008D75C5"/>
    <w:pPr>
      <w:spacing w:before="20" w:after="20" w:line="240" w:lineRule="auto"/>
      <w:ind w:left="1240"/>
    </w:pPr>
    <w:rPr>
      <w:rFonts w:ascii="Arial" w:eastAsia="Times New Roman" w:hAnsi="Arial" w:cs="Arial"/>
      <w:sz w:val="24"/>
      <w:szCs w:val="24"/>
    </w:rPr>
  </w:style>
  <w:style w:type="paragraph" w:styleId="BodyText2">
    <w:name w:val="Body Text 2"/>
    <w:basedOn w:val="Normal"/>
    <w:link w:val="BodyText2Char"/>
    <w:uiPriority w:val="99"/>
    <w:semiHidden/>
    <w:unhideWhenUsed/>
    <w:rsid w:val="008D75C5"/>
    <w:pPr>
      <w:widowControl w:val="0"/>
      <w:autoSpaceDE w:val="0"/>
      <w:autoSpaceDN w:val="0"/>
      <w:adjustRightInd w:val="0"/>
      <w:spacing w:after="120" w:line="480" w:lineRule="auto"/>
    </w:pPr>
    <w:rPr>
      <w:rFonts w:ascii="Arial" w:eastAsia="Times New Roman" w:hAnsi="Arial" w:cs="Arial"/>
      <w:szCs w:val="20"/>
    </w:rPr>
  </w:style>
  <w:style w:type="character" w:customStyle="1" w:styleId="BodyText2Char">
    <w:name w:val="Body Text 2 Char"/>
    <w:basedOn w:val="DefaultParagraphFont"/>
    <w:link w:val="BodyText2"/>
    <w:uiPriority w:val="99"/>
    <w:semiHidden/>
    <w:rsid w:val="008D75C5"/>
    <w:rPr>
      <w:rFonts w:ascii="Arial" w:eastAsia="Times New Roman" w:hAnsi="Arial" w:cs="Arial"/>
      <w:szCs w:val="20"/>
    </w:rPr>
  </w:style>
  <w:style w:type="paragraph" w:styleId="BodyText3">
    <w:name w:val="Body Text 3"/>
    <w:basedOn w:val="Normal"/>
    <w:link w:val="BodyText3Char"/>
    <w:uiPriority w:val="99"/>
    <w:semiHidden/>
    <w:unhideWhenUsed/>
    <w:rsid w:val="008D75C5"/>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uiPriority w:val="99"/>
    <w:semiHidden/>
    <w:rsid w:val="008D75C5"/>
    <w:rPr>
      <w:rFonts w:ascii="Arial" w:eastAsia="Times New Roman" w:hAnsi="Arial" w:cs="Arial"/>
      <w:sz w:val="16"/>
      <w:szCs w:val="16"/>
    </w:rPr>
  </w:style>
  <w:style w:type="character" w:styleId="FollowedHyperlink">
    <w:name w:val="FollowedHyperlink"/>
    <w:basedOn w:val="DefaultParagraphFont"/>
    <w:uiPriority w:val="99"/>
    <w:semiHidden/>
    <w:unhideWhenUsed/>
    <w:rsid w:val="008D75C5"/>
    <w:rPr>
      <w:color w:val="954F72" w:themeColor="followedHyperlink"/>
      <w:u w:val="single"/>
    </w:rPr>
  </w:style>
  <w:style w:type="paragraph" w:styleId="ListParagraph">
    <w:name w:val="List Paragraph"/>
    <w:basedOn w:val="Normal"/>
    <w:uiPriority w:val="34"/>
    <w:qFormat/>
    <w:rsid w:val="008D75C5"/>
    <w:pPr>
      <w:widowControl w:val="0"/>
      <w:autoSpaceDE w:val="0"/>
      <w:autoSpaceDN w:val="0"/>
      <w:adjustRightInd w:val="0"/>
      <w:spacing w:after="0" w:line="240" w:lineRule="auto"/>
      <w:ind w:left="720"/>
      <w:contextualSpacing/>
    </w:pPr>
    <w:rPr>
      <w:rFonts w:ascii="Arial" w:eastAsia="Times New Roman" w:hAnsi="Arial" w:cs="Arial"/>
      <w:szCs w:val="20"/>
    </w:rPr>
  </w:style>
  <w:style w:type="numbering" w:customStyle="1" w:styleId="NoList2">
    <w:name w:val="No List2"/>
    <w:next w:val="NoList"/>
    <w:uiPriority w:val="99"/>
    <w:semiHidden/>
    <w:unhideWhenUsed/>
    <w:rsid w:val="00711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nsurance.org/glossary/pre-existing-condition/" TargetMode="External"/><Relationship Id="rId13" Type="http://schemas.openxmlformats.org/officeDocument/2006/relationships/hyperlink" Target="http://www.nada.com" TargetMode="External"/><Relationship Id="rId18" Type="http://schemas.openxmlformats.org/officeDocument/2006/relationships/hyperlink" Target="http://healthcare.gov/"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dss.sd.gov/medicalservices/providerinfo/feeschedule.asp" TargetMode="External"/><Relationship Id="rId7" Type="http://schemas.openxmlformats.org/officeDocument/2006/relationships/endnotes" Target="endnotes.xml"/><Relationship Id="rId12" Type="http://schemas.openxmlformats.org/officeDocument/2006/relationships/hyperlink" Target="http://kff.org/interactive/subsidy-calculator/" TargetMode="External"/><Relationship Id="rId17" Type="http://schemas.openxmlformats.org/officeDocument/2006/relationships/hyperlink" Target="http://www.va.gov/healtheligibility/costs/inpatientcopay.asp"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va.sd.gov" TargetMode="External"/><Relationship Id="rId20" Type="http://schemas.openxmlformats.org/officeDocument/2006/relationships/hyperlink" Target="http://apps.sd.gov/applications/sw30log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are.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a.gov/healtheligibilit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ms.gov" TargetMode="External"/><Relationship Id="rId19" Type="http://schemas.openxmlformats.org/officeDocument/2006/relationships/hyperlink" Target="http://dss.sd.gov/medicalservices/providerinfo/feeschedule.asp" TargetMode="External"/><Relationship Id="rId4" Type="http://schemas.openxmlformats.org/officeDocument/2006/relationships/settings" Target="settings.xml"/><Relationship Id="rId9" Type="http://schemas.openxmlformats.org/officeDocument/2006/relationships/hyperlink" Target="https://www.healthcare.gov/" TargetMode="External"/><Relationship Id="rId14" Type="http://schemas.openxmlformats.org/officeDocument/2006/relationships/hyperlink" Target="http://www.needymeds.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35544</Words>
  <Characters>202604</Characters>
  <Application>Microsoft Office Word</Application>
  <DocSecurity>8</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Minnehaha County</Company>
  <LinksUpToDate>false</LinksUpToDate>
  <CharactersWithSpaces>237673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Koens, Ray</dc:creator>
  <cp:lastModifiedBy>Kris-Dell</cp:lastModifiedBy>
  <cp:revision>2</cp:revision>
  <dcterms:created xsi:type="dcterms:W3CDTF">2015-09-22T19:56:00Z</dcterms:created>
  <dcterms:modified xsi:type="dcterms:W3CDTF">2015-09-22T19:56:00Z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